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14DA" w14:textId="77777777" w:rsidR="00F35895" w:rsidRPr="00273507" w:rsidRDefault="00F35895" w:rsidP="00F35895">
      <w:pPr>
        <w:spacing w:after="54" w:line="259" w:lineRule="auto"/>
        <w:ind w:left="82" w:firstLine="0"/>
        <w:jc w:val="center"/>
        <w:rPr>
          <w:rFonts w:ascii="Arial" w:hAnsi="Arial" w:cs="Arial"/>
          <w:color w:val="000000" w:themeColor="text1"/>
        </w:rPr>
      </w:pPr>
      <w:bookmarkStart w:id="0" w:name="_Hlk132289413"/>
      <w:r>
        <w:rPr>
          <w:rStyle w:val="normaltextrun"/>
          <w:rFonts w:eastAsiaTheme="majorEastAsia"/>
          <w:b/>
          <w:bCs/>
          <w:i/>
          <w:iCs/>
          <w:noProof/>
          <w:sz w:val="28"/>
          <w:szCs w:val="28"/>
          <w:shd w:val="clear" w:color="auto" w:fill="FFFF00"/>
          <w:lang w:val="en-US"/>
        </w:rPr>
        <w:drawing>
          <wp:inline distT="0" distB="0" distL="0" distR="0" wp14:anchorId="428C057B" wp14:editId="2809BD01">
            <wp:extent cx="3505168" cy="2926080"/>
            <wp:effectExtent l="0" t="0" r="635" b="7620"/>
            <wp:docPr id="1" name="Resim 1" descr="C:\Users\yasemin.gulec\Desktop\TKDK MERKEZ KURUMSAL İLETİŞİM KİTİ\Logo Paketi\TK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emin.gulec\Desktop\TKDK MERKEZ KURUMSAL İLETİŞİM KİTİ\Logo Paketi\TKDK.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518774" cy="2937438"/>
                    </a:xfrm>
                    <a:prstGeom prst="rect">
                      <a:avLst/>
                    </a:prstGeom>
                    <a:noFill/>
                    <a:ln>
                      <a:noFill/>
                    </a:ln>
                  </pic:spPr>
                </pic:pic>
              </a:graphicData>
            </a:graphic>
          </wp:inline>
        </w:drawing>
      </w:r>
      <w:r>
        <w:rPr>
          <w:rFonts w:ascii="Arial" w:eastAsia="Arial" w:hAnsi="Arial" w:cs="Arial"/>
          <w:b/>
          <w:color w:val="000000" w:themeColor="text1"/>
          <w:sz w:val="28"/>
        </w:rPr>
        <w:t xml:space="preserve"> </w:t>
      </w:r>
    </w:p>
    <w:p w14:paraId="7A74F1A4" w14:textId="77777777" w:rsidR="00F35895" w:rsidRPr="00273507" w:rsidRDefault="00F35895" w:rsidP="00F35895">
      <w:pPr>
        <w:spacing w:after="2" w:line="265" w:lineRule="auto"/>
        <w:ind w:left="26" w:right="2"/>
        <w:jc w:val="center"/>
        <w:rPr>
          <w:rFonts w:ascii="Arial" w:hAnsi="Arial" w:cs="Arial"/>
          <w:color w:val="000000" w:themeColor="text1"/>
        </w:rPr>
      </w:pPr>
      <w:r>
        <w:rPr>
          <w:rFonts w:ascii="Arial" w:eastAsia="Arial" w:hAnsi="Arial" w:cs="Arial"/>
          <w:b/>
          <w:color w:val="000000" w:themeColor="text1"/>
          <w:sz w:val="28"/>
        </w:rPr>
        <w:t>Türkiye Cumhuriyeti</w:t>
      </w:r>
      <w:r>
        <w:rPr>
          <w:rFonts w:ascii="Arial" w:eastAsia="Arial" w:hAnsi="Arial" w:cs="Arial"/>
          <w:b/>
          <w:color w:val="000000" w:themeColor="text1"/>
          <w:sz w:val="32"/>
        </w:rPr>
        <w:t xml:space="preserve"> </w:t>
      </w:r>
    </w:p>
    <w:p w14:paraId="736729EB" w14:textId="77777777" w:rsidR="00F35895" w:rsidRPr="00273507" w:rsidRDefault="00F35895" w:rsidP="00F35895">
      <w:pPr>
        <w:spacing w:after="0" w:line="259" w:lineRule="auto"/>
        <w:ind w:left="93" w:firstLine="0"/>
        <w:jc w:val="center"/>
        <w:rPr>
          <w:rFonts w:ascii="Arial" w:hAnsi="Arial" w:cs="Arial"/>
          <w:color w:val="000000" w:themeColor="text1"/>
        </w:rPr>
      </w:pPr>
      <w:r>
        <w:rPr>
          <w:rFonts w:ascii="Arial" w:eastAsia="Arial" w:hAnsi="Arial" w:cs="Arial"/>
          <w:b/>
          <w:color w:val="000000" w:themeColor="text1"/>
          <w:sz w:val="32"/>
        </w:rPr>
        <w:t xml:space="preserve"> </w:t>
      </w:r>
    </w:p>
    <w:p w14:paraId="57C01AA0" w14:textId="77777777" w:rsidR="00F35895" w:rsidRPr="008660F8" w:rsidRDefault="00F35895" w:rsidP="00F35895">
      <w:pPr>
        <w:spacing w:line="240" w:lineRule="auto"/>
        <w:ind w:hanging="360"/>
        <w:jc w:val="center"/>
        <w:rPr>
          <w:rFonts w:ascii="Arial" w:hAnsi="Arial" w:cs="Arial"/>
          <w:b/>
          <w:bCs/>
          <w:sz w:val="48"/>
          <w:szCs w:val="48"/>
        </w:rPr>
      </w:pPr>
      <w:r>
        <w:rPr>
          <w:rFonts w:ascii="Arial" w:hAnsi="Arial" w:cs="Arial"/>
          <w:b/>
          <w:bCs/>
          <w:sz w:val="48"/>
          <w:szCs w:val="48"/>
        </w:rPr>
        <w:t>TARIM VE KIRSAL KALKINMAYI DESTEKLEME KURUMU</w:t>
      </w:r>
    </w:p>
    <w:p w14:paraId="7FCA4882" w14:textId="77777777" w:rsidR="00F35895" w:rsidRPr="003B57E5" w:rsidRDefault="00F35895" w:rsidP="00F35895">
      <w:pPr>
        <w:spacing w:after="160" w:line="259" w:lineRule="auto"/>
        <w:ind w:left="93" w:firstLine="0"/>
        <w:jc w:val="center"/>
        <w:rPr>
          <w:rFonts w:asciiTheme="minorHAnsi" w:hAnsiTheme="minorHAnsi" w:cstheme="minorHAnsi"/>
          <w:color w:val="000000" w:themeColor="text1"/>
        </w:rPr>
      </w:pPr>
      <w:r>
        <w:rPr>
          <w:rFonts w:asciiTheme="minorHAnsi" w:eastAsia="Arial" w:hAnsiTheme="minorHAnsi" w:cstheme="minorHAnsi"/>
          <w:b/>
          <w:color w:val="000000" w:themeColor="text1"/>
          <w:sz w:val="32"/>
        </w:rPr>
        <w:t xml:space="preserve"> </w:t>
      </w:r>
    </w:p>
    <w:p w14:paraId="0E4CA202" w14:textId="77777777" w:rsidR="00F35895" w:rsidRPr="003B57E5" w:rsidRDefault="00F35895" w:rsidP="00F35895">
      <w:pPr>
        <w:spacing w:after="161" w:line="259" w:lineRule="auto"/>
        <w:ind w:left="93" w:firstLine="0"/>
        <w:jc w:val="center"/>
        <w:rPr>
          <w:rFonts w:asciiTheme="minorHAnsi" w:hAnsiTheme="minorHAnsi" w:cstheme="minorHAnsi"/>
          <w:color w:val="000000" w:themeColor="text1"/>
        </w:rPr>
      </w:pPr>
      <w:r>
        <w:rPr>
          <w:rFonts w:asciiTheme="minorHAnsi" w:eastAsia="Arial" w:hAnsiTheme="minorHAnsi" w:cstheme="minorHAnsi"/>
          <w:b/>
          <w:color w:val="000000" w:themeColor="text1"/>
          <w:sz w:val="32"/>
        </w:rPr>
        <w:t xml:space="preserve"> </w:t>
      </w:r>
    </w:p>
    <w:p w14:paraId="2CEFE717" w14:textId="77777777" w:rsidR="00F35895" w:rsidRPr="003B57E5" w:rsidRDefault="00F35895" w:rsidP="00F35895">
      <w:pPr>
        <w:spacing w:after="160" w:line="259" w:lineRule="auto"/>
        <w:ind w:left="93" w:firstLine="0"/>
        <w:jc w:val="center"/>
        <w:rPr>
          <w:rFonts w:asciiTheme="minorHAnsi" w:eastAsia="Arial" w:hAnsiTheme="minorHAnsi" w:cstheme="minorHAnsi"/>
          <w:b/>
          <w:color w:val="000000" w:themeColor="text1"/>
          <w:sz w:val="32"/>
        </w:rPr>
      </w:pPr>
      <w:r>
        <w:rPr>
          <w:rFonts w:asciiTheme="minorHAnsi" w:eastAsia="Arial" w:hAnsiTheme="minorHAnsi" w:cstheme="minorHAnsi"/>
          <w:b/>
          <w:color w:val="000000" w:themeColor="text1"/>
          <w:sz w:val="32"/>
        </w:rPr>
        <w:t xml:space="preserve"> </w:t>
      </w:r>
    </w:p>
    <w:p w14:paraId="1A5A68E6" w14:textId="6ECF5653" w:rsidR="00F35895" w:rsidRDefault="00FF377E" w:rsidP="00F35895">
      <w:pPr>
        <w:spacing w:after="93" w:line="259" w:lineRule="auto"/>
        <w:ind w:left="737" w:right="722"/>
        <w:jc w:val="center"/>
        <w:rPr>
          <w:rFonts w:ascii="Arial" w:eastAsia="Arial" w:hAnsi="Arial" w:cs="Arial"/>
          <w:b/>
          <w:color w:val="2E74B5" w:themeColor="accent1" w:themeShade="BF"/>
          <w:sz w:val="32"/>
        </w:rPr>
      </w:pPr>
      <w:r>
        <w:rPr>
          <w:rFonts w:ascii="Arial" w:eastAsia="Arial" w:hAnsi="Arial" w:cs="Arial"/>
          <w:b/>
          <w:color w:val="2E74B5" w:themeColor="accent1" w:themeShade="BF"/>
          <w:sz w:val="32"/>
        </w:rPr>
        <w:t xml:space="preserve">TÜRKİYE </w:t>
      </w:r>
      <w:r w:rsidR="00050719">
        <w:rPr>
          <w:rFonts w:ascii="Arial" w:eastAsia="Arial" w:hAnsi="Arial" w:cs="Arial"/>
          <w:b/>
          <w:color w:val="2E74B5" w:themeColor="accent1" w:themeShade="BF"/>
          <w:sz w:val="32"/>
        </w:rPr>
        <w:t xml:space="preserve">TARIM-GIDA SEKTÖRÜNÜN </w:t>
      </w:r>
      <w:r>
        <w:rPr>
          <w:rFonts w:ascii="Arial" w:eastAsia="Arial" w:hAnsi="Arial" w:cs="Arial"/>
          <w:b/>
          <w:color w:val="2E74B5" w:themeColor="accent1" w:themeShade="BF"/>
          <w:sz w:val="32"/>
        </w:rPr>
        <w:t xml:space="preserve">İSTİHDAM VE KIRSAL REFAH İÇİN DÖNÜŞÜM </w:t>
      </w:r>
      <w:r w:rsidR="00050719">
        <w:rPr>
          <w:rFonts w:ascii="Arial" w:eastAsia="Arial" w:hAnsi="Arial" w:cs="Arial"/>
          <w:b/>
          <w:color w:val="2E74B5" w:themeColor="accent1" w:themeShade="BF"/>
          <w:sz w:val="32"/>
        </w:rPr>
        <w:t xml:space="preserve">PROJESİ </w:t>
      </w:r>
      <w:r>
        <w:rPr>
          <w:rFonts w:ascii="Arial" w:eastAsia="Arial" w:hAnsi="Arial" w:cs="Arial"/>
          <w:b/>
          <w:color w:val="2E74B5" w:themeColor="accent1" w:themeShade="BF"/>
          <w:sz w:val="32"/>
        </w:rPr>
        <w:t xml:space="preserve">(TARGET) </w:t>
      </w:r>
    </w:p>
    <w:p w14:paraId="4673E1BF" w14:textId="0AA812BB" w:rsidR="00D16C0C" w:rsidRPr="00EF1503" w:rsidRDefault="00D16C0C" w:rsidP="00F35895">
      <w:pPr>
        <w:spacing w:after="93" w:line="259" w:lineRule="auto"/>
        <w:ind w:left="737" w:right="722"/>
        <w:jc w:val="center"/>
        <w:rPr>
          <w:rFonts w:ascii="Arial" w:eastAsia="Arial" w:hAnsi="Arial" w:cs="Arial"/>
          <w:b/>
          <w:color w:val="2E74B5" w:themeColor="accent1" w:themeShade="BF"/>
          <w:sz w:val="32"/>
        </w:rPr>
      </w:pPr>
      <w:r>
        <w:rPr>
          <w:rFonts w:ascii="Arial" w:eastAsia="Arial" w:hAnsi="Arial" w:cs="Arial"/>
          <w:b/>
          <w:color w:val="2E74B5" w:themeColor="accent1" w:themeShade="BF"/>
          <w:sz w:val="32"/>
        </w:rPr>
        <w:t>(P514478)</w:t>
      </w:r>
    </w:p>
    <w:p w14:paraId="1977017F" w14:textId="77777777" w:rsidR="00F35895" w:rsidRPr="00273507" w:rsidRDefault="00F35895" w:rsidP="00F35895">
      <w:pPr>
        <w:spacing w:after="93" w:line="259" w:lineRule="auto"/>
        <w:ind w:left="737" w:right="722"/>
        <w:jc w:val="center"/>
        <w:rPr>
          <w:rFonts w:ascii="Arial" w:eastAsia="Arial" w:hAnsi="Arial" w:cs="Arial"/>
          <w:b/>
          <w:color w:val="000000" w:themeColor="text1"/>
          <w:sz w:val="32"/>
        </w:rPr>
      </w:pPr>
    </w:p>
    <w:p w14:paraId="0581129F" w14:textId="14751D90" w:rsidR="00F35895" w:rsidRDefault="00F35895" w:rsidP="00F35895">
      <w:pPr>
        <w:spacing w:after="93" w:line="259" w:lineRule="auto"/>
        <w:ind w:left="737" w:right="722"/>
        <w:jc w:val="center"/>
        <w:rPr>
          <w:rFonts w:ascii="Arial" w:eastAsia="Arial" w:hAnsi="Arial" w:cs="Arial"/>
          <w:b/>
          <w:color w:val="000000" w:themeColor="text1"/>
          <w:sz w:val="32"/>
        </w:rPr>
      </w:pPr>
      <w:r>
        <w:rPr>
          <w:rFonts w:ascii="Arial" w:eastAsia="Arial" w:hAnsi="Arial" w:cs="Arial"/>
          <w:b/>
          <w:color w:val="000000" w:themeColor="text1"/>
          <w:sz w:val="32"/>
        </w:rPr>
        <w:t>PAYDAŞ KATILIM PLANI (</w:t>
      </w:r>
      <w:r w:rsidR="00E2481F">
        <w:rPr>
          <w:rFonts w:ascii="Arial" w:eastAsia="Arial" w:hAnsi="Arial" w:cs="Arial"/>
          <w:b/>
          <w:color w:val="000000" w:themeColor="text1"/>
          <w:sz w:val="32"/>
        </w:rPr>
        <w:t>PKP</w:t>
      </w:r>
      <w:r>
        <w:rPr>
          <w:rFonts w:ascii="Arial" w:eastAsia="Arial" w:hAnsi="Arial" w:cs="Arial"/>
          <w:b/>
          <w:color w:val="000000" w:themeColor="text1"/>
          <w:sz w:val="32"/>
        </w:rPr>
        <w:t>)</w:t>
      </w:r>
    </w:p>
    <w:p w14:paraId="4A15598E" w14:textId="3074B8D2" w:rsidR="00A76A37" w:rsidRPr="00553D84" w:rsidRDefault="00A76A37" w:rsidP="00F35895">
      <w:pPr>
        <w:spacing w:after="93" w:line="259" w:lineRule="auto"/>
        <w:ind w:left="737" w:right="722"/>
        <w:jc w:val="center"/>
        <w:rPr>
          <w:rFonts w:ascii="Arial" w:hAnsi="Arial" w:cs="Arial"/>
          <w:color w:val="000000" w:themeColor="text1"/>
          <w:sz w:val="28"/>
          <w:szCs w:val="20"/>
        </w:rPr>
      </w:pPr>
    </w:p>
    <w:p w14:paraId="43B41B0E" w14:textId="77777777" w:rsidR="00F35895" w:rsidRPr="003B57E5" w:rsidRDefault="00F35895" w:rsidP="00F35895">
      <w:pPr>
        <w:spacing w:after="0" w:line="259" w:lineRule="auto"/>
        <w:ind w:left="0" w:right="65" w:firstLine="0"/>
        <w:jc w:val="center"/>
        <w:rPr>
          <w:rFonts w:asciiTheme="minorHAnsi" w:eastAsia="Arial" w:hAnsiTheme="minorHAnsi" w:cstheme="minorHAnsi"/>
          <w:b/>
          <w:color w:val="000000" w:themeColor="text1"/>
          <w:sz w:val="28"/>
        </w:rPr>
      </w:pPr>
    </w:p>
    <w:p w14:paraId="6F7EB1E3" w14:textId="77777777" w:rsidR="00F35895" w:rsidRPr="003B57E5" w:rsidRDefault="00F35895" w:rsidP="00F35895">
      <w:pPr>
        <w:spacing w:after="0" w:line="259" w:lineRule="auto"/>
        <w:ind w:left="0" w:right="65" w:firstLine="0"/>
        <w:jc w:val="center"/>
        <w:rPr>
          <w:rFonts w:asciiTheme="minorHAnsi" w:eastAsia="Arial" w:hAnsiTheme="minorHAnsi" w:cstheme="minorHAnsi"/>
          <w:b/>
          <w:color w:val="000000" w:themeColor="text1"/>
          <w:sz w:val="28"/>
        </w:rPr>
      </w:pPr>
    </w:p>
    <w:p w14:paraId="6A7B4E71" w14:textId="77777777" w:rsidR="00F35895" w:rsidRPr="003B57E5" w:rsidRDefault="00F35895" w:rsidP="00F35895">
      <w:pPr>
        <w:spacing w:after="0" w:line="259" w:lineRule="auto"/>
        <w:ind w:left="0" w:right="65" w:firstLine="0"/>
        <w:jc w:val="center"/>
        <w:rPr>
          <w:rFonts w:asciiTheme="minorHAnsi" w:hAnsiTheme="minorHAnsi" w:cstheme="minorHAnsi"/>
          <w:b/>
          <w:color w:val="000000" w:themeColor="text1"/>
          <w:sz w:val="28"/>
          <w:szCs w:val="28"/>
        </w:rPr>
      </w:pPr>
    </w:p>
    <w:p w14:paraId="177D445B" w14:textId="77777777" w:rsidR="00F35895" w:rsidRPr="003B57E5" w:rsidRDefault="00F35895" w:rsidP="00F35895">
      <w:pPr>
        <w:spacing w:after="0" w:line="259" w:lineRule="auto"/>
        <w:ind w:left="0" w:right="65" w:firstLine="0"/>
        <w:jc w:val="center"/>
        <w:rPr>
          <w:rFonts w:asciiTheme="minorHAnsi" w:hAnsiTheme="minorHAnsi" w:cstheme="minorHAnsi"/>
          <w:b/>
          <w:iCs/>
          <w:color w:val="000000" w:themeColor="text1"/>
          <w:sz w:val="28"/>
          <w:szCs w:val="28"/>
        </w:rPr>
      </w:pPr>
    </w:p>
    <w:p w14:paraId="3BB421D6" w14:textId="1A4657A1" w:rsidR="00F35895" w:rsidRDefault="00F129DE" w:rsidP="00F35895">
      <w:pPr>
        <w:spacing w:after="0" w:line="259" w:lineRule="auto"/>
        <w:ind w:left="0" w:right="65" w:firstLine="0"/>
        <w:jc w:val="center"/>
        <w:rPr>
          <w:rFonts w:ascii="Arial" w:hAnsi="Arial" w:cs="Arial"/>
          <w:b/>
          <w:i/>
          <w:color w:val="000000" w:themeColor="text1"/>
          <w:sz w:val="24"/>
          <w:szCs w:val="24"/>
        </w:rPr>
      </w:pPr>
      <w:r>
        <w:rPr>
          <w:rFonts w:ascii="Arial" w:hAnsi="Arial" w:cs="Arial"/>
          <w:b/>
          <w:i/>
          <w:color w:val="000000" w:themeColor="text1"/>
          <w:sz w:val="28"/>
          <w:szCs w:val="28"/>
        </w:rPr>
        <w:t>Ağustos</w:t>
      </w:r>
      <w:r w:rsidR="00066487">
        <w:rPr>
          <w:rFonts w:ascii="Arial" w:hAnsi="Arial" w:cs="Arial"/>
          <w:b/>
          <w:i/>
          <w:color w:val="000000" w:themeColor="text1"/>
          <w:sz w:val="28"/>
          <w:szCs w:val="28"/>
        </w:rPr>
        <w:t xml:space="preserve"> </w:t>
      </w:r>
      <w:r w:rsidR="005C0C63">
        <w:rPr>
          <w:rFonts w:ascii="Arial" w:hAnsi="Arial" w:cs="Arial"/>
          <w:b/>
          <w:i/>
          <w:color w:val="000000" w:themeColor="text1"/>
          <w:sz w:val="28"/>
          <w:szCs w:val="28"/>
        </w:rPr>
        <w:t>2026</w:t>
      </w:r>
      <w:r w:rsidR="005C0C63">
        <w:rPr>
          <w:rFonts w:ascii="Arial" w:hAnsi="Arial" w:cs="Arial"/>
          <w:b/>
          <w:i/>
          <w:color w:val="000000" w:themeColor="text1"/>
          <w:sz w:val="24"/>
        </w:rPr>
        <w:br/>
      </w:r>
    </w:p>
    <w:p w14:paraId="0882F33A" w14:textId="77777777" w:rsidR="00F35895" w:rsidRDefault="00F35895" w:rsidP="00F35895">
      <w:pPr>
        <w:spacing w:after="0" w:line="259" w:lineRule="auto"/>
        <w:ind w:left="0" w:right="65" w:firstLine="0"/>
        <w:jc w:val="center"/>
        <w:rPr>
          <w:rFonts w:ascii="Arial" w:hAnsi="Arial" w:cs="Arial"/>
          <w:b/>
          <w:i/>
          <w:color w:val="000000" w:themeColor="text1"/>
          <w:sz w:val="24"/>
          <w:szCs w:val="24"/>
        </w:rPr>
      </w:pPr>
      <w:r>
        <w:rPr>
          <w:rFonts w:ascii="Arial" w:hAnsi="Arial" w:cs="Arial"/>
          <w:b/>
          <w:i/>
          <w:color w:val="000000" w:themeColor="text1"/>
          <w:sz w:val="24"/>
          <w:szCs w:val="24"/>
        </w:rPr>
        <w:br w:type="page"/>
      </w:r>
    </w:p>
    <w:sdt>
      <w:sdtPr>
        <w:rPr>
          <w:rFonts w:ascii="Arial" w:eastAsia="Calibri" w:hAnsi="Arial" w:cs="Arial"/>
          <w:color w:val="000000"/>
          <w:sz w:val="24"/>
          <w:szCs w:val="24"/>
        </w:rPr>
        <w:id w:val="-842932921"/>
        <w:docPartObj>
          <w:docPartGallery w:val="Table of Contents"/>
          <w:docPartUnique/>
        </w:docPartObj>
      </w:sdtPr>
      <w:sdtEndPr>
        <w:rPr>
          <w:rFonts w:ascii="Calibri" w:hAnsi="Calibri" w:cs="Calibri"/>
          <w:b/>
          <w:color w:val="000000" w:themeColor="text1"/>
          <w:sz w:val="22"/>
          <w:szCs w:val="22"/>
        </w:rPr>
      </w:sdtEndPr>
      <w:sdtContent>
        <w:p w14:paraId="22B99B70" w14:textId="77777777" w:rsidR="00F35895" w:rsidRPr="00166F35" w:rsidRDefault="00F35895" w:rsidP="00F35895">
          <w:pPr>
            <w:pStyle w:val="TBal"/>
            <w:rPr>
              <w:rFonts w:ascii="Arial" w:hAnsi="Arial" w:cs="Arial"/>
              <w:b/>
              <w:bCs/>
              <w:sz w:val="28"/>
              <w:szCs w:val="28"/>
            </w:rPr>
          </w:pPr>
          <w:r>
            <w:rPr>
              <w:rFonts w:ascii="Arial" w:hAnsi="Arial" w:cs="Arial"/>
              <w:b/>
              <w:bCs/>
              <w:sz w:val="28"/>
              <w:szCs w:val="28"/>
            </w:rPr>
            <w:t>İçindekiler</w:t>
          </w:r>
        </w:p>
        <w:p w14:paraId="2C34393E" w14:textId="4B5D7B20" w:rsidR="00234A3D" w:rsidRDefault="00F35895">
          <w:pPr>
            <w:pStyle w:val="T1"/>
            <w:tabs>
              <w:tab w:val="right" w:leader="dot" w:pos="8795"/>
            </w:tabs>
            <w:rPr>
              <w:rFonts w:asciiTheme="minorHAnsi" w:eastAsiaTheme="minorEastAsia" w:hAnsiTheme="minorHAnsi" w:cstheme="minorBidi"/>
              <w:noProof/>
              <w:color w:val="auto"/>
              <w:lang w:eastAsia="tr-TR"/>
            </w:rPr>
          </w:pPr>
          <w:r>
            <w:rPr>
              <w:rFonts w:ascii="Arial" w:hAnsi="Arial" w:cs="Arial"/>
              <w:sz w:val="20"/>
              <w:szCs w:val="20"/>
            </w:rPr>
            <w:fldChar w:fldCharType="begin"/>
          </w:r>
          <w:r>
            <w:rPr>
              <w:rFonts w:ascii="Arial" w:hAnsi="Arial" w:cs="Arial"/>
              <w:sz w:val="20"/>
              <w:szCs w:val="20"/>
            </w:rPr>
            <w:instrText xml:space="preserve"> TOC \o "1-3" \h \z \u </w:instrText>
          </w:r>
          <w:r>
            <w:rPr>
              <w:rFonts w:ascii="Arial" w:hAnsi="Arial" w:cs="Arial"/>
              <w:sz w:val="20"/>
              <w:szCs w:val="20"/>
            </w:rPr>
            <w:fldChar w:fldCharType="separate"/>
          </w:r>
          <w:hyperlink w:anchor="_Toc239171565" w:history="1">
            <w:r w:rsidR="00234A3D" w:rsidRPr="000324DB">
              <w:rPr>
                <w:rStyle w:val="Kpr"/>
                <w:rFonts w:ascii="Arial" w:hAnsi="Arial" w:cs="Arial"/>
                <w:b/>
                <w:bCs/>
                <w:noProof/>
              </w:rPr>
              <w:t>Tablolar Listesi</w:t>
            </w:r>
            <w:r w:rsidR="00234A3D">
              <w:rPr>
                <w:noProof/>
                <w:webHidden/>
              </w:rPr>
              <w:tab/>
            </w:r>
            <w:r w:rsidR="00234A3D">
              <w:rPr>
                <w:noProof/>
                <w:webHidden/>
              </w:rPr>
              <w:fldChar w:fldCharType="begin"/>
            </w:r>
            <w:r w:rsidR="00234A3D">
              <w:rPr>
                <w:noProof/>
                <w:webHidden/>
              </w:rPr>
              <w:instrText xml:space="preserve"> PAGEREF _Toc239171565 \h </w:instrText>
            </w:r>
            <w:r w:rsidR="00234A3D">
              <w:rPr>
                <w:noProof/>
                <w:webHidden/>
              </w:rPr>
            </w:r>
            <w:r w:rsidR="00234A3D">
              <w:rPr>
                <w:noProof/>
                <w:webHidden/>
              </w:rPr>
              <w:fldChar w:fldCharType="separate"/>
            </w:r>
            <w:r w:rsidR="00602F07">
              <w:rPr>
                <w:noProof/>
                <w:webHidden/>
              </w:rPr>
              <w:t>3</w:t>
            </w:r>
            <w:r w:rsidR="00234A3D">
              <w:rPr>
                <w:noProof/>
                <w:webHidden/>
              </w:rPr>
              <w:fldChar w:fldCharType="end"/>
            </w:r>
          </w:hyperlink>
        </w:p>
        <w:p w14:paraId="6A84C880" w14:textId="1733C048" w:rsidR="00234A3D" w:rsidRDefault="00F862A8">
          <w:pPr>
            <w:pStyle w:val="T1"/>
            <w:tabs>
              <w:tab w:val="right" w:leader="dot" w:pos="8795"/>
            </w:tabs>
            <w:rPr>
              <w:rFonts w:asciiTheme="minorHAnsi" w:eastAsiaTheme="minorEastAsia" w:hAnsiTheme="minorHAnsi" w:cstheme="minorBidi"/>
              <w:noProof/>
              <w:color w:val="auto"/>
              <w:lang w:eastAsia="tr-TR"/>
            </w:rPr>
          </w:pPr>
          <w:hyperlink w:anchor="_Toc239171566" w:history="1">
            <w:r w:rsidR="00234A3D" w:rsidRPr="000324DB">
              <w:rPr>
                <w:rStyle w:val="Kpr"/>
                <w:rFonts w:ascii="Arial" w:hAnsi="Arial" w:cs="Arial"/>
                <w:b/>
                <w:bCs/>
                <w:noProof/>
              </w:rPr>
              <w:t>Kısaltmalar</w:t>
            </w:r>
            <w:r w:rsidR="00234A3D">
              <w:rPr>
                <w:noProof/>
                <w:webHidden/>
              </w:rPr>
              <w:tab/>
            </w:r>
            <w:r w:rsidR="00234A3D">
              <w:rPr>
                <w:noProof/>
                <w:webHidden/>
              </w:rPr>
              <w:fldChar w:fldCharType="begin"/>
            </w:r>
            <w:r w:rsidR="00234A3D">
              <w:rPr>
                <w:noProof/>
                <w:webHidden/>
              </w:rPr>
              <w:instrText xml:space="preserve"> PAGEREF _Toc239171566 \h </w:instrText>
            </w:r>
            <w:r w:rsidR="00234A3D">
              <w:rPr>
                <w:noProof/>
                <w:webHidden/>
              </w:rPr>
            </w:r>
            <w:r w:rsidR="00234A3D">
              <w:rPr>
                <w:noProof/>
                <w:webHidden/>
              </w:rPr>
              <w:fldChar w:fldCharType="separate"/>
            </w:r>
            <w:r w:rsidR="00602F07">
              <w:rPr>
                <w:noProof/>
                <w:webHidden/>
              </w:rPr>
              <w:t>4</w:t>
            </w:r>
            <w:r w:rsidR="00234A3D">
              <w:rPr>
                <w:noProof/>
                <w:webHidden/>
              </w:rPr>
              <w:fldChar w:fldCharType="end"/>
            </w:r>
          </w:hyperlink>
        </w:p>
        <w:p w14:paraId="030CD38F" w14:textId="498890DE" w:rsidR="00234A3D" w:rsidRDefault="00F862A8">
          <w:pPr>
            <w:pStyle w:val="T1"/>
            <w:tabs>
              <w:tab w:val="right" w:leader="dot" w:pos="8795"/>
            </w:tabs>
            <w:rPr>
              <w:rFonts w:asciiTheme="minorHAnsi" w:eastAsiaTheme="minorEastAsia" w:hAnsiTheme="minorHAnsi" w:cstheme="minorBidi"/>
              <w:noProof/>
              <w:color w:val="auto"/>
              <w:lang w:eastAsia="tr-TR"/>
            </w:rPr>
          </w:pPr>
          <w:hyperlink w:anchor="_Toc239171567" w:history="1">
            <w:r w:rsidR="00234A3D" w:rsidRPr="000324DB">
              <w:rPr>
                <w:rStyle w:val="Kpr"/>
                <w:rFonts w:ascii="Arial" w:hAnsi="Arial" w:cs="Arial"/>
                <w:b/>
                <w:bCs/>
                <w:noProof/>
              </w:rPr>
              <w:t>YÖNETİCİ ÖZETİ</w:t>
            </w:r>
            <w:r w:rsidR="00234A3D">
              <w:rPr>
                <w:noProof/>
                <w:webHidden/>
              </w:rPr>
              <w:tab/>
            </w:r>
            <w:r w:rsidR="00234A3D">
              <w:rPr>
                <w:noProof/>
                <w:webHidden/>
              </w:rPr>
              <w:fldChar w:fldCharType="begin"/>
            </w:r>
            <w:r w:rsidR="00234A3D">
              <w:rPr>
                <w:noProof/>
                <w:webHidden/>
              </w:rPr>
              <w:instrText xml:space="preserve"> PAGEREF _Toc239171567 \h </w:instrText>
            </w:r>
            <w:r w:rsidR="00234A3D">
              <w:rPr>
                <w:noProof/>
                <w:webHidden/>
              </w:rPr>
            </w:r>
            <w:r w:rsidR="00234A3D">
              <w:rPr>
                <w:noProof/>
                <w:webHidden/>
              </w:rPr>
              <w:fldChar w:fldCharType="separate"/>
            </w:r>
            <w:r w:rsidR="00602F07">
              <w:rPr>
                <w:noProof/>
                <w:webHidden/>
              </w:rPr>
              <w:t>6</w:t>
            </w:r>
            <w:r w:rsidR="00234A3D">
              <w:rPr>
                <w:noProof/>
                <w:webHidden/>
              </w:rPr>
              <w:fldChar w:fldCharType="end"/>
            </w:r>
          </w:hyperlink>
        </w:p>
        <w:p w14:paraId="1E1CCE7F" w14:textId="7E7D95F6"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568" w:history="1">
            <w:r w:rsidR="00234A3D" w:rsidRPr="000324DB">
              <w:rPr>
                <w:rStyle w:val="Kpr"/>
                <w:rFonts w:ascii="Arial" w:hAnsi="Arial" w:cs="Arial"/>
                <w:b/>
                <w:noProof/>
              </w:rPr>
              <w:t>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GİRİŞ / PROJE TANIMI</w:t>
            </w:r>
            <w:r w:rsidR="00234A3D">
              <w:rPr>
                <w:noProof/>
                <w:webHidden/>
              </w:rPr>
              <w:tab/>
            </w:r>
            <w:r w:rsidR="00234A3D">
              <w:rPr>
                <w:noProof/>
                <w:webHidden/>
              </w:rPr>
              <w:fldChar w:fldCharType="begin"/>
            </w:r>
            <w:r w:rsidR="00234A3D">
              <w:rPr>
                <w:noProof/>
                <w:webHidden/>
              </w:rPr>
              <w:instrText xml:space="preserve"> PAGEREF _Toc239171568 \h </w:instrText>
            </w:r>
            <w:r w:rsidR="00234A3D">
              <w:rPr>
                <w:noProof/>
                <w:webHidden/>
              </w:rPr>
            </w:r>
            <w:r w:rsidR="00234A3D">
              <w:rPr>
                <w:noProof/>
                <w:webHidden/>
              </w:rPr>
              <w:fldChar w:fldCharType="separate"/>
            </w:r>
            <w:r w:rsidR="00602F07">
              <w:rPr>
                <w:noProof/>
                <w:webHidden/>
              </w:rPr>
              <w:t>9</w:t>
            </w:r>
            <w:r w:rsidR="00234A3D">
              <w:rPr>
                <w:noProof/>
                <w:webHidden/>
              </w:rPr>
              <w:fldChar w:fldCharType="end"/>
            </w:r>
          </w:hyperlink>
        </w:p>
        <w:p w14:paraId="4900FB9A" w14:textId="069F8A26" w:rsidR="00234A3D" w:rsidRDefault="00F862A8" w:rsidP="00234A3D">
          <w:pPr>
            <w:pStyle w:val="T1"/>
            <w:tabs>
              <w:tab w:val="right" w:leader="dot" w:pos="8795"/>
            </w:tabs>
            <w:rPr>
              <w:rFonts w:asciiTheme="minorHAnsi" w:eastAsiaTheme="minorEastAsia" w:hAnsiTheme="minorHAnsi" w:cstheme="minorBidi"/>
              <w:noProof/>
              <w:color w:val="auto"/>
              <w:lang w:eastAsia="tr-TR"/>
            </w:rPr>
          </w:pPr>
          <w:hyperlink w:anchor="_Toc239171569" w:history="1">
            <w:r w:rsidR="00234A3D" w:rsidRPr="000324DB">
              <w:rPr>
                <w:rStyle w:val="Kpr"/>
                <w:rFonts w:ascii="Arial" w:hAnsi="Arial" w:cs="Arial"/>
                <w:b/>
                <w:bCs/>
                <w:noProof/>
              </w:rPr>
              <w:t>2. PROJENİN ARKA PLANI</w:t>
            </w:r>
            <w:r w:rsidR="00234A3D">
              <w:rPr>
                <w:noProof/>
                <w:webHidden/>
              </w:rPr>
              <w:tab/>
            </w:r>
            <w:r w:rsidR="00234A3D">
              <w:rPr>
                <w:noProof/>
                <w:webHidden/>
              </w:rPr>
              <w:fldChar w:fldCharType="begin"/>
            </w:r>
            <w:r w:rsidR="00234A3D">
              <w:rPr>
                <w:noProof/>
                <w:webHidden/>
              </w:rPr>
              <w:instrText xml:space="preserve"> PAGEREF _Toc239171569 \h </w:instrText>
            </w:r>
            <w:r w:rsidR="00234A3D">
              <w:rPr>
                <w:noProof/>
                <w:webHidden/>
              </w:rPr>
            </w:r>
            <w:r w:rsidR="00234A3D">
              <w:rPr>
                <w:noProof/>
                <w:webHidden/>
              </w:rPr>
              <w:fldChar w:fldCharType="separate"/>
            </w:r>
            <w:r w:rsidR="00602F07">
              <w:rPr>
                <w:noProof/>
                <w:webHidden/>
              </w:rPr>
              <w:t>10</w:t>
            </w:r>
            <w:r w:rsidR="00234A3D">
              <w:rPr>
                <w:noProof/>
                <w:webHidden/>
              </w:rPr>
              <w:fldChar w:fldCharType="end"/>
            </w:r>
          </w:hyperlink>
        </w:p>
        <w:p w14:paraId="45C12673" w14:textId="493E348F"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73" w:history="1">
            <w:r w:rsidR="00234A3D" w:rsidRPr="000324DB">
              <w:rPr>
                <w:rStyle w:val="Kpr"/>
                <w:rFonts w:ascii="Arial" w:hAnsi="Arial" w:cs="Arial"/>
                <w:noProof/>
              </w:rPr>
              <w:t>2.1.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Proje Bileşenleri</w:t>
            </w:r>
            <w:r w:rsidR="00234A3D">
              <w:rPr>
                <w:noProof/>
                <w:webHidden/>
              </w:rPr>
              <w:tab/>
            </w:r>
            <w:r w:rsidR="00234A3D">
              <w:rPr>
                <w:noProof/>
                <w:webHidden/>
              </w:rPr>
              <w:fldChar w:fldCharType="begin"/>
            </w:r>
            <w:r w:rsidR="00234A3D">
              <w:rPr>
                <w:noProof/>
                <w:webHidden/>
              </w:rPr>
              <w:instrText xml:space="preserve"> PAGEREF _Toc239171573 \h </w:instrText>
            </w:r>
            <w:r w:rsidR="00234A3D">
              <w:rPr>
                <w:noProof/>
                <w:webHidden/>
              </w:rPr>
            </w:r>
            <w:r w:rsidR="00234A3D">
              <w:rPr>
                <w:noProof/>
                <w:webHidden/>
              </w:rPr>
              <w:fldChar w:fldCharType="separate"/>
            </w:r>
            <w:r w:rsidR="00602F07">
              <w:rPr>
                <w:noProof/>
                <w:webHidden/>
              </w:rPr>
              <w:t>10</w:t>
            </w:r>
            <w:r w:rsidR="00234A3D">
              <w:rPr>
                <w:noProof/>
                <w:webHidden/>
              </w:rPr>
              <w:fldChar w:fldCharType="end"/>
            </w:r>
          </w:hyperlink>
        </w:p>
        <w:p w14:paraId="1DECEC03" w14:textId="473B244A" w:rsidR="00234A3D" w:rsidRDefault="00F862A8">
          <w:pPr>
            <w:pStyle w:val="T1"/>
            <w:tabs>
              <w:tab w:val="right" w:leader="dot" w:pos="8795"/>
            </w:tabs>
            <w:rPr>
              <w:rFonts w:asciiTheme="minorHAnsi" w:eastAsiaTheme="minorEastAsia" w:hAnsiTheme="minorHAnsi" w:cstheme="minorBidi"/>
              <w:noProof/>
              <w:color w:val="auto"/>
              <w:lang w:eastAsia="tr-TR"/>
            </w:rPr>
          </w:pPr>
          <w:hyperlink w:anchor="_Toc239171574" w:history="1">
            <w:r w:rsidR="00234A3D" w:rsidRPr="000324DB">
              <w:rPr>
                <w:rStyle w:val="Kpr"/>
                <w:rFonts w:ascii="Arial" w:hAnsi="Arial" w:cs="Arial"/>
                <w:b/>
                <w:bCs/>
                <w:noProof/>
              </w:rPr>
              <w:t>3. PAYDAŞ KATILIM PLANI (PKP)'NIN AMACI / TANIMI</w:t>
            </w:r>
            <w:r w:rsidR="00234A3D">
              <w:rPr>
                <w:noProof/>
                <w:webHidden/>
              </w:rPr>
              <w:tab/>
            </w:r>
            <w:r w:rsidR="00234A3D">
              <w:rPr>
                <w:noProof/>
                <w:webHidden/>
              </w:rPr>
              <w:fldChar w:fldCharType="begin"/>
            </w:r>
            <w:r w:rsidR="00234A3D">
              <w:rPr>
                <w:noProof/>
                <w:webHidden/>
              </w:rPr>
              <w:instrText xml:space="preserve"> PAGEREF _Toc239171574 \h </w:instrText>
            </w:r>
            <w:r w:rsidR="00234A3D">
              <w:rPr>
                <w:noProof/>
                <w:webHidden/>
              </w:rPr>
            </w:r>
            <w:r w:rsidR="00234A3D">
              <w:rPr>
                <w:noProof/>
                <w:webHidden/>
              </w:rPr>
              <w:fldChar w:fldCharType="separate"/>
            </w:r>
            <w:r w:rsidR="00602F07">
              <w:rPr>
                <w:noProof/>
                <w:webHidden/>
              </w:rPr>
              <w:t>12</w:t>
            </w:r>
            <w:r w:rsidR="00234A3D">
              <w:rPr>
                <w:noProof/>
                <w:webHidden/>
              </w:rPr>
              <w:fldChar w:fldCharType="end"/>
            </w:r>
          </w:hyperlink>
        </w:p>
        <w:p w14:paraId="2526E796" w14:textId="3171CC98"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576" w:history="1">
            <w:r w:rsidR="00234A3D" w:rsidRPr="000324DB">
              <w:rPr>
                <w:rStyle w:val="Kpr"/>
                <w:rFonts w:ascii="Arial" w:hAnsi="Arial" w:cs="Arial"/>
                <w:b/>
                <w:bCs/>
                <w:noProof/>
              </w:rPr>
              <w:t>4.</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PAYDAŞLARIN BELİRLENMESİ VE ANALİZİ</w:t>
            </w:r>
            <w:r w:rsidR="00234A3D">
              <w:rPr>
                <w:noProof/>
                <w:webHidden/>
              </w:rPr>
              <w:tab/>
            </w:r>
            <w:r w:rsidR="00234A3D">
              <w:rPr>
                <w:noProof/>
                <w:webHidden/>
              </w:rPr>
              <w:fldChar w:fldCharType="begin"/>
            </w:r>
            <w:r w:rsidR="00234A3D">
              <w:rPr>
                <w:noProof/>
                <w:webHidden/>
              </w:rPr>
              <w:instrText xml:space="preserve"> PAGEREF _Toc239171576 \h </w:instrText>
            </w:r>
            <w:r w:rsidR="00234A3D">
              <w:rPr>
                <w:noProof/>
                <w:webHidden/>
              </w:rPr>
            </w:r>
            <w:r w:rsidR="00234A3D">
              <w:rPr>
                <w:noProof/>
                <w:webHidden/>
              </w:rPr>
              <w:fldChar w:fldCharType="separate"/>
            </w:r>
            <w:r w:rsidR="00602F07">
              <w:rPr>
                <w:noProof/>
                <w:webHidden/>
              </w:rPr>
              <w:t>14</w:t>
            </w:r>
            <w:r w:rsidR="00234A3D">
              <w:rPr>
                <w:noProof/>
                <w:webHidden/>
              </w:rPr>
              <w:fldChar w:fldCharType="end"/>
            </w:r>
          </w:hyperlink>
        </w:p>
        <w:p w14:paraId="608F3DAE" w14:textId="00E13ACA"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77" w:history="1">
            <w:r w:rsidR="00234A3D" w:rsidRPr="000324DB">
              <w:rPr>
                <w:rStyle w:val="Kpr"/>
                <w:rFonts w:ascii="Arial" w:hAnsi="Arial" w:cs="Arial"/>
                <w:noProof/>
              </w:rPr>
              <w:t>4.1.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Yöntem</w:t>
            </w:r>
            <w:r w:rsidR="00234A3D">
              <w:rPr>
                <w:noProof/>
                <w:webHidden/>
              </w:rPr>
              <w:tab/>
            </w:r>
            <w:r w:rsidR="00234A3D">
              <w:rPr>
                <w:noProof/>
                <w:webHidden/>
              </w:rPr>
              <w:fldChar w:fldCharType="begin"/>
            </w:r>
            <w:r w:rsidR="00234A3D">
              <w:rPr>
                <w:noProof/>
                <w:webHidden/>
              </w:rPr>
              <w:instrText xml:space="preserve"> PAGEREF _Toc239171577 \h </w:instrText>
            </w:r>
            <w:r w:rsidR="00234A3D">
              <w:rPr>
                <w:noProof/>
                <w:webHidden/>
              </w:rPr>
            </w:r>
            <w:r w:rsidR="00234A3D">
              <w:rPr>
                <w:noProof/>
                <w:webHidden/>
              </w:rPr>
              <w:fldChar w:fldCharType="separate"/>
            </w:r>
            <w:r w:rsidR="00602F07">
              <w:rPr>
                <w:noProof/>
                <w:webHidden/>
              </w:rPr>
              <w:t>14</w:t>
            </w:r>
            <w:r w:rsidR="00234A3D">
              <w:rPr>
                <w:noProof/>
                <w:webHidden/>
              </w:rPr>
              <w:fldChar w:fldCharType="end"/>
            </w:r>
          </w:hyperlink>
        </w:p>
        <w:p w14:paraId="723E3465" w14:textId="21E24FB1"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78" w:history="1">
            <w:r w:rsidR="00234A3D" w:rsidRPr="000324DB">
              <w:rPr>
                <w:rStyle w:val="Kpr"/>
                <w:rFonts w:ascii="Arial" w:hAnsi="Arial" w:cs="Arial"/>
                <w:noProof/>
              </w:rPr>
              <w:t>4.2.</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Paydaşların Sınıflandırılması</w:t>
            </w:r>
            <w:r w:rsidR="00234A3D">
              <w:rPr>
                <w:noProof/>
                <w:webHidden/>
              </w:rPr>
              <w:tab/>
            </w:r>
            <w:r w:rsidR="00234A3D">
              <w:rPr>
                <w:noProof/>
                <w:webHidden/>
              </w:rPr>
              <w:fldChar w:fldCharType="begin"/>
            </w:r>
            <w:r w:rsidR="00234A3D">
              <w:rPr>
                <w:noProof/>
                <w:webHidden/>
              </w:rPr>
              <w:instrText xml:space="preserve"> PAGEREF _Toc239171578 \h </w:instrText>
            </w:r>
            <w:r w:rsidR="00234A3D">
              <w:rPr>
                <w:noProof/>
                <w:webHidden/>
              </w:rPr>
            </w:r>
            <w:r w:rsidR="00234A3D">
              <w:rPr>
                <w:noProof/>
                <w:webHidden/>
              </w:rPr>
              <w:fldChar w:fldCharType="separate"/>
            </w:r>
            <w:r w:rsidR="00602F07">
              <w:rPr>
                <w:noProof/>
                <w:webHidden/>
              </w:rPr>
              <w:t>14</w:t>
            </w:r>
            <w:r w:rsidR="00234A3D">
              <w:rPr>
                <w:noProof/>
                <w:webHidden/>
              </w:rPr>
              <w:fldChar w:fldCharType="end"/>
            </w:r>
          </w:hyperlink>
        </w:p>
        <w:p w14:paraId="576CEE04" w14:textId="3BAC0FD4"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79" w:history="1">
            <w:r w:rsidR="00234A3D" w:rsidRPr="000324DB">
              <w:rPr>
                <w:rStyle w:val="Kpr"/>
                <w:rFonts w:ascii="Arial" w:hAnsi="Arial" w:cs="Arial"/>
                <w:noProof/>
              </w:rPr>
              <w:t>4.3.</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Paydaş Analiz Matrisi</w:t>
            </w:r>
            <w:r w:rsidR="00234A3D">
              <w:rPr>
                <w:noProof/>
                <w:webHidden/>
              </w:rPr>
              <w:tab/>
            </w:r>
            <w:r w:rsidR="00234A3D">
              <w:rPr>
                <w:noProof/>
                <w:webHidden/>
              </w:rPr>
              <w:fldChar w:fldCharType="begin"/>
            </w:r>
            <w:r w:rsidR="00234A3D">
              <w:rPr>
                <w:noProof/>
                <w:webHidden/>
              </w:rPr>
              <w:instrText xml:space="preserve"> PAGEREF _Toc239171579 \h </w:instrText>
            </w:r>
            <w:r w:rsidR="00234A3D">
              <w:rPr>
                <w:noProof/>
                <w:webHidden/>
              </w:rPr>
            </w:r>
            <w:r w:rsidR="00234A3D">
              <w:rPr>
                <w:noProof/>
                <w:webHidden/>
              </w:rPr>
              <w:fldChar w:fldCharType="separate"/>
            </w:r>
            <w:r w:rsidR="00602F07">
              <w:rPr>
                <w:noProof/>
                <w:webHidden/>
              </w:rPr>
              <w:t>16</w:t>
            </w:r>
            <w:r w:rsidR="00234A3D">
              <w:rPr>
                <w:noProof/>
                <w:webHidden/>
              </w:rPr>
              <w:fldChar w:fldCharType="end"/>
            </w:r>
          </w:hyperlink>
        </w:p>
        <w:p w14:paraId="08F3FBE1" w14:textId="72C13098"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580" w:history="1">
            <w:r w:rsidR="00234A3D" w:rsidRPr="000324DB">
              <w:rPr>
                <w:rStyle w:val="Kpr"/>
                <w:rFonts w:ascii="Arial" w:hAnsi="Arial" w:cs="Arial"/>
                <w:b/>
                <w:bCs/>
                <w:noProof/>
              </w:rPr>
              <w:t>5.</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PAYDAŞ KATILIM PROGRAMI</w:t>
            </w:r>
            <w:r w:rsidR="00234A3D">
              <w:rPr>
                <w:noProof/>
                <w:webHidden/>
              </w:rPr>
              <w:tab/>
            </w:r>
            <w:r w:rsidR="00234A3D">
              <w:rPr>
                <w:noProof/>
                <w:webHidden/>
              </w:rPr>
              <w:fldChar w:fldCharType="begin"/>
            </w:r>
            <w:r w:rsidR="00234A3D">
              <w:rPr>
                <w:noProof/>
                <w:webHidden/>
              </w:rPr>
              <w:instrText xml:space="preserve"> PAGEREF _Toc239171580 \h </w:instrText>
            </w:r>
            <w:r w:rsidR="00234A3D">
              <w:rPr>
                <w:noProof/>
                <w:webHidden/>
              </w:rPr>
            </w:r>
            <w:r w:rsidR="00234A3D">
              <w:rPr>
                <w:noProof/>
                <w:webHidden/>
              </w:rPr>
              <w:fldChar w:fldCharType="separate"/>
            </w:r>
            <w:r w:rsidR="00602F07">
              <w:rPr>
                <w:noProof/>
                <w:webHidden/>
              </w:rPr>
              <w:t>23</w:t>
            </w:r>
            <w:r w:rsidR="00234A3D">
              <w:rPr>
                <w:noProof/>
                <w:webHidden/>
              </w:rPr>
              <w:fldChar w:fldCharType="end"/>
            </w:r>
          </w:hyperlink>
        </w:p>
        <w:p w14:paraId="131293D9" w14:textId="73BAAE54"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1" w:history="1">
            <w:r w:rsidR="00234A3D" w:rsidRPr="000324DB">
              <w:rPr>
                <w:rStyle w:val="Kpr"/>
                <w:rFonts w:ascii="Arial" w:hAnsi="Arial" w:cs="Arial"/>
                <w:noProof/>
              </w:rPr>
              <w:t>5.1.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Proje Hazırlık Sürecinde Gerçekleştirilen Paydaş Katılımının Özeti</w:t>
            </w:r>
            <w:r w:rsidR="00234A3D">
              <w:rPr>
                <w:noProof/>
                <w:webHidden/>
              </w:rPr>
              <w:tab/>
            </w:r>
            <w:r w:rsidR="00234A3D">
              <w:rPr>
                <w:noProof/>
                <w:webHidden/>
              </w:rPr>
              <w:fldChar w:fldCharType="begin"/>
            </w:r>
            <w:r w:rsidR="00234A3D">
              <w:rPr>
                <w:noProof/>
                <w:webHidden/>
              </w:rPr>
              <w:instrText xml:space="preserve"> PAGEREF _Toc239171581 \h </w:instrText>
            </w:r>
            <w:r w:rsidR="00234A3D">
              <w:rPr>
                <w:noProof/>
                <w:webHidden/>
              </w:rPr>
            </w:r>
            <w:r w:rsidR="00234A3D">
              <w:rPr>
                <w:noProof/>
                <w:webHidden/>
              </w:rPr>
              <w:fldChar w:fldCharType="separate"/>
            </w:r>
            <w:r w:rsidR="00602F07">
              <w:rPr>
                <w:noProof/>
                <w:webHidden/>
              </w:rPr>
              <w:t>23</w:t>
            </w:r>
            <w:r w:rsidR="00234A3D">
              <w:rPr>
                <w:noProof/>
                <w:webHidden/>
              </w:rPr>
              <w:fldChar w:fldCharType="end"/>
            </w:r>
          </w:hyperlink>
        </w:p>
        <w:p w14:paraId="4ABEACA5" w14:textId="7F99852F"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2" w:history="1">
            <w:r w:rsidR="00234A3D" w:rsidRPr="000324DB">
              <w:rPr>
                <w:rStyle w:val="Kpr"/>
                <w:rFonts w:ascii="Arial" w:hAnsi="Arial" w:cs="Arial"/>
                <w:noProof/>
              </w:rPr>
              <w:t>5.3.</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Bilgi Açıklama Stratejisi</w:t>
            </w:r>
            <w:r w:rsidR="00234A3D">
              <w:rPr>
                <w:noProof/>
                <w:webHidden/>
              </w:rPr>
              <w:tab/>
            </w:r>
            <w:r w:rsidR="00234A3D">
              <w:rPr>
                <w:noProof/>
                <w:webHidden/>
              </w:rPr>
              <w:fldChar w:fldCharType="begin"/>
            </w:r>
            <w:r w:rsidR="00234A3D">
              <w:rPr>
                <w:noProof/>
                <w:webHidden/>
              </w:rPr>
              <w:instrText xml:space="preserve"> PAGEREF _Toc239171582 \h </w:instrText>
            </w:r>
            <w:r w:rsidR="00234A3D">
              <w:rPr>
                <w:noProof/>
                <w:webHidden/>
              </w:rPr>
            </w:r>
            <w:r w:rsidR="00234A3D">
              <w:rPr>
                <w:noProof/>
                <w:webHidden/>
              </w:rPr>
              <w:fldChar w:fldCharType="separate"/>
            </w:r>
            <w:r w:rsidR="00602F07">
              <w:rPr>
                <w:noProof/>
                <w:webHidden/>
              </w:rPr>
              <w:t>28</w:t>
            </w:r>
            <w:r w:rsidR="00234A3D">
              <w:rPr>
                <w:noProof/>
                <w:webHidden/>
              </w:rPr>
              <w:fldChar w:fldCharType="end"/>
            </w:r>
          </w:hyperlink>
        </w:p>
        <w:p w14:paraId="0FF2145B" w14:textId="5A237306"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3" w:history="1">
            <w:r w:rsidR="00234A3D" w:rsidRPr="000324DB">
              <w:rPr>
                <w:rStyle w:val="Kpr"/>
                <w:rFonts w:ascii="Arial" w:hAnsi="Arial" w:cs="Arial"/>
                <w:noProof/>
              </w:rPr>
              <w:t>5.4.</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Proje Aşamalarıyla Uyumlu Paydaş Katılım Planı</w:t>
            </w:r>
            <w:r w:rsidR="00234A3D">
              <w:rPr>
                <w:noProof/>
                <w:webHidden/>
              </w:rPr>
              <w:tab/>
            </w:r>
            <w:r w:rsidR="00234A3D">
              <w:rPr>
                <w:noProof/>
                <w:webHidden/>
              </w:rPr>
              <w:fldChar w:fldCharType="begin"/>
            </w:r>
            <w:r w:rsidR="00234A3D">
              <w:rPr>
                <w:noProof/>
                <w:webHidden/>
              </w:rPr>
              <w:instrText xml:space="preserve"> PAGEREF _Toc239171583 \h </w:instrText>
            </w:r>
            <w:r w:rsidR="00234A3D">
              <w:rPr>
                <w:noProof/>
                <w:webHidden/>
              </w:rPr>
            </w:r>
            <w:r w:rsidR="00234A3D">
              <w:rPr>
                <w:noProof/>
                <w:webHidden/>
              </w:rPr>
              <w:fldChar w:fldCharType="separate"/>
            </w:r>
            <w:r w:rsidR="00602F07">
              <w:rPr>
                <w:noProof/>
                <w:webHidden/>
              </w:rPr>
              <w:t>28</w:t>
            </w:r>
            <w:r w:rsidR="00234A3D">
              <w:rPr>
                <w:noProof/>
                <w:webHidden/>
              </w:rPr>
              <w:fldChar w:fldCharType="end"/>
            </w:r>
          </w:hyperlink>
        </w:p>
        <w:p w14:paraId="55039570" w14:textId="67AD2970"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4" w:history="1">
            <w:r w:rsidR="00234A3D" w:rsidRPr="000324DB">
              <w:rPr>
                <w:rStyle w:val="Kpr"/>
                <w:rFonts w:ascii="Arial" w:hAnsi="Arial" w:cs="Arial"/>
                <w:noProof/>
              </w:rPr>
              <w:t>5.5.</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Geri Bildirim Döngüsünün Kapatılması ve Paydaşlara Geri Bildirim Sağlanması</w:t>
            </w:r>
            <w:r w:rsidR="00234A3D">
              <w:rPr>
                <w:noProof/>
                <w:webHidden/>
              </w:rPr>
              <w:tab/>
            </w:r>
            <w:r w:rsidR="00234A3D">
              <w:rPr>
                <w:noProof/>
                <w:webHidden/>
              </w:rPr>
              <w:fldChar w:fldCharType="begin"/>
            </w:r>
            <w:r w:rsidR="00234A3D">
              <w:rPr>
                <w:noProof/>
                <w:webHidden/>
              </w:rPr>
              <w:instrText xml:space="preserve"> PAGEREF _Toc239171584 \h </w:instrText>
            </w:r>
            <w:r w:rsidR="00234A3D">
              <w:rPr>
                <w:noProof/>
                <w:webHidden/>
              </w:rPr>
            </w:r>
            <w:r w:rsidR="00234A3D">
              <w:rPr>
                <w:noProof/>
                <w:webHidden/>
              </w:rPr>
              <w:fldChar w:fldCharType="separate"/>
            </w:r>
            <w:r w:rsidR="00602F07">
              <w:rPr>
                <w:noProof/>
                <w:webHidden/>
              </w:rPr>
              <w:t>31</w:t>
            </w:r>
            <w:r w:rsidR="00234A3D">
              <w:rPr>
                <w:noProof/>
                <w:webHidden/>
              </w:rPr>
              <w:fldChar w:fldCharType="end"/>
            </w:r>
          </w:hyperlink>
        </w:p>
        <w:p w14:paraId="0588D43D" w14:textId="7434B706"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585" w:history="1">
            <w:r w:rsidR="00234A3D" w:rsidRPr="000324DB">
              <w:rPr>
                <w:rStyle w:val="Kpr"/>
                <w:rFonts w:ascii="Arial" w:hAnsi="Arial" w:cs="Arial"/>
                <w:b/>
                <w:bCs/>
                <w:noProof/>
              </w:rPr>
              <w:t>6.</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PAYDAŞ KATILIM FAALİYETLERİNİN UYGULANMASINA İLİŞKİN KAYNAKLAR VE SORUMLULUKLAR</w:t>
            </w:r>
            <w:r w:rsidR="00234A3D">
              <w:rPr>
                <w:noProof/>
                <w:webHidden/>
              </w:rPr>
              <w:tab/>
            </w:r>
            <w:r w:rsidR="00234A3D">
              <w:rPr>
                <w:noProof/>
                <w:webHidden/>
              </w:rPr>
              <w:fldChar w:fldCharType="begin"/>
            </w:r>
            <w:r w:rsidR="00234A3D">
              <w:rPr>
                <w:noProof/>
                <w:webHidden/>
              </w:rPr>
              <w:instrText xml:space="preserve"> PAGEREF _Toc239171585 \h </w:instrText>
            </w:r>
            <w:r w:rsidR="00234A3D">
              <w:rPr>
                <w:noProof/>
                <w:webHidden/>
              </w:rPr>
            </w:r>
            <w:r w:rsidR="00234A3D">
              <w:rPr>
                <w:noProof/>
                <w:webHidden/>
              </w:rPr>
              <w:fldChar w:fldCharType="separate"/>
            </w:r>
            <w:r w:rsidR="00602F07">
              <w:rPr>
                <w:noProof/>
                <w:webHidden/>
              </w:rPr>
              <w:t>32</w:t>
            </w:r>
            <w:r w:rsidR="00234A3D">
              <w:rPr>
                <w:noProof/>
                <w:webHidden/>
              </w:rPr>
              <w:fldChar w:fldCharType="end"/>
            </w:r>
          </w:hyperlink>
        </w:p>
        <w:p w14:paraId="6D42E6DF" w14:textId="6EFE1DBB"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6" w:history="1">
            <w:r w:rsidR="00234A3D" w:rsidRPr="000324DB">
              <w:rPr>
                <w:rStyle w:val="Kpr"/>
                <w:rFonts w:ascii="Arial" w:hAnsi="Arial" w:cs="Arial"/>
                <w:noProof/>
              </w:rPr>
              <w:t>6.1.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Paydaş Katılımına İlişkin Uygulama Düzenlemeleri</w:t>
            </w:r>
            <w:r w:rsidR="00234A3D">
              <w:rPr>
                <w:noProof/>
                <w:webHidden/>
              </w:rPr>
              <w:tab/>
            </w:r>
            <w:r w:rsidR="00234A3D">
              <w:rPr>
                <w:noProof/>
                <w:webHidden/>
              </w:rPr>
              <w:fldChar w:fldCharType="begin"/>
            </w:r>
            <w:r w:rsidR="00234A3D">
              <w:rPr>
                <w:noProof/>
                <w:webHidden/>
              </w:rPr>
              <w:instrText xml:space="preserve"> PAGEREF _Toc239171586 \h </w:instrText>
            </w:r>
            <w:r w:rsidR="00234A3D">
              <w:rPr>
                <w:noProof/>
                <w:webHidden/>
              </w:rPr>
            </w:r>
            <w:r w:rsidR="00234A3D">
              <w:rPr>
                <w:noProof/>
                <w:webHidden/>
              </w:rPr>
              <w:fldChar w:fldCharType="separate"/>
            </w:r>
            <w:r w:rsidR="00602F07">
              <w:rPr>
                <w:noProof/>
                <w:webHidden/>
              </w:rPr>
              <w:t>32</w:t>
            </w:r>
            <w:r w:rsidR="00234A3D">
              <w:rPr>
                <w:noProof/>
                <w:webHidden/>
              </w:rPr>
              <w:fldChar w:fldCharType="end"/>
            </w:r>
          </w:hyperlink>
        </w:p>
        <w:p w14:paraId="3A9FFA7D" w14:textId="318B0F0E"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7" w:history="1">
            <w:r w:rsidR="00234A3D" w:rsidRPr="000324DB">
              <w:rPr>
                <w:rStyle w:val="Kpr"/>
                <w:rFonts w:ascii="Arial" w:hAnsi="Arial" w:cs="Arial"/>
                <w:noProof/>
              </w:rPr>
              <w:t>6.2.</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Görev ve Sorumluluklar Matrisi</w:t>
            </w:r>
            <w:r w:rsidR="00234A3D">
              <w:rPr>
                <w:noProof/>
                <w:webHidden/>
              </w:rPr>
              <w:tab/>
            </w:r>
            <w:r w:rsidR="00234A3D">
              <w:rPr>
                <w:noProof/>
                <w:webHidden/>
              </w:rPr>
              <w:fldChar w:fldCharType="begin"/>
            </w:r>
            <w:r w:rsidR="00234A3D">
              <w:rPr>
                <w:noProof/>
                <w:webHidden/>
              </w:rPr>
              <w:instrText xml:space="preserve"> PAGEREF _Toc239171587 \h </w:instrText>
            </w:r>
            <w:r w:rsidR="00234A3D">
              <w:rPr>
                <w:noProof/>
                <w:webHidden/>
              </w:rPr>
            </w:r>
            <w:r w:rsidR="00234A3D">
              <w:rPr>
                <w:noProof/>
                <w:webHidden/>
              </w:rPr>
              <w:fldChar w:fldCharType="separate"/>
            </w:r>
            <w:r w:rsidR="00602F07">
              <w:rPr>
                <w:noProof/>
                <w:webHidden/>
              </w:rPr>
              <w:t>32</w:t>
            </w:r>
            <w:r w:rsidR="00234A3D">
              <w:rPr>
                <w:noProof/>
                <w:webHidden/>
              </w:rPr>
              <w:fldChar w:fldCharType="end"/>
            </w:r>
          </w:hyperlink>
        </w:p>
        <w:p w14:paraId="26596275" w14:textId="23DCDC23"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8" w:history="1">
            <w:r w:rsidR="00234A3D" w:rsidRPr="000324DB">
              <w:rPr>
                <w:rStyle w:val="Kpr"/>
                <w:rFonts w:ascii="Arial" w:hAnsi="Arial" w:cs="Arial"/>
                <w:noProof/>
              </w:rPr>
              <w:t>6.3.</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SEP'in Uygulanmasına İlişkin Bütçe Kaynakları</w:t>
            </w:r>
            <w:r w:rsidR="00234A3D">
              <w:rPr>
                <w:noProof/>
                <w:webHidden/>
              </w:rPr>
              <w:tab/>
            </w:r>
            <w:r w:rsidR="00234A3D">
              <w:rPr>
                <w:noProof/>
                <w:webHidden/>
              </w:rPr>
              <w:fldChar w:fldCharType="begin"/>
            </w:r>
            <w:r w:rsidR="00234A3D">
              <w:rPr>
                <w:noProof/>
                <w:webHidden/>
              </w:rPr>
              <w:instrText xml:space="preserve"> PAGEREF _Toc239171588 \h </w:instrText>
            </w:r>
            <w:r w:rsidR="00234A3D">
              <w:rPr>
                <w:noProof/>
                <w:webHidden/>
              </w:rPr>
            </w:r>
            <w:r w:rsidR="00234A3D">
              <w:rPr>
                <w:noProof/>
                <w:webHidden/>
              </w:rPr>
              <w:fldChar w:fldCharType="separate"/>
            </w:r>
            <w:r w:rsidR="00602F07">
              <w:rPr>
                <w:noProof/>
                <w:webHidden/>
              </w:rPr>
              <w:t>32</w:t>
            </w:r>
            <w:r w:rsidR="00234A3D">
              <w:rPr>
                <w:noProof/>
                <w:webHidden/>
              </w:rPr>
              <w:fldChar w:fldCharType="end"/>
            </w:r>
          </w:hyperlink>
        </w:p>
        <w:p w14:paraId="4E22DC33" w14:textId="57C3F553"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89" w:history="1">
            <w:r w:rsidR="00234A3D" w:rsidRPr="000324DB">
              <w:rPr>
                <w:rStyle w:val="Kpr"/>
                <w:rFonts w:ascii="Arial" w:hAnsi="Arial" w:cs="Arial"/>
                <w:noProof/>
              </w:rPr>
              <w:t>6.4.</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Paydaş Katılım Veri Tabanının Yönetimi</w:t>
            </w:r>
            <w:r w:rsidR="00234A3D">
              <w:rPr>
                <w:noProof/>
                <w:webHidden/>
              </w:rPr>
              <w:tab/>
            </w:r>
            <w:r w:rsidR="00234A3D">
              <w:rPr>
                <w:noProof/>
                <w:webHidden/>
              </w:rPr>
              <w:fldChar w:fldCharType="begin"/>
            </w:r>
            <w:r w:rsidR="00234A3D">
              <w:rPr>
                <w:noProof/>
                <w:webHidden/>
              </w:rPr>
              <w:instrText xml:space="preserve"> PAGEREF _Toc239171589 \h </w:instrText>
            </w:r>
            <w:r w:rsidR="00234A3D">
              <w:rPr>
                <w:noProof/>
                <w:webHidden/>
              </w:rPr>
            </w:r>
            <w:r w:rsidR="00234A3D">
              <w:rPr>
                <w:noProof/>
                <w:webHidden/>
              </w:rPr>
              <w:fldChar w:fldCharType="separate"/>
            </w:r>
            <w:r w:rsidR="00602F07">
              <w:rPr>
                <w:noProof/>
                <w:webHidden/>
              </w:rPr>
              <w:t>34</w:t>
            </w:r>
            <w:r w:rsidR="00234A3D">
              <w:rPr>
                <w:noProof/>
                <w:webHidden/>
              </w:rPr>
              <w:fldChar w:fldCharType="end"/>
            </w:r>
          </w:hyperlink>
        </w:p>
        <w:p w14:paraId="2A66651F" w14:textId="2241436E"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590" w:history="1">
            <w:r w:rsidR="00234A3D" w:rsidRPr="000324DB">
              <w:rPr>
                <w:rStyle w:val="Kpr"/>
                <w:rFonts w:ascii="Arial" w:hAnsi="Arial" w:cs="Arial"/>
                <w:b/>
                <w:bCs/>
                <w:noProof/>
              </w:rPr>
              <w:t>7.</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ŞİKÂYET MEKANİZMASI</w:t>
            </w:r>
            <w:r w:rsidR="00234A3D">
              <w:rPr>
                <w:noProof/>
                <w:webHidden/>
              </w:rPr>
              <w:tab/>
            </w:r>
            <w:r w:rsidR="00234A3D">
              <w:rPr>
                <w:noProof/>
                <w:webHidden/>
              </w:rPr>
              <w:fldChar w:fldCharType="begin"/>
            </w:r>
            <w:r w:rsidR="00234A3D">
              <w:rPr>
                <w:noProof/>
                <w:webHidden/>
              </w:rPr>
              <w:instrText xml:space="preserve"> PAGEREF _Toc239171590 \h </w:instrText>
            </w:r>
            <w:r w:rsidR="00234A3D">
              <w:rPr>
                <w:noProof/>
                <w:webHidden/>
              </w:rPr>
            </w:r>
            <w:r w:rsidR="00234A3D">
              <w:rPr>
                <w:noProof/>
                <w:webHidden/>
              </w:rPr>
              <w:fldChar w:fldCharType="separate"/>
            </w:r>
            <w:r w:rsidR="00602F07">
              <w:rPr>
                <w:noProof/>
                <w:webHidden/>
              </w:rPr>
              <w:t>36</w:t>
            </w:r>
            <w:r w:rsidR="00234A3D">
              <w:rPr>
                <w:noProof/>
                <w:webHidden/>
              </w:rPr>
              <w:fldChar w:fldCharType="end"/>
            </w:r>
          </w:hyperlink>
        </w:p>
        <w:p w14:paraId="354232E0" w14:textId="24250168"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91" w:history="1">
            <w:r w:rsidR="00234A3D" w:rsidRPr="000324DB">
              <w:rPr>
                <w:rStyle w:val="Kpr"/>
                <w:rFonts w:ascii="Arial" w:hAnsi="Arial" w:cs="Arial"/>
                <w:noProof/>
              </w:rPr>
              <w:t>7.1.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Kamuya Yönelik Şikâyet Mekanizması</w:t>
            </w:r>
            <w:r w:rsidR="00234A3D">
              <w:rPr>
                <w:noProof/>
                <w:webHidden/>
              </w:rPr>
              <w:tab/>
            </w:r>
            <w:r w:rsidR="00234A3D">
              <w:rPr>
                <w:noProof/>
                <w:webHidden/>
              </w:rPr>
              <w:fldChar w:fldCharType="begin"/>
            </w:r>
            <w:r w:rsidR="00234A3D">
              <w:rPr>
                <w:noProof/>
                <w:webHidden/>
              </w:rPr>
              <w:instrText xml:space="preserve"> PAGEREF _Toc239171591 \h </w:instrText>
            </w:r>
            <w:r w:rsidR="00234A3D">
              <w:rPr>
                <w:noProof/>
                <w:webHidden/>
              </w:rPr>
            </w:r>
            <w:r w:rsidR="00234A3D">
              <w:rPr>
                <w:noProof/>
                <w:webHidden/>
              </w:rPr>
              <w:fldChar w:fldCharType="separate"/>
            </w:r>
            <w:r w:rsidR="00602F07">
              <w:rPr>
                <w:noProof/>
                <w:webHidden/>
              </w:rPr>
              <w:t>37</w:t>
            </w:r>
            <w:r w:rsidR="00234A3D">
              <w:rPr>
                <w:noProof/>
                <w:webHidden/>
              </w:rPr>
              <w:fldChar w:fldCharType="end"/>
            </w:r>
          </w:hyperlink>
        </w:p>
        <w:p w14:paraId="47A68255" w14:textId="08BC6C8E"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92" w:history="1">
            <w:r w:rsidR="00234A3D" w:rsidRPr="000324DB">
              <w:rPr>
                <w:rStyle w:val="Kpr"/>
                <w:rFonts w:ascii="Arial" w:hAnsi="Arial" w:cs="Arial"/>
                <w:noProof/>
              </w:rPr>
              <w:t>7.2.</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Çalışanlara Yönelik Şikâyet Mekanizması</w:t>
            </w:r>
            <w:r w:rsidR="00234A3D">
              <w:rPr>
                <w:noProof/>
                <w:webHidden/>
              </w:rPr>
              <w:tab/>
            </w:r>
            <w:r w:rsidR="00234A3D">
              <w:rPr>
                <w:noProof/>
                <w:webHidden/>
              </w:rPr>
              <w:fldChar w:fldCharType="begin"/>
            </w:r>
            <w:r w:rsidR="00234A3D">
              <w:rPr>
                <w:noProof/>
                <w:webHidden/>
              </w:rPr>
              <w:instrText xml:space="preserve"> PAGEREF _Toc239171592 \h </w:instrText>
            </w:r>
            <w:r w:rsidR="00234A3D">
              <w:rPr>
                <w:noProof/>
                <w:webHidden/>
              </w:rPr>
            </w:r>
            <w:r w:rsidR="00234A3D">
              <w:rPr>
                <w:noProof/>
                <w:webHidden/>
              </w:rPr>
              <w:fldChar w:fldCharType="separate"/>
            </w:r>
            <w:r w:rsidR="00602F07">
              <w:rPr>
                <w:noProof/>
                <w:webHidden/>
              </w:rPr>
              <w:t>39</w:t>
            </w:r>
            <w:r w:rsidR="00234A3D">
              <w:rPr>
                <w:noProof/>
                <w:webHidden/>
              </w:rPr>
              <w:fldChar w:fldCharType="end"/>
            </w:r>
          </w:hyperlink>
        </w:p>
        <w:p w14:paraId="59E2D13E" w14:textId="0C122E9A"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93" w:history="1">
            <w:r w:rsidR="00234A3D" w:rsidRPr="000324DB">
              <w:rPr>
                <w:rStyle w:val="Kpr"/>
                <w:rFonts w:ascii="Arial" w:hAnsi="Arial" w:cs="Arial"/>
                <w:noProof/>
              </w:rPr>
              <w:t>7.3.</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Hassas Nitelikli Şikâyetlere Yönelik Şikâyet Mekanizması</w:t>
            </w:r>
            <w:r w:rsidR="00234A3D">
              <w:rPr>
                <w:noProof/>
                <w:webHidden/>
              </w:rPr>
              <w:tab/>
            </w:r>
            <w:r w:rsidR="00234A3D">
              <w:rPr>
                <w:noProof/>
                <w:webHidden/>
              </w:rPr>
              <w:fldChar w:fldCharType="begin"/>
            </w:r>
            <w:r w:rsidR="00234A3D">
              <w:rPr>
                <w:noProof/>
                <w:webHidden/>
              </w:rPr>
              <w:instrText xml:space="preserve"> PAGEREF _Toc239171593 \h </w:instrText>
            </w:r>
            <w:r w:rsidR="00234A3D">
              <w:rPr>
                <w:noProof/>
                <w:webHidden/>
              </w:rPr>
            </w:r>
            <w:r w:rsidR="00234A3D">
              <w:rPr>
                <w:noProof/>
                <w:webHidden/>
              </w:rPr>
              <w:fldChar w:fldCharType="separate"/>
            </w:r>
            <w:r w:rsidR="00602F07">
              <w:rPr>
                <w:noProof/>
                <w:webHidden/>
              </w:rPr>
              <w:t>41</w:t>
            </w:r>
            <w:r w:rsidR="00234A3D">
              <w:rPr>
                <w:noProof/>
                <w:webHidden/>
              </w:rPr>
              <w:fldChar w:fldCharType="end"/>
            </w:r>
          </w:hyperlink>
        </w:p>
        <w:p w14:paraId="6D82139C" w14:textId="32EFEC7F" w:rsidR="00234A3D" w:rsidRDefault="00F862A8">
          <w:pPr>
            <w:pStyle w:val="T2"/>
            <w:tabs>
              <w:tab w:val="left" w:pos="1100"/>
              <w:tab w:val="right" w:leader="dot" w:pos="8795"/>
            </w:tabs>
            <w:rPr>
              <w:rFonts w:asciiTheme="minorHAnsi" w:eastAsiaTheme="minorEastAsia" w:hAnsiTheme="minorHAnsi" w:cstheme="minorBidi"/>
              <w:noProof/>
              <w:color w:val="auto"/>
              <w:lang w:eastAsia="tr-TR"/>
            </w:rPr>
          </w:pPr>
          <w:hyperlink w:anchor="_Toc239171594" w:history="1">
            <w:r w:rsidR="00234A3D" w:rsidRPr="000324DB">
              <w:rPr>
                <w:rStyle w:val="Kpr"/>
                <w:rFonts w:ascii="Arial" w:hAnsi="Arial" w:cs="Arial"/>
                <w:bCs/>
                <w:noProof/>
              </w:rPr>
              <w:t>7.3.1.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Toplumsal Cinsiyete Dayalı Şiddet, Cinsel Sömürü ve İstismar ile Cinsel Taciz Şikâyetlerine İlişkin İdari Protokol</w:t>
            </w:r>
            <w:r w:rsidR="00234A3D">
              <w:rPr>
                <w:noProof/>
                <w:webHidden/>
              </w:rPr>
              <w:tab/>
            </w:r>
            <w:r w:rsidR="00234A3D">
              <w:rPr>
                <w:noProof/>
                <w:webHidden/>
              </w:rPr>
              <w:fldChar w:fldCharType="begin"/>
            </w:r>
            <w:r w:rsidR="00234A3D">
              <w:rPr>
                <w:noProof/>
                <w:webHidden/>
              </w:rPr>
              <w:instrText xml:space="preserve"> PAGEREF _Toc239171594 \h </w:instrText>
            </w:r>
            <w:r w:rsidR="00234A3D">
              <w:rPr>
                <w:noProof/>
                <w:webHidden/>
              </w:rPr>
            </w:r>
            <w:r w:rsidR="00234A3D">
              <w:rPr>
                <w:noProof/>
                <w:webHidden/>
              </w:rPr>
              <w:fldChar w:fldCharType="separate"/>
            </w:r>
            <w:r w:rsidR="00602F07">
              <w:rPr>
                <w:noProof/>
                <w:webHidden/>
              </w:rPr>
              <w:t>42</w:t>
            </w:r>
            <w:r w:rsidR="00234A3D">
              <w:rPr>
                <w:noProof/>
                <w:webHidden/>
              </w:rPr>
              <w:fldChar w:fldCharType="end"/>
            </w:r>
          </w:hyperlink>
        </w:p>
        <w:p w14:paraId="32372A94" w14:textId="262FFC77" w:rsidR="00234A3D" w:rsidRDefault="00F862A8">
          <w:pPr>
            <w:pStyle w:val="T2"/>
            <w:tabs>
              <w:tab w:val="left" w:pos="1100"/>
              <w:tab w:val="right" w:leader="dot" w:pos="8795"/>
            </w:tabs>
            <w:rPr>
              <w:rFonts w:asciiTheme="minorHAnsi" w:eastAsiaTheme="minorEastAsia" w:hAnsiTheme="minorHAnsi" w:cstheme="minorBidi"/>
              <w:noProof/>
              <w:color w:val="auto"/>
              <w:lang w:eastAsia="tr-TR"/>
            </w:rPr>
          </w:pPr>
          <w:hyperlink w:anchor="_Toc239171595" w:history="1">
            <w:r w:rsidR="00234A3D" w:rsidRPr="000324DB">
              <w:rPr>
                <w:rStyle w:val="Kpr"/>
                <w:rFonts w:ascii="Arial" w:hAnsi="Arial" w:cs="Arial"/>
                <w:bCs/>
                <w:noProof/>
              </w:rPr>
              <w:t>7.3.2.</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Diğer Hassas Nitelikli Şikâyetlere İlişkin Çerçeve (Yolsuzluk, Usulsüzlük, Misilleme ve Görevin Kötüye Kullanılması)</w:t>
            </w:r>
            <w:r w:rsidR="00234A3D">
              <w:rPr>
                <w:noProof/>
                <w:webHidden/>
              </w:rPr>
              <w:tab/>
            </w:r>
            <w:r w:rsidR="00234A3D">
              <w:rPr>
                <w:noProof/>
                <w:webHidden/>
              </w:rPr>
              <w:fldChar w:fldCharType="begin"/>
            </w:r>
            <w:r w:rsidR="00234A3D">
              <w:rPr>
                <w:noProof/>
                <w:webHidden/>
              </w:rPr>
              <w:instrText xml:space="preserve"> PAGEREF _Toc239171595 \h </w:instrText>
            </w:r>
            <w:r w:rsidR="00234A3D">
              <w:rPr>
                <w:noProof/>
                <w:webHidden/>
              </w:rPr>
            </w:r>
            <w:r w:rsidR="00234A3D">
              <w:rPr>
                <w:noProof/>
                <w:webHidden/>
              </w:rPr>
              <w:fldChar w:fldCharType="separate"/>
            </w:r>
            <w:r w:rsidR="00602F07">
              <w:rPr>
                <w:noProof/>
                <w:webHidden/>
              </w:rPr>
              <w:t>42</w:t>
            </w:r>
            <w:r w:rsidR="00234A3D">
              <w:rPr>
                <w:noProof/>
                <w:webHidden/>
              </w:rPr>
              <w:fldChar w:fldCharType="end"/>
            </w:r>
          </w:hyperlink>
        </w:p>
        <w:p w14:paraId="0969409E" w14:textId="7994CBD3"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96" w:history="1">
            <w:r w:rsidR="00234A3D" w:rsidRPr="000324DB">
              <w:rPr>
                <w:rStyle w:val="Kpr"/>
                <w:rFonts w:ascii="Arial" w:hAnsi="Arial" w:cs="Arial"/>
                <w:noProof/>
              </w:rPr>
              <w:t>7.4.</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İtiraz Mekanizması</w:t>
            </w:r>
            <w:r w:rsidR="00234A3D">
              <w:rPr>
                <w:noProof/>
                <w:webHidden/>
              </w:rPr>
              <w:tab/>
            </w:r>
            <w:r w:rsidR="00234A3D">
              <w:rPr>
                <w:noProof/>
                <w:webHidden/>
              </w:rPr>
              <w:fldChar w:fldCharType="begin"/>
            </w:r>
            <w:r w:rsidR="00234A3D">
              <w:rPr>
                <w:noProof/>
                <w:webHidden/>
              </w:rPr>
              <w:instrText xml:space="preserve"> PAGEREF _Toc239171596 \h </w:instrText>
            </w:r>
            <w:r w:rsidR="00234A3D">
              <w:rPr>
                <w:noProof/>
                <w:webHidden/>
              </w:rPr>
            </w:r>
            <w:r w:rsidR="00234A3D">
              <w:rPr>
                <w:noProof/>
                <w:webHidden/>
              </w:rPr>
              <w:fldChar w:fldCharType="separate"/>
            </w:r>
            <w:r w:rsidR="00602F07">
              <w:rPr>
                <w:noProof/>
                <w:webHidden/>
              </w:rPr>
              <w:t>43</w:t>
            </w:r>
            <w:r w:rsidR="00234A3D">
              <w:rPr>
                <w:noProof/>
                <w:webHidden/>
              </w:rPr>
              <w:fldChar w:fldCharType="end"/>
            </w:r>
          </w:hyperlink>
        </w:p>
        <w:p w14:paraId="25E0A080" w14:textId="7873F691"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597" w:history="1">
            <w:r w:rsidR="00234A3D" w:rsidRPr="000324DB">
              <w:rPr>
                <w:rStyle w:val="Kpr"/>
                <w:rFonts w:ascii="Arial" w:hAnsi="Arial" w:cs="Arial"/>
                <w:b/>
                <w:bCs/>
                <w:noProof/>
              </w:rPr>
              <w:t>8.</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İZLEME VE RAPORLAMA</w:t>
            </w:r>
            <w:r w:rsidR="00234A3D">
              <w:rPr>
                <w:noProof/>
                <w:webHidden/>
              </w:rPr>
              <w:tab/>
            </w:r>
            <w:r w:rsidR="00234A3D">
              <w:rPr>
                <w:noProof/>
                <w:webHidden/>
              </w:rPr>
              <w:fldChar w:fldCharType="begin"/>
            </w:r>
            <w:r w:rsidR="00234A3D">
              <w:rPr>
                <w:noProof/>
                <w:webHidden/>
              </w:rPr>
              <w:instrText xml:space="preserve"> PAGEREF _Toc239171597 \h </w:instrText>
            </w:r>
            <w:r w:rsidR="00234A3D">
              <w:rPr>
                <w:noProof/>
                <w:webHidden/>
              </w:rPr>
            </w:r>
            <w:r w:rsidR="00234A3D">
              <w:rPr>
                <w:noProof/>
                <w:webHidden/>
              </w:rPr>
              <w:fldChar w:fldCharType="separate"/>
            </w:r>
            <w:r w:rsidR="00602F07">
              <w:rPr>
                <w:noProof/>
                <w:webHidden/>
              </w:rPr>
              <w:t>44</w:t>
            </w:r>
            <w:r w:rsidR="00234A3D">
              <w:rPr>
                <w:noProof/>
                <w:webHidden/>
              </w:rPr>
              <w:fldChar w:fldCharType="end"/>
            </w:r>
          </w:hyperlink>
        </w:p>
        <w:p w14:paraId="357A23B2" w14:textId="76A806C0"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98" w:history="1">
            <w:r w:rsidR="00234A3D" w:rsidRPr="000324DB">
              <w:rPr>
                <w:rStyle w:val="Kpr"/>
                <w:rFonts w:ascii="Arial" w:hAnsi="Arial" w:cs="Arial"/>
                <w:noProof/>
              </w:rPr>
              <w:t>8.1.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PKP Uygulamasının Nasıl İzlendiği ve Raporlandığının Özeti</w:t>
            </w:r>
            <w:r w:rsidR="00234A3D">
              <w:rPr>
                <w:noProof/>
                <w:webHidden/>
              </w:rPr>
              <w:tab/>
            </w:r>
            <w:r w:rsidR="00234A3D">
              <w:rPr>
                <w:noProof/>
                <w:webHidden/>
              </w:rPr>
              <w:fldChar w:fldCharType="begin"/>
            </w:r>
            <w:r w:rsidR="00234A3D">
              <w:rPr>
                <w:noProof/>
                <w:webHidden/>
              </w:rPr>
              <w:instrText xml:space="preserve"> PAGEREF _Toc239171598 \h </w:instrText>
            </w:r>
            <w:r w:rsidR="00234A3D">
              <w:rPr>
                <w:noProof/>
                <w:webHidden/>
              </w:rPr>
            </w:r>
            <w:r w:rsidR="00234A3D">
              <w:rPr>
                <w:noProof/>
                <w:webHidden/>
              </w:rPr>
              <w:fldChar w:fldCharType="separate"/>
            </w:r>
            <w:r w:rsidR="00602F07">
              <w:rPr>
                <w:noProof/>
                <w:webHidden/>
              </w:rPr>
              <w:t>44</w:t>
            </w:r>
            <w:r w:rsidR="00234A3D">
              <w:rPr>
                <w:noProof/>
                <w:webHidden/>
              </w:rPr>
              <w:fldChar w:fldCharType="end"/>
            </w:r>
          </w:hyperlink>
        </w:p>
        <w:p w14:paraId="29B82B4C" w14:textId="3F7B3BFF"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599" w:history="1">
            <w:r w:rsidR="00234A3D" w:rsidRPr="000324DB">
              <w:rPr>
                <w:rStyle w:val="Kpr"/>
                <w:rFonts w:ascii="Arial" w:hAnsi="Arial" w:cs="Arial"/>
                <w:noProof/>
              </w:rPr>
              <w:t>8.2.</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PKP Denetimine İlişkin Temel Performans Göstergeleri</w:t>
            </w:r>
            <w:r w:rsidR="00234A3D">
              <w:rPr>
                <w:noProof/>
                <w:webHidden/>
              </w:rPr>
              <w:tab/>
            </w:r>
            <w:r w:rsidR="00234A3D">
              <w:rPr>
                <w:noProof/>
                <w:webHidden/>
              </w:rPr>
              <w:fldChar w:fldCharType="begin"/>
            </w:r>
            <w:r w:rsidR="00234A3D">
              <w:rPr>
                <w:noProof/>
                <w:webHidden/>
              </w:rPr>
              <w:instrText xml:space="preserve"> PAGEREF _Toc239171599 \h </w:instrText>
            </w:r>
            <w:r w:rsidR="00234A3D">
              <w:rPr>
                <w:noProof/>
                <w:webHidden/>
              </w:rPr>
            </w:r>
            <w:r w:rsidR="00234A3D">
              <w:rPr>
                <w:noProof/>
                <w:webHidden/>
              </w:rPr>
              <w:fldChar w:fldCharType="separate"/>
            </w:r>
            <w:r w:rsidR="00602F07">
              <w:rPr>
                <w:noProof/>
                <w:webHidden/>
              </w:rPr>
              <w:t>44</w:t>
            </w:r>
            <w:r w:rsidR="00234A3D">
              <w:rPr>
                <w:noProof/>
                <w:webHidden/>
              </w:rPr>
              <w:fldChar w:fldCharType="end"/>
            </w:r>
          </w:hyperlink>
        </w:p>
        <w:p w14:paraId="1961CEF7" w14:textId="3B8F9C12"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600" w:history="1">
            <w:r w:rsidR="00234A3D" w:rsidRPr="000324DB">
              <w:rPr>
                <w:rStyle w:val="Kpr"/>
                <w:rFonts w:ascii="Arial" w:hAnsi="Arial" w:cs="Arial"/>
                <w:noProof/>
              </w:rPr>
              <w:t>8.3.</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Paydaşların İzleme Faaliyetlerine Katılımı</w:t>
            </w:r>
            <w:r w:rsidR="00234A3D">
              <w:rPr>
                <w:noProof/>
                <w:webHidden/>
              </w:rPr>
              <w:tab/>
            </w:r>
            <w:r w:rsidR="00234A3D">
              <w:rPr>
                <w:noProof/>
                <w:webHidden/>
              </w:rPr>
              <w:fldChar w:fldCharType="begin"/>
            </w:r>
            <w:r w:rsidR="00234A3D">
              <w:rPr>
                <w:noProof/>
                <w:webHidden/>
              </w:rPr>
              <w:instrText xml:space="preserve"> PAGEREF _Toc239171600 \h </w:instrText>
            </w:r>
            <w:r w:rsidR="00234A3D">
              <w:rPr>
                <w:noProof/>
                <w:webHidden/>
              </w:rPr>
            </w:r>
            <w:r w:rsidR="00234A3D">
              <w:rPr>
                <w:noProof/>
                <w:webHidden/>
              </w:rPr>
              <w:fldChar w:fldCharType="separate"/>
            </w:r>
            <w:r w:rsidR="00602F07">
              <w:rPr>
                <w:noProof/>
                <w:webHidden/>
              </w:rPr>
              <w:t>47</w:t>
            </w:r>
            <w:r w:rsidR="00234A3D">
              <w:rPr>
                <w:noProof/>
                <w:webHidden/>
              </w:rPr>
              <w:fldChar w:fldCharType="end"/>
            </w:r>
          </w:hyperlink>
        </w:p>
        <w:p w14:paraId="584D90BA" w14:textId="79D6D101" w:rsidR="00234A3D" w:rsidRDefault="00F862A8">
          <w:pPr>
            <w:pStyle w:val="T2"/>
            <w:tabs>
              <w:tab w:val="left" w:pos="880"/>
              <w:tab w:val="right" w:leader="dot" w:pos="8795"/>
            </w:tabs>
            <w:rPr>
              <w:rFonts w:asciiTheme="minorHAnsi" w:eastAsiaTheme="minorEastAsia" w:hAnsiTheme="minorHAnsi" w:cstheme="minorBidi"/>
              <w:noProof/>
              <w:color w:val="auto"/>
              <w:lang w:eastAsia="tr-TR"/>
            </w:rPr>
          </w:pPr>
          <w:hyperlink w:anchor="_Toc239171601" w:history="1">
            <w:r w:rsidR="00234A3D" w:rsidRPr="000324DB">
              <w:rPr>
                <w:rStyle w:val="Kpr"/>
                <w:rFonts w:ascii="Arial" w:hAnsi="Arial" w:cs="Arial"/>
                <w:noProof/>
              </w:rPr>
              <w:t>8.4.</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noProof/>
              </w:rPr>
              <w:t>Paydaş Gruplarına ve Kredi Veren Uluslararası Finans Kuruluşlarına Geri Raporlama</w:t>
            </w:r>
            <w:r w:rsidR="00234A3D">
              <w:rPr>
                <w:noProof/>
                <w:webHidden/>
              </w:rPr>
              <w:tab/>
            </w:r>
            <w:r w:rsidR="00234A3D">
              <w:rPr>
                <w:noProof/>
                <w:webHidden/>
              </w:rPr>
              <w:fldChar w:fldCharType="begin"/>
            </w:r>
            <w:r w:rsidR="00234A3D">
              <w:rPr>
                <w:noProof/>
                <w:webHidden/>
              </w:rPr>
              <w:instrText xml:space="preserve"> PAGEREF _Toc239171601 \h </w:instrText>
            </w:r>
            <w:r w:rsidR="00234A3D">
              <w:rPr>
                <w:noProof/>
                <w:webHidden/>
              </w:rPr>
            </w:r>
            <w:r w:rsidR="00234A3D">
              <w:rPr>
                <w:noProof/>
                <w:webHidden/>
              </w:rPr>
              <w:fldChar w:fldCharType="separate"/>
            </w:r>
            <w:r w:rsidR="00602F07">
              <w:rPr>
                <w:noProof/>
                <w:webHidden/>
              </w:rPr>
              <w:t>47</w:t>
            </w:r>
            <w:r w:rsidR="00234A3D">
              <w:rPr>
                <w:noProof/>
                <w:webHidden/>
              </w:rPr>
              <w:fldChar w:fldCharType="end"/>
            </w:r>
          </w:hyperlink>
        </w:p>
        <w:p w14:paraId="32B615D9" w14:textId="7AB40077" w:rsidR="00234A3D" w:rsidRDefault="00F862A8">
          <w:pPr>
            <w:pStyle w:val="T1"/>
            <w:tabs>
              <w:tab w:val="left" w:pos="440"/>
              <w:tab w:val="right" w:leader="dot" w:pos="8795"/>
            </w:tabs>
            <w:rPr>
              <w:rFonts w:asciiTheme="minorHAnsi" w:eastAsiaTheme="minorEastAsia" w:hAnsiTheme="minorHAnsi" w:cstheme="minorBidi"/>
              <w:noProof/>
              <w:color w:val="auto"/>
              <w:lang w:eastAsia="tr-TR"/>
            </w:rPr>
          </w:pPr>
          <w:hyperlink w:anchor="_Toc239171602" w:history="1">
            <w:r w:rsidR="00234A3D" w:rsidRPr="000324DB">
              <w:rPr>
                <w:rStyle w:val="Kpr"/>
                <w:rFonts w:ascii="Arial" w:hAnsi="Arial" w:cs="Arial"/>
                <w:b/>
                <w:bCs/>
                <w:noProof/>
              </w:rPr>
              <w:t>9.</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PAYDAŞ KATILIM PLANININ GÖZDEN GEÇİRİLMESİ VE GÜNCELLENMESİ</w:t>
            </w:r>
            <w:r w:rsidR="00234A3D">
              <w:rPr>
                <w:noProof/>
                <w:webHidden/>
              </w:rPr>
              <w:tab/>
            </w:r>
            <w:r w:rsidR="00234A3D">
              <w:rPr>
                <w:noProof/>
                <w:webHidden/>
              </w:rPr>
              <w:fldChar w:fldCharType="begin"/>
            </w:r>
            <w:r w:rsidR="00234A3D">
              <w:rPr>
                <w:noProof/>
                <w:webHidden/>
              </w:rPr>
              <w:instrText xml:space="preserve"> PAGEREF _Toc239171602 \h </w:instrText>
            </w:r>
            <w:r w:rsidR="00234A3D">
              <w:rPr>
                <w:noProof/>
                <w:webHidden/>
              </w:rPr>
            </w:r>
            <w:r w:rsidR="00234A3D">
              <w:rPr>
                <w:noProof/>
                <w:webHidden/>
              </w:rPr>
              <w:fldChar w:fldCharType="separate"/>
            </w:r>
            <w:r w:rsidR="00602F07">
              <w:rPr>
                <w:noProof/>
                <w:webHidden/>
              </w:rPr>
              <w:t>49</w:t>
            </w:r>
            <w:r w:rsidR="00234A3D">
              <w:rPr>
                <w:noProof/>
                <w:webHidden/>
              </w:rPr>
              <w:fldChar w:fldCharType="end"/>
            </w:r>
          </w:hyperlink>
        </w:p>
        <w:p w14:paraId="0E70FD5A" w14:textId="7A35E83D" w:rsidR="00234A3D" w:rsidRDefault="00F862A8">
          <w:pPr>
            <w:pStyle w:val="T1"/>
            <w:tabs>
              <w:tab w:val="left" w:pos="660"/>
              <w:tab w:val="right" w:leader="dot" w:pos="8795"/>
            </w:tabs>
            <w:rPr>
              <w:rFonts w:asciiTheme="minorHAnsi" w:eastAsiaTheme="minorEastAsia" w:hAnsiTheme="minorHAnsi" w:cstheme="minorBidi"/>
              <w:noProof/>
              <w:color w:val="auto"/>
              <w:lang w:eastAsia="tr-TR"/>
            </w:rPr>
          </w:pPr>
          <w:hyperlink w:anchor="_Toc239171603" w:history="1">
            <w:r w:rsidR="00234A3D" w:rsidRPr="000324DB">
              <w:rPr>
                <w:rStyle w:val="Kpr"/>
                <w:rFonts w:ascii="Arial" w:hAnsi="Arial" w:cs="Arial"/>
                <w:b/>
                <w:bCs/>
                <w:noProof/>
              </w:rPr>
              <w:t>10.</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KAMUYA AÇIK İLETİŞİM BİLGİLERİ</w:t>
            </w:r>
            <w:r w:rsidR="00234A3D">
              <w:rPr>
                <w:noProof/>
                <w:webHidden/>
              </w:rPr>
              <w:tab/>
            </w:r>
            <w:r w:rsidR="00234A3D">
              <w:rPr>
                <w:noProof/>
                <w:webHidden/>
              </w:rPr>
              <w:fldChar w:fldCharType="begin"/>
            </w:r>
            <w:r w:rsidR="00234A3D">
              <w:rPr>
                <w:noProof/>
                <w:webHidden/>
              </w:rPr>
              <w:instrText xml:space="preserve"> PAGEREF _Toc239171603 \h </w:instrText>
            </w:r>
            <w:r w:rsidR="00234A3D">
              <w:rPr>
                <w:noProof/>
                <w:webHidden/>
              </w:rPr>
            </w:r>
            <w:r w:rsidR="00234A3D">
              <w:rPr>
                <w:noProof/>
                <w:webHidden/>
              </w:rPr>
              <w:fldChar w:fldCharType="separate"/>
            </w:r>
            <w:r w:rsidR="00602F07">
              <w:rPr>
                <w:noProof/>
                <w:webHidden/>
              </w:rPr>
              <w:t>50</w:t>
            </w:r>
            <w:r w:rsidR="00234A3D">
              <w:rPr>
                <w:noProof/>
                <w:webHidden/>
              </w:rPr>
              <w:fldChar w:fldCharType="end"/>
            </w:r>
          </w:hyperlink>
        </w:p>
        <w:p w14:paraId="1FB41F2B" w14:textId="6C451375" w:rsidR="00234A3D" w:rsidRDefault="00F862A8">
          <w:pPr>
            <w:pStyle w:val="T1"/>
            <w:tabs>
              <w:tab w:val="left" w:pos="660"/>
              <w:tab w:val="right" w:leader="dot" w:pos="8795"/>
            </w:tabs>
            <w:rPr>
              <w:rFonts w:asciiTheme="minorHAnsi" w:eastAsiaTheme="minorEastAsia" w:hAnsiTheme="minorHAnsi" w:cstheme="minorBidi"/>
              <w:noProof/>
              <w:color w:val="auto"/>
              <w:lang w:eastAsia="tr-TR"/>
            </w:rPr>
          </w:pPr>
          <w:hyperlink w:anchor="_Toc239171604" w:history="1">
            <w:r w:rsidR="00234A3D" w:rsidRPr="000324DB">
              <w:rPr>
                <w:rStyle w:val="Kpr"/>
                <w:rFonts w:ascii="Arial" w:hAnsi="Arial" w:cs="Arial"/>
                <w:b/>
                <w:bCs/>
                <w:noProof/>
              </w:rPr>
              <w:t>11.</w:t>
            </w:r>
            <w:r w:rsidR="00234A3D">
              <w:rPr>
                <w:rFonts w:asciiTheme="minorHAnsi" w:eastAsiaTheme="minorEastAsia" w:hAnsiTheme="minorHAnsi" w:cstheme="minorBidi"/>
                <w:noProof/>
                <w:color w:val="auto"/>
                <w:lang w:eastAsia="tr-TR"/>
              </w:rPr>
              <w:tab/>
            </w:r>
            <w:r w:rsidR="00234A3D" w:rsidRPr="000324DB">
              <w:rPr>
                <w:rStyle w:val="Kpr"/>
                <w:rFonts w:ascii="Arial" w:hAnsi="Arial" w:cs="Arial"/>
                <w:b/>
                <w:bCs/>
                <w:noProof/>
              </w:rPr>
              <w:t>EKLER</w:t>
            </w:r>
            <w:r w:rsidR="00234A3D">
              <w:rPr>
                <w:noProof/>
                <w:webHidden/>
              </w:rPr>
              <w:tab/>
            </w:r>
            <w:r w:rsidR="00234A3D">
              <w:rPr>
                <w:noProof/>
                <w:webHidden/>
              </w:rPr>
              <w:fldChar w:fldCharType="begin"/>
            </w:r>
            <w:r w:rsidR="00234A3D">
              <w:rPr>
                <w:noProof/>
                <w:webHidden/>
              </w:rPr>
              <w:instrText xml:space="preserve"> PAGEREF _Toc239171604 \h </w:instrText>
            </w:r>
            <w:r w:rsidR="00234A3D">
              <w:rPr>
                <w:noProof/>
                <w:webHidden/>
              </w:rPr>
            </w:r>
            <w:r w:rsidR="00234A3D">
              <w:rPr>
                <w:noProof/>
                <w:webHidden/>
              </w:rPr>
              <w:fldChar w:fldCharType="separate"/>
            </w:r>
            <w:r w:rsidR="00602F07">
              <w:rPr>
                <w:noProof/>
                <w:webHidden/>
              </w:rPr>
              <w:t>51</w:t>
            </w:r>
            <w:r w:rsidR="00234A3D">
              <w:rPr>
                <w:noProof/>
                <w:webHidden/>
              </w:rPr>
              <w:fldChar w:fldCharType="end"/>
            </w:r>
          </w:hyperlink>
        </w:p>
        <w:p w14:paraId="5C1C744F" w14:textId="0953CF66"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05" w:history="1">
            <w:r w:rsidR="00234A3D" w:rsidRPr="000324DB">
              <w:rPr>
                <w:rStyle w:val="Kpr"/>
                <w:rFonts w:ascii="Arial" w:hAnsi="Arial" w:cs="Arial"/>
                <w:noProof/>
              </w:rPr>
              <w:t>EK A. Şikâyet Kayıt Formu</w:t>
            </w:r>
            <w:r w:rsidR="00234A3D">
              <w:rPr>
                <w:noProof/>
                <w:webHidden/>
              </w:rPr>
              <w:tab/>
            </w:r>
            <w:r w:rsidR="00234A3D">
              <w:rPr>
                <w:noProof/>
                <w:webHidden/>
              </w:rPr>
              <w:fldChar w:fldCharType="begin"/>
            </w:r>
            <w:r w:rsidR="00234A3D">
              <w:rPr>
                <w:noProof/>
                <w:webHidden/>
              </w:rPr>
              <w:instrText xml:space="preserve"> PAGEREF _Toc239171605 \h </w:instrText>
            </w:r>
            <w:r w:rsidR="00234A3D">
              <w:rPr>
                <w:noProof/>
                <w:webHidden/>
              </w:rPr>
            </w:r>
            <w:r w:rsidR="00234A3D">
              <w:rPr>
                <w:noProof/>
                <w:webHidden/>
              </w:rPr>
              <w:fldChar w:fldCharType="separate"/>
            </w:r>
            <w:r w:rsidR="00602F07">
              <w:rPr>
                <w:noProof/>
                <w:webHidden/>
              </w:rPr>
              <w:t>51</w:t>
            </w:r>
            <w:r w:rsidR="00234A3D">
              <w:rPr>
                <w:noProof/>
                <w:webHidden/>
              </w:rPr>
              <w:fldChar w:fldCharType="end"/>
            </w:r>
          </w:hyperlink>
        </w:p>
        <w:p w14:paraId="4AA6E3AC" w14:textId="442D1CE0"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06" w:history="1">
            <w:r w:rsidR="00234A3D" w:rsidRPr="000324DB">
              <w:rPr>
                <w:rStyle w:val="Kpr"/>
                <w:rFonts w:ascii="Arial" w:hAnsi="Arial" w:cs="Arial"/>
                <w:noProof/>
              </w:rPr>
              <w:t>EK B. Şikâyet Kapatma Formu</w:t>
            </w:r>
            <w:r w:rsidR="00234A3D">
              <w:rPr>
                <w:noProof/>
                <w:webHidden/>
              </w:rPr>
              <w:tab/>
            </w:r>
            <w:r w:rsidR="00234A3D">
              <w:rPr>
                <w:noProof/>
                <w:webHidden/>
              </w:rPr>
              <w:fldChar w:fldCharType="begin"/>
            </w:r>
            <w:r w:rsidR="00234A3D">
              <w:rPr>
                <w:noProof/>
                <w:webHidden/>
              </w:rPr>
              <w:instrText xml:space="preserve"> PAGEREF _Toc239171606 \h </w:instrText>
            </w:r>
            <w:r w:rsidR="00234A3D">
              <w:rPr>
                <w:noProof/>
                <w:webHidden/>
              </w:rPr>
            </w:r>
            <w:r w:rsidR="00234A3D">
              <w:rPr>
                <w:noProof/>
                <w:webHidden/>
              </w:rPr>
              <w:fldChar w:fldCharType="separate"/>
            </w:r>
            <w:r w:rsidR="00602F07">
              <w:rPr>
                <w:noProof/>
                <w:webHidden/>
              </w:rPr>
              <w:t>52</w:t>
            </w:r>
            <w:r w:rsidR="00234A3D">
              <w:rPr>
                <w:noProof/>
                <w:webHidden/>
              </w:rPr>
              <w:fldChar w:fldCharType="end"/>
            </w:r>
          </w:hyperlink>
        </w:p>
        <w:p w14:paraId="7F7929AD" w14:textId="24A352FA"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07" w:history="1">
            <w:r w:rsidR="00234A3D" w:rsidRPr="000324DB">
              <w:rPr>
                <w:rStyle w:val="Kpr"/>
                <w:rFonts w:ascii="Arial" w:hAnsi="Arial" w:cs="Arial"/>
                <w:noProof/>
              </w:rPr>
              <w:t>EK C. Şikâyet Kayıt Tablosu</w:t>
            </w:r>
            <w:r w:rsidR="00234A3D">
              <w:rPr>
                <w:noProof/>
                <w:webHidden/>
              </w:rPr>
              <w:tab/>
            </w:r>
            <w:r w:rsidR="00234A3D">
              <w:rPr>
                <w:noProof/>
                <w:webHidden/>
              </w:rPr>
              <w:fldChar w:fldCharType="begin"/>
            </w:r>
            <w:r w:rsidR="00234A3D">
              <w:rPr>
                <w:noProof/>
                <w:webHidden/>
              </w:rPr>
              <w:instrText xml:space="preserve"> PAGEREF _Toc239171607 \h </w:instrText>
            </w:r>
            <w:r w:rsidR="00234A3D">
              <w:rPr>
                <w:noProof/>
                <w:webHidden/>
              </w:rPr>
            </w:r>
            <w:r w:rsidR="00234A3D">
              <w:rPr>
                <w:noProof/>
                <w:webHidden/>
              </w:rPr>
              <w:fldChar w:fldCharType="separate"/>
            </w:r>
            <w:r w:rsidR="00602F07">
              <w:rPr>
                <w:noProof/>
                <w:webHidden/>
              </w:rPr>
              <w:t>53</w:t>
            </w:r>
            <w:r w:rsidR="00234A3D">
              <w:rPr>
                <w:noProof/>
                <w:webHidden/>
              </w:rPr>
              <w:fldChar w:fldCharType="end"/>
            </w:r>
          </w:hyperlink>
        </w:p>
        <w:p w14:paraId="6640DD23" w14:textId="6280201B"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08" w:history="1">
            <w:r w:rsidR="00234A3D" w:rsidRPr="000324DB">
              <w:rPr>
                <w:rStyle w:val="Kpr"/>
                <w:rFonts w:ascii="Arial" w:hAnsi="Arial" w:cs="Arial"/>
                <w:noProof/>
              </w:rPr>
              <w:t>EK D. – Paydaş Katılım Kayıt Şablonu</w:t>
            </w:r>
            <w:r w:rsidR="00234A3D">
              <w:rPr>
                <w:noProof/>
                <w:webHidden/>
              </w:rPr>
              <w:tab/>
            </w:r>
            <w:r w:rsidR="00234A3D">
              <w:rPr>
                <w:noProof/>
                <w:webHidden/>
              </w:rPr>
              <w:fldChar w:fldCharType="begin"/>
            </w:r>
            <w:r w:rsidR="00234A3D">
              <w:rPr>
                <w:noProof/>
                <w:webHidden/>
              </w:rPr>
              <w:instrText xml:space="preserve"> PAGEREF _Toc239171608 \h </w:instrText>
            </w:r>
            <w:r w:rsidR="00234A3D">
              <w:rPr>
                <w:noProof/>
                <w:webHidden/>
              </w:rPr>
            </w:r>
            <w:r w:rsidR="00234A3D">
              <w:rPr>
                <w:noProof/>
                <w:webHidden/>
              </w:rPr>
              <w:fldChar w:fldCharType="separate"/>
            </w:r>
            <w:r w:rsidR="00602F07">
              <w:rPr>
                <w:noProof/>
                <w:webHidden/>
              </w:rPr>
              <w:t>54</w:t>
            </w:r>
            <w:r w:rsidR="00234A3D">
              <w:rPr>
                <w:noProof/>
                <w:webHidden/>
              </w:rPr>
              <w:fldChar w:fldCharType="end"/>
            </w:r>
          </w:hyperlink>
        </w:p>
        <w:p w14:paraId="61707B54" w14:textId="5DF764E1"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09" w:history="1">
            <w:r w:rsidR="00234A3D" w:rsidRPr="000324DB">
              <w:rPr>
                <w:rStyle w:val="Kpr"/>
                <w:rFonts w:ascii="Arial" w:hAnsi="Arial" w:cs="Arial"/>
                <w:noProof/>
              </w:rPr>
              <w:t>EK E. – İl Koordinatörlüklerinin İletişim Bilgileri</w:t>
            </w:r>
            <w:r w:rsidR="00234A3D">
              <w:rPr>
                <w:noProof/>
                <w:webHidden/>
              </w:rPr>
              <w:tab/>
            </w:r>
            <w:r w:rsidR="00234A3D">
              <w:rPr>
                <w:noProof/>
                <w:webHidden/>
              </w:rPr>
              <w:fldChar w:fldCharType="begin"/>
            </w:r>
            <w:r w:rsidR="00234A3D">
              <w:rPr>
                <w:noProof/>
                <w:webHidden/>
              </w:rPr>
              <w:instrText xml:space="preserve"> PAGEREF _Toc239171609 \h </w:instrText>
            </w:r>
            <w:r w:rsidR="00234A3D">
              <w:rPr>
                <w:noProof/>
                <w:webHidden/>
              </w:rPr>
            </w:r>
            <w:r w:rsidR="00234A3D">
              <w:rPr>
                <w:noProof/>
                <w:webHidden/>
              </w:rPr>
              <w:fldChar w:fldCharType="separate"/>
            </w:r>
            <w:r w:rsidR="00602F07">
              <w:rPr>
                <w:noProof/>
                <w:webHidden/>
              </w:rPr>
              <w:t>55</w:t>
            </w:r>
            <w:r w:rsidR="00234A3D">
              <w:rPr>
                <w:noProof/>
                <w:webHidden/>
              </w:rPr>
              <w:fldChar w:fldCharType="end"/>
            </w:r>
          </w:hyperlink>
        </w:p>
        <w:p w14:paraId="333829C5" w14:textId="50FC6265"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10" w:history="1">
            <w:r w:rsidR="00234A3D" w:rsidRPr="000324DB">
              <w:rPr>
                <w:rStyle w:val="Kpr"/>
                <w:rFonts w:ascii="Arial" w:hAnsi="Arial" w:cs="Arial"/>
                <w:noProof/>
              </w:rPr>
              <w:t>EK F. – İl İrtibat Ofisleri İletişim Bilgileri</w:t>
            </w:r>
            <w:r w:rsidR="00234A3D">
              <w:rPr>
                <w:noProof/>
                <w:webHidden/>
              </w:rPr>
              <w:tab/>
            </w:r>
            <w:r w:rsidR="00234A3D">
              <w:rPr>
                <w:noProof/>
                <w:webHidden/>
              </w:rPr>
              <w:fldChar w:fldCharType="begin"/>
            </w:r>
            <w:r w:rsidR="00234A3D">
              <w:rPr>
                <w:noProof/>
                <w:webHidden/>
              </w:rPr>
              <w:instrText xml:space="preserve"> PAGEREF _Toc239171610 \h </w:instrText>
            </w:r>
            <w:r w:rsidR="00234A3D">
              <w:rPr>
                <w:noProof/>
                <w:webHidden/>
              </w:rPr>
            </w:r>
            <w:r w:rsidR="00234A3D">
              <w:rPr>
                <w:noProof/>
                <w:webHidden/>
              </w:rPr>
              <w:fldChar w:fldCharType="separate"/>
            </w:r>
            <w:r w:rsidR="00602F07">
              <w:rPr>
                <w:noProof/>
                <w:webHidden/>
              </w:rPr>
              <w:t>57</w:t>
            </w:r>
            <w:r w:rsidR="00234A3D">
              <w:rPr>
                <w:noProof/>
                <w:webHidden/>
              </w:rPr>
              <w:fldChar w:fldCharType="end"/>
            </w:r>
          </w:hyperlink>
        </w:p>
        <w:p w14:paraId="0CA745C2" w14:textId="1C72EB7F"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11" w:history="1">
            <w:r w:rsidR="00234A3D" w:rsidRPr="000324DB">
              <w:rPr>
                <w:rStyle w:val="Kpr"/>
                <w:rFonts w:ascii="Arial" w:hAnsi="Arial" w:cs="Arial"/>
                <w:noProof/>
                <w:lang w:val="en-US"/>
              </w:rPr>
              <w:t>EK G: Paydaş Katılım Planı (SEP) İstişare Toplantısı Tutanakları</w:t>
            </w:r>
            <w:r w:rsidR="00234A3D">
              <w:rPr>
                <w:noProof/>
                <w:webHidden/>
              </w:rPr>
              <w:tab/>
            </w:r>
            <w:r w:rsidR="00234A3D">
              <w:rPr>
                <w:noProof/>
                <w:webHidden/>
              </w:rPr>
              <w:fldChar w:fldCharType="begin"/>
            </w:r>
            <w:r w:rsidR="00234A3D">
              <w:rPr>
                <w:noProof/>
                <w:webHidden/>
              </w:rPr>
              <w:instrText xml:space="preserve"> PAGEREF _Toc239171611 \h </w:instrText>
            </w:r>
            <w:r w:rsidR="00234A3D">
              <w:rPr>
                <w:noProof/>
                <w:webHidden/>
              </w:rPr>
            </w:r>
            <w:r w:rsidR="00234A3D">
              <w:rPr>
                <w:noProof/>
                <w:webHidden/>
              </w:rPr>
              <w:fldChar w:fldCharType="separate"/>
            </w:r>
            <w:r w:rsidR="00602F07">
              <w:rPr>
                <w:noProof/>
                <w:webHidden/>
              </w:rPr>
              <w:t>59</w:t>
            </w:r>
            <w:r w:rsidR="00234A3D">
              <w:rPr>
                <w:noProof/>
                <w:webHidden/>
              </w:rPr>
              <w:fldChar w:fldCharType="end"/>
            </w:r>
          </w:hyperlink>
        </w:p>
        <w:p w14:paraId="082BD921" w14:textId="1E7AAB69"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12" w:history="1">
            <w:r w:rsidR="00234A3D" w:rsidRPr="000324DB">
              <w:rPr>
                <w:rStyle w:val="Kpr"/>
                <w:rFonts w:ascii="Arial" w:hAnsi="Arial" w:cs="Arial"/>
                <w:noProof/>
                <w:lang w:val="en-US"/>
              </w:rPr>
              <w:t>EK H: Proje Paydaş Katılım Planı Danışma Toplantısı Paydaş Listesi</w:t>
            </w:r>
            <w:r w:rsidR="00234A3D">
              <w:rPr>
                <w:noProof/>
                <w:webHidden/>
              </w:rPr>
              <w:tab/>
            </w:r>
            <w:r w:rsidR="00234A3D">
              <w:rPr>
                <w:noProof/>
                <w:webHidden/>
              </w:rPr>
              <w:fldChar w:fldCharType="begin"/>
            </w:r>
            <w:r w:rsidR="00234A3D">
              <w:rPr>
                <w:noProof/>
                <w:webHidden/>
              </w:rPr>
              <w:instrText xml:space="preserve"> PAGEREF _Toc239171612 \h </w:instrText>
            </w:r>
            <w:r w:rsidR="00234A3D">
              <w:rPr>
                <w:noProof/>
                <w:webHidden/>
              </w:rPr>
            </w:r>
            <w:r w:rsidR="00234A3D">
              <w:rPr>
                <w:noProof/>
                <w:webHidden/>
              </w:rPr>
              <w:fldChar w:fldCharType="separate"/>
            </w:r>
            <w:r w:rsidR="00602F07">
              <w:rPr>
                <w:noProof/>
                <w:webHidden/>
              </w:rPr>
              <w:t>63</w:t>
            </w:r>
            <w:r w:rsidR="00234A3D">
              <w:rPr>
                <w:noProof/>
                <w:webHidden/>
              </w:rPr>
              <w:fldChar w:fldCharType="end"/>
            </w:r>
          </w:hyperlink>
        </w:p>
        <w:p w14:paraId="15357C91" w14:textId="690EB65A"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13" w:history="1">
            <w:r w:rsidR="00234A3D" w:rsidRPr="000324DB">
              <w:rPr>
                <w:rStyle w:val="Kpr"/>
                <w:rFonts w:ascii="Arial" w:hAnsi="Arial" w:cs="Arial"/>
                <w:noProof/>
                <w:lang w:val="en-US"/>
              </w:rPr>
              <w:t>EK I: Toplantı Sunumları</w:t>
            </w:r>
            <w:r w:rsidR="00234A3D">
              <w:rPr>
                <w:noProof/>
                <w:webHidden/>
              </w:rPr>
              <w:tab/>
            </w:r>
            <w:r w:rsidR="00234A3D">
              <w:rPr>
                <w:noProof/>
                <w:webHidden/>
              </w:rPr>
              <w:fldChar w:fldCharType="begin"/>
            </w:r>
            <w:r w:rsidR="00234A3D">
              <w:rPr>
                <w:noProof/>
                <w:webHidden/>
              </w:rPr>
              <w:instrText xml:space="preserve"> PAGEREF _Toc239171613 \h </w:instrText>
            </w:r>
            <w:r w:rsidR="00234A3D">
              <w:rPr>
                <w:noProof/>
                <w:webHidden/>
              </w:rPr>
            </w:r>
            <w:r w:rsidR="00234A3D">
              <w:rPr>
                <w:noProof/>
                <w:webHidden/>
              </w:rPr>
              <w:fldChar w:fldCharType="separate"/>
            </w:r>
            <w:r w:rsidR="00602F07">
              <w:rPr>
                <w:noProof/>
                <w:webHidden/>
              </w:rPr>
              <w:t>68</w:t>
            </w:r>
            <w:r w:rsidR="00234A3D">
              <w:rPr>
                <w:noProof/>
                <w:webHidden/>
              </w:rPr>
              <w:fldChar w:fldCharType="end"/>
            </w:r>
          </w:hyperlink>
        </w:p>
        <w:p w14:paraId="3FF87548" w14:textId="53A6D69B" w:rsidR="00234A3D" w:rsidRDefault="00F862A8">
          <w:pPr>
            <w:pStyle w:val="T2"/>
            <w:tabs>
              <w:tab w:val="right" w:leader="dot" w:pos="8795"/>
            </w:tabs>
            <w:rPr>
              <w:rFonts w:asciiTheme="minorHAnsi" w:eastAsiaTheme="minorEastAsia" w:hAnsiTheme="minorHAnsi" w:cstheme="minorBidi"/>
              <w:noProof/>
              <w:color w:val="auto"/>
              <w:lang w:eastAsia="tr-TR"/>
            </w:rPr>
          </w:pPr>
          <w:hyperlink w:anchor="_Toc239171614" w:history="1">
            <w:r w:rsidR="00234A3D" w:rsidRPr="000324DB">
              <w:rPr>
                <w:rStyle w:val="Kpr"/>
                <w:rFonts w:ascii="Arial" w:hAnsi="Arial" w:cs="Arial"/>
                <w:noProof/>
                <w:lang w:val="en-US"/>
              </w:rPr>
              <w:t>Ek J: Paydaş Danışma Toplantısının Fotoğrafları (Tarih: 4 Ağustos 2026 / Format: Çevrimiçi)</w:t>
            </w:r>
            <w:r w:rsidR="00234A3D">
              <w:rPr>
                <w:noProof/>
                <w:webHidden/>
              </w:rPr>
              <w:tab/>
            </w:r>
            <w:r w:rsidR="00234A3D">
              <w:rPr>
                <w:noProof/>
                <w:webHidden/>
              </w:rPr>
              <w:fldChar w:fldCharType="begin"/>
            </w:r>
            <w:r w:rsidR="00234A3D">
              <w:rPr>
                <w:noProof/>
                <w:webHidden/>
              </w:rPr>
              <w:instrText xml:space="preserve"> PAGEREF _Toc239171614 \h </w:instrText>
            </w:r>
            <w:r w:rsidR="00234A3D">
              <w:rPr>
                <w:noProof/>
                <w:webHidden/>
              </w:rPr>
            </w:r>
            <w:r w:rsidR="00234A3D">
              <w:rPr>
                <w:noProof/>
                <w:webHidden/>
              </w:rPr>
              <w:fldChar w:fldCharType="separate"/>
            </w:r>
            <w:r w:rsidR="00602F07">
              <w:rPr>
                <w:noProof/>
                <w:webHidden/>
              </w:rPr>
              <w:t>71</w:t>
            </w:r>
            <w:r w:rsidR="00234A3D">
              <w:rPr>
                <w:noProof/>
                <w:webHidden/>
              </w:rPr>
              <w:fldChar w:fldCharType="end"/>
            </w:r>
          </w:hyperlink>
        </w:p>
        <w:p w14:paraId="1A0BA105" w14:textId="39B8243F" w:rsidR="00F35895" w:rsidRPr="003B57E5" w:rsidRDefault="00F35895" w:rsidP="00F35895">
          <w:pPr>
            <w:ind w:left="0" w:firstLine="0"/>
          </w:pPr>
          <w:r>
            <w:rPr>
              <w:rFonts w:ascii="Arial" w:hAnsi="Arial" w:cs="Arial"/>
              <w:b/>
              <w:bCs/>
              <w:noProof/>
              <w:sz w:val="20"/>
              <w:szCs w:val="20"/>
            </w:rPr>
            <w:fldChar w:fldCharType="end"/>
          </w:r>
        </w:p>
      </w:sdtContent>
    </w:sdt>
    <w:p w14:paraId="4B2D0DAA" w14:textId="77777777" w:rsidR="00F35895" w:rsidRPr="00273507" w:rsidRDefault="00F35895" w:rsidP="00F35895">
      <w:pPr>
        <w:pStyle w:val="Balk1"/>
        <w:ind w:left="0" w:firstLine="0"/>
        <w:rPr>
          <w:rFonts w:ascii="Arial" w:hAnsi="Arial" w:cs="Arial"/>
          <w:b/>
          <w:bCs/>
          <w:color w:val="000000" w:themeColor="text1"/>
          <w:sz w:val="28"/>
          <w:szCs w:val="28"/>
        </w:rPr>
      </w:pPr>
      <w:bookmarkStart w:id="1" w:name="_Toc239171565"/>
      <w:r>
        <w:rPr>
          <w:rFonts w:ascii="Arial" w:hAnsi="Arial" w:cs="Arial"/>
          <w:b/>
          <w:bCs/>
          <w:color w:val="000000" w:themeColor="text1"/>
          <w:sz w:val="28"/>
          <w:szCs w:val="28"/>
        </w:rPr>
        <w:t>Tablolar Listesi</w:t>
      </w:r>
      <w:bookmarkEnd w:id="1"/>
    </w:p>
    <w:p w14:paraId="1A720C3A" w14:textId="77777777" w:rsidR="00F35895" w:rsidRPr="003B57E5" w:rsidRDefault="00F35895" w:rsidP="00F35895">
      <w:pPr>
        <w:rPr>
          <w:sz w:val="20"/>
          <w:szCs w:val="20"/>
        </w:rPr>
      </w:pPr>
    </w:p>
    <w:p w14:paraId="4B83474B" w14:textId="6BA41FA7" w:rsidR="009661C3" w:rsidRDefault="00F35895">
      <w:pPr>
        <w:pStyle w:val="ekillerTablosu"/>
        <w:tabs>
          <w:tab w:val="right" w:leader="dot" w:pos="8795"/>
        </w:tabs>
        <w:rPr>
          <w:rFonts w:asciiTheme="minorHAnsi" w:eastAsiaTheme="minorEastAsia" w:hAnsiTheme="minorHAnsi" w:cstheme="minorBidi"/>
          <w:noProof/>
          <w:color w:val="auto"/>
        </w:rPr>
      </w:pPr>
      <w:r>
        <w:rPr>
          <w:rFonts w:ascii="Arial" w:hAnsi="Arial" w:cs="Arial"/>
          <w:sz w:val="20"/>
          <w:szCs w:val="20"/>
        </w:rPr>
        <w:fldChar w:fldCharType="begin"/>
      </w:r>
      <w:r>
        <w:rPr>
          <w:rFonts w:ascii="Arial" w:hAnsi="Arial" w:cs="Arial"/>
          <w:sz w:val="20"/>
          <w:szCs w:val="20"/>
        </w:rPr>
        <w:instrText xml:space="preserve"> TOC \h \z \c "Table" </w:instrText>
      </w:r>
      <w:r>
        <w:rPr>
          <w:rFonts w:ascii="Arial" w:hAnsi="Arial" w:cs="Arial"/>
          <w:sz w:val="20"/>
          <w:szCs w:val="20"/>
        </w:rPr>
        <w:fldChar w:fldCharType="separate"/>
      </w:r>
      <w:hyperlink w:anchor="_Toc236124896" w:history="1">
        <w:r>
          <w:rPr>
            <w:rStyle w:val="Kpr"/>
            <w:rFonts w:ascii="Arial" w:hAnsi="Arial" w:cs="Arial"/>
            <w:b/>
            <w:bCs/>
            <w:noProof/>
          </w:rPr>
          <w:t>Tablo 1 – Projenin Başlıca Paydaşları</w:t>
        </w:r>
        <w:r>
          <w:rPr>
            <w:noProof/>
            <w:webHidden/>
          </w:rPr>
          <w:tab/>
        </w:r>
        <w:r>
          <w:rPr>
            <w:noProof/>
            <w:webHidden/>
          </w:rPr>
          <w:fldChar w:fldCharType="begin"/>
        </w:r>
        <w:r>
          <w:rPr>
            <w:noProof/>
            <w:webHidden/>
          </w:rPr>
          <w:instrText xml:space="preserve"> PAGEREF _Toc236124896 \h </w:instrText>
        </w:r>
        <w:r>
          <w:rPr>
            <w:noProof/>
            <w:webHidden/>
          </w:rPr>
        </w:r>
        <w:r>
          <w:rPr>
            <w:noProof/>
            <w:webHidden/>
          </w:rPr>
          <w:fldChar w:fldCharType="separate"/>
        </w:r>
        <w:r w:rsidR="0056321E">
          <w:rPr>
            <w:noProof/>
            <w:webHidden/>
          </w:rPr>
          <w:t>16</w:t>
        </w:r>
        <w:r>
          <w:rPr>
            <w:noProof/>
            <w:webHidden/>
          </w:rPr>
          <w:fldChar w:fldCharType="end"/>
        </w:r>
      </w:hyperlink>
    </w:p>
    <w:p w14:paraId="0652EF47" w14:textId="125F49A6"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897" w:history="1">
        <w:r w:rsidR="00132BDA">
          <w:rPr>
            <w:rStyle w:val="Kpr"/>
            <w:rFonts w:ascii="Arial" w:hAnsi="Arial" w:cs="Arial"/>
            <w:b/>
            <w:bCs/>
            <w:noProof/>
          </w:rPr>
          <w:t>Tablo 2 – Belirlenen Hassas Gruplar ve İletişim Yöntemleri</w:t>
        </w:r>
        <w:r w:rsidR="00132BDA">
          <w:rPr>
            <w:noProof/>
            <w:webHidden/>
          </w:rPr>
          <w:tab/>
        </w:r>
        <w:r w:rsidR="00132BDA">
          <w:rPr>
            <w:noProof/>
            <w:webHidden/>
          </w:rPr>
          <w:fldChar w:fldCharType="begin"/>
        </w:r>
        <w:r w:rsidR="00132BDA">
          <w:rPr>
            <w:noProof/>
            <w:webHidden/>
          </w:rPr>
          <w:instrText xml:space="preserve"> PAGEREF _Toc236124897 \h </w:instrText>
        </w:r>
        <w:r w:rsidR="00132BDA">
          <w:rPr>
            <w:noProof/>
            <w:webHidden/>
          </w:rPr>
        </w:r>
        <w:r w:rsidR="00132BDA">
          <w:rPr>
            <w:noProof/>
            <w:webHidden/>
          </w:rPr>
          <w:fldChar w:fldCharType="separate"/>
        </w:r>
        <w:r w:rsidR="0056321E">
          <w:rPr>
            <w:noProof/>
            <w:webHidden/>
          </w:rPr>
          <w:t>20</w:t>
        </w:r>
        <w:r w:rsidR="00132BDA">
          <w:rPr>
            <w:noProof/>
            <w:webHidden/>
          </w:rPr>
          <w:fldChar w:fldCharType="end"/>
        </w:r>
      </w:hyperlink>
    </w:p>
    <w:p w14:paraId="36B220E7" w14:textId="6C992212"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898" w:history="1">
        <w:r w:rsidR="00132BDA">
          <w:rPr>
            <w:rStyle w:val="Kpr"/>
            <w:rFonts w:ascii="Arial" w:hAnsi="Arial" w:cs="Arial"/>
            <w:b/>
            <w:bCs/>
            <w:noProof/>
          </w:rPr>
          <w:t>Tablo 3 – Proje Kapsamında Kullanılacak Katılım Yöntemleri</w:t>
        </w:r>
        <w:r w:rsidR="00132BDA">
          <w:rPr>
            <w:noProof/>
            <w:webHidden/>
          </w:rPr>
          <w:tab/>
        </w:r>
        <w:r w:rsidR="00132BDA">
          <w:rPr>
            <w:noProof/>
            <w:webHidden/>
          </w:rPr>
          <w:fldChar w:fldCharType="begin"/>
        </w:r>
        <w:r w:rsidR="00132BDA">
          <w:rPr>
            <w:noProof/>
            <w:webHidden/>
          </w:rPr>
          <w:instrText xml:space="preserve"> PAGEREF _Toc236124898 \h </w:instrText>
        </w:r>
        <w:r w:rsidR="00132BDA">
          <w:rPr>
            <w:noProof/>
            <w:webHidden/>
          </w:rPr>
        </w:r>
        <w:r w:rsidR="00132BDA">
          <w:rPr>
            <w:noProof/>
            <w:webHidden/>
          </w:rPr>
          <w:fldChar w:fldCharType="separate"/>
        </w:r>
        <w:r w:rsidR="0056321E">
          <w:rPr>
            <w:noProof/>
            <w:webHidden/>
          </w:rPr>
          <w:t>25</w:t>
        </w:r>
        <w:r w:rsidR="00132BDA">
          <w:rPr>
            <w:noProof/>
            <w:webHidden/>
          </w:rPr>
          <w:fldChar w:fldCharType="end"/>
        </w:r>
      </w:hyperlink>
    </w:p>
    <w:p w14:paraId="6AA51AE7" w14:textId="49BCF24B"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899" w:history="1">
        <w:r w:rsidR="00132BDA">
          <w:rPr>
            <w:rStyle w:val="Kpr"/>
            <w:rFonts w:ascii="Arial" w:hAnsi="Arial" w:cs="Arial"/>
            <w:b/>
            <w:bCs/>
            <w:noProof/>
          </w:rPr>
          <w:t>Tablo 4 – Proje Paydaş Katılım Programı</w:t>
        </w:r>
        <w:r w:rsidR="00132BDA">
          <w:rPr>
            <w:noProof/>
            <w:webHidden/>
          </w:rPr>
          <w:tab/>
        </w:r>
        <w:r w:rsidR="00132BDA">
          <w:rPr>
            <w:noProof/>
            <w:webHidden/>
          </w:rPr>
          <w:fldChar w:fldCharType="begin"/>
        </w:r>
        <w:r w:rsidR="00132BDA">
          <w:rPr>
            <w:noProof/>
            <w:webHidden/>
          </w:rPr>
          <w:instrText xml:space="preserve"> PAGEREF _Toc236124899 \h </w:instrText>
        </w:r>
        <w:r w:rsidR="00132BDA">
          <w:rPr>
            <w:noProof/>
            <w:webHidden/>
          </w:rPr>
        </w:r>
        <w:r w:rsidR="00132BDA">
          <w:rPr>
            <w:noProof/>
            <w:webHidden/>
          </w:rPr>
          <w:fldChar w:fldCharType="separate"/>
        </w:r>
        <w:r w:rsidR="0056321E">
          <w:rPr>
            <w:noProof/>
            <w:webHidden/>
          </w:rPr>
          <w:t>28</w:t>
        </w:r>
        <w:r w:rsidR="00132BDA">
          <w:rPr>
            <w:noProof/>
            <w:webHidden/>
          </w:rPr>
          <w:fldChar w:fldCharType="end"/>
        </w:r>
      </w:hyperlink>
    </w:p>
    <w:p w14:paraId="5B05F9B7" w14:textId="70A7F47F"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900" w:history="1">
        <w:r w:rsidR="00132BDA">
          <w:rPr>
            <w:rStyle w:val="Kpr"/>
            <w:rFonts w:ascii="Arial" w:hAnsi="Arial" w:cs="Arial"/>
            <w:b/>
            <w:bCs/>
            <w:noProof/>
          </w:rPr>
          <w:t>Tablo 5 – Görev ve Sorumluluklar</w:t>
        </w:r>
        <w:r w:rsidR="00132BDA">
          <w:rPr>
            <w:noProof/>
            <w:webHidden/>
          </w:rPr>
          <w:tab/>
        </w:r>
        <w:r w:rsidR="00132BDA">
          <w:rPr>
            <w:noProof/>
            <w:webHidden/>
          </w:rPr>
          <w:fldChar w:fldCharType="begin"/>
        </w:r>
        <w:r w:rsidR="00132BDA">
          <w:rPr>
            <w:noProof/>
            <w:webHidden/>
          </w:rPr>
          <w:instrText xml:space="preserve"> PAGEREF _Toc236124900 \h </w:instrText>
        </w:r>
        <w:r w:rsidR="00132BDA">
          <w:rPr>
            <w:noProof/>
            <w:webHidden/>
          </w:rPr>
        </w:r>
        <w:r w:rsidR="00132BDA">
          <w:rPr>
            <w:noProof/>
            <w:webHidden/>
          </w:rPr>
          <w:fldChar w:fldCharType="separate"/>
        </w:r>
        <w:r w:rsidR="0056321E">
          <w:rPr>
            <w:noProof/>
            <w:webHidden/>
          </w:rPr>
          <w:t>32</w:t>
        </w:r>
        <w:r w:rsidR="00132BDA">
          <w:rPr>
            <w:noProof/>
            <w:webHidden/>
          </w:rPr>
          <w:fldChar w:fldCharType="end"/>
        </w:r>
      </w:hyperlink>
    </w:p>
    <w:p w14:paraId="0F49CD9B" w14:textId="765B9063"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901" w:history="1">
        <w:r w:rsidR="00132BDA">
          <w:rPr>
            <w:rStyle w:val="Kpr"/>
            <w:rFonts w:ascii="Arial" w:hAnsi="Arial" w:cs="Arial"/>
            <w:b/>
            <w:bCs/>
            <w:noProof/>
          </w:rPr>
          <w:t>Tablo 6 – Kamunun Kullanımına Açık Şikâyet ve Geri Bildirim Kanalları</w:t>
        </w:r>
        <w:r w:rsidR="00132BDA">
          <w:rPr>
            <w:noProof/>
            <w:webHidden/>
          </w:rPr>
          <w:tab/>
        </w:r>
        <w:r w:rsidR="00132BDA">
          <w:rPr>
            <w:noProof/>
            <w:webHidden/>
          </w:rPr>
          <w:fldChar w:fldCharType="begin"/>
        </w:r>
        <w:r w:rsidR="00132BDA">
          <w:rPr>
            <w:noProof/>
            <w:webHidden/>
          </w:rPr>
          <w:instrText xml:space="preserve"> PAGEREF _Toc236124901 \h </w:instrText>
        </w:r>
        <w:r w:rsidR="00132BDA">
          <w:rPr>
            <w:noProof/>
            <w:webHidden/>
          </w:rPr>
        </w:r>
        <w:r w:rsidR="00132BDA">
          <w:rPr>
            <w:noProof/>
            <w:webHidden/>
          </w:rPr>
          <w:fldChar w:fldCharType="separate"/>
        </w:r>
        <w:r w:rsidR="0056321E">
          <w:rPr>
            <w:noProof/>
            <w:webHidden/>
          </w:rPr>
          <w:t>36</w:t>
        </w:r>
        <w:r w:rsidR="00132BDA">
          <w:rPr>
            <w:noProof/>
            <w:webHidden/>
          </w:rPr>
          <w:fldChar w:fldCharType="end"/>
        </w:r>
      </w:hyperlink>
    </w:p>
    <w:p w14:paraId="1D616AE8" w14:textId="31BF27AB"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902" w:history="1">
        <w:r w:rsidR="00132BDA">
          <w:rPr>
            <w:rStyle w:val="Kpr"/>
            <w:rFonts w:ascii="Arial" w:hAnsi="Arial" w:cs="Arial"/>
            <w:b/>
            <w:bCs/>
            <w:noProof/>
          </w:rPr>
          <w:t>Tablo 7 – Şikâyet Yanıtlama Süreleri ve Süreç Adımları</w:t>
        </w:r>
        <w:r w:rsidR="00132BDA">
          <w:rPr>
            <w:noProof/>
            <w:webHidden/>
          </w:rPr>
          <w:tab/>
        </w:r>
        <w:r w:rsidR="00132BDA">
          <w:rPr>
            <w:noProof/>
            <w:webHidden/>
          </w:rPr>
          <w:fldChar w:fldCharType="begin"/>
        </w:r>
        <w:r w:rsidR="00132BDA">
          <w:rPr>
            <w:noProof/>
            <w:webHidden/>
          </w:rPr>
          <w:instrText xml:space="preserve"> PAGEREF _Toc236124902 \h </w:instrText>
        </w:r>
        <w:r w:rsidR="00132BDA">
          <w:rPr>
            <w:noProof/>
            <w:webHidden/>
          </w:rPr>
        </w:r>
        <w:r w:rsidR="00132BDA">
          <w:rPr>
            <w:noProof/>
            <w:webHidden/>
          </w:rPr>
          <w:fldChar w:fldCharType="separate"/>
        </w:r>
        <w:r w:rsidR="0056321E">
          <w:rPr>
            <w:noProof/>
            <w:webHidden/>
          </w:rPr>
          <w:t>37</w:t>
        </w:r>
        <w:r w:rsidR="00132BDA">
          <w:rPr>
            <w:noProof/>
            <w:webHidden/>
          </w:rPr>
          <w:fldChar w:fldCharType="end"/>
        </w:r>
      </w:hyperlink>
    </w:p>
    <w:p w14:paraId="3D4F1794" w14:textId="0D618EC9"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903" w:history="1">
        <w:r w:rsidR="00132BDA">
          <w:rPr>
            <w:rStyle w:val="Kpr"/>
            <w:rFonts w:ascii="Arial" w:hAnsi="Arial" w:cs="Arial"/>
            <w:b/>
            <w:bCs/>
            <w:noProof/>
          </w:rPr>
          <w:t>Tablo 8 – Çalışanların Kullanımına Açık Şikâyet ve Geri Bildirim Kanalları</w:t>
        </w:r>
        <w:r w:rsidR="00132BDA">
          <w:rPr>
            <w:noProof/>
            <w:webHidden/>
          </w:rPr>
          <w:tab/>
        </w:r>
        <w:r w:rsidR="00132BDA">
          <w:rPr>
            <w:noProof/>
            <w:webHidden/>
          </w:rPr>
          <w:fldChar w:fldCharType="begin"/>
        </w:r>
        <w:r w:rsidR="00132BDA">
          <w:rPr>
            <w:noProof/>
            <w:webHidden/>
          </w:rPr>
          <w:instrText xml:space="preserve"> PAGEREF _Toc236124903 \h </w:instrText>
        </w:r>
        <w:r w:rsidR="00132BDA">
          <w:rPr>
            <w:noProof/>
            <w:webHidden/>
          </w:rPr>
        </w:r>
        <w:r w:rsidR="00132BDA">
          <w:rPr>
            <w:noProof/>
            <w:webHidden/>
          </w:rPr>
          <w:fldChar w:fldCharType="separate"/>
        </w:r>
        <w:r w:rsidR="0056321E">
          <w:rPr>
            <w:noProof/>
            <w:webHidden/>
          </w:rPr>
          <w:t>38</w:t>
        </w:r>
        <w:r w:rsidR="00132BDA">
          <w:rPr>
            <w:noProof/>
            <w:webHidden/>
          </w:rPr>
          <w:fldChar w:fldCharType="end"/>
        </w:r>
      </w:hyperlink>
    </w:p>
    <w:p w14:paraId="1E4865AE" w14:textId="72AF6951"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904" w:history="1">
        <w:r w:rsidR="00132BDA">
          <w:rPr>
            <w:rStyle w:val="Kpr"/>
            <w:rFonts w:ascii="Arial" w:hAnsi="Arial" w:cs="Arial"/>
            <w:b/>
            <w:bCs/>
            <w:noProof/>
          </w:rPr>
          <w:t>Tablo 9 – Hassas Nitelikli Şikâyet Kategorileri</w:t>
        </w:r>
        <w:r w:rsidR="00132BDA">
          <w:rPr>
            <w:noProof/>
            <w:webHidden/>
          </w:rPr>
          <w:tab/>
        </w:r>
        <w:r w:rsidR="00132BDA">
          <w:rPr>
            <w:noProof/>
            <w:webHidden/>
          </w:rPr>
          <w:fldChar w:fldCharType="begin"/>
        </w:r>
        <w:r w:rsidR="00132BDA">
          <w:rPr>
            <w:noProof/>
            <w:webHidden/>
          </w:rPr>
          <w:instrText xml:space="preserve"> PAGEREF _Toc236124904 \h </w:instrText>
        </w:r>
        <w:r w:rsidR="00132BDA">
          <w:rPr>
            <w:noProof/>
            <w:webHidden/>
          </w:rPr>
        </w:r>
        <w:r w:rsidR="00132BDA">
          <w:rPr>
            <w:noProof/>
            <w:webHidden/>
          </w:rPr>
          <w:fldChar w:fldCharType="separate"/>
        </w:r>
        <w:r w:rsidR="0056321E">
          <w:rPr>
            <w:noProof/>
            <w:webHidden/>
          </w:rPr>
          <w:t>39</w:t>
        </w:r>
        <w:r w:rsidR="00132BDA">
          <w:rPr>
            <w:noProof/>
            <w:webHidden/>
          </w:rPr>
          <w:fldChar w:fldCharType="end"/>
        </w:r>
      </w:hyperlink>
    </w:p>
    <w:p w14:paraId="5A7180AD" w14:textId="4E684063" w:rsidR="009661C3" w:rsidRDefault="00F862A8">
      <w:pPr>
        <w:pStyle w:val="ekillerTablosu"/>
        <w:tabs>
          <w:tab w:val="right" w:leader="dot" w:pos="8795"/>
        </w:tabs>
        <w:rPr>
          <w:rFonts w:asciiTheme="minorHAnsi" w:eastAsiaTheme="minorEastAsia" w:hAnsiTheme="minorHAnsi" w:cstheme="minorBidi"/>
          <w:noProof/>
          <w:color w:val="auto"/>
        </w:rPr>
      </w:pPr>
      <w:hyperlink w:anchor="_Toc236124905" w:history="1">
        <w:r w:rsidR="00132BDA">
          <w:rPr>
            <w:rStyle w:val="Kpr"/>
            <w:rFonts w:ascii="Arial" w:hAnsi="Arial" w:cs="Arial"/>
            <w:b/>
            <w:bCs/>
            <w:noProof/>
          </w:rPr>
          <w:t>Tablo 10 - Proje Aşamalarına İlişkin Temel Performans Göstergeleri</w:t>
        </w:r>
        <w:r w:rsidR="00132BDA">
          <w:rPr>
            <w:noProof/>
            <w:webHidden/>
          </w:rPr>
          <w:tab/>
        </w:r>
        <w:r w:rsidR="00132BDA">
          <w:rPr>
            <w:noProof/>
            <w:webHidden/>
          </w:rPr>
          <w:fldChar w:fldCharType="begin"/>
        </w:r>
        <w:r w:rsidR="00132BDA">
          <w:rPr>
            <w:noProof/>
            <w:webHidden/>
          </w:rPr>
          <w:instrText xml:space="preserve"> PAGEREF _Toc236124905 \h </w:instrText>
        </w:r>
        <w:r w:rsidR="00132BDA">
          <w:rPr>
            <w:noProof/>
            <w:webHidden/>
          </w:rPr>
        </w:r>
        <w:r w:rsidR="00132BDA">
          <w:rPr>
            <w:noProof/>
            <w:webHidden/>
          </w:rPr>
          <w:fldChar w:fldCharType="separate"/>
        </w:r>
        <w:r w:rsidR="0056321E">
          <w:rPr>
            <w:noProof/>
            <w:webHidden/>
          </w:rPr>
          <w:t>43</w:t>
        </w:r>
        <w:r w:rsidR="00132BDA">
          <w:rPr>
            <w:noProof/>
            <w:webHidden/>
          </w:rPr>
          <w:fldChar w:fldCharType="end"/>
        </w:r>
      </w:hyperlink>
    </w:p>
    <w:p w14:paraId="0C49E344" w14:textId="77777777" w:rsidR="00F35895" w:rsidRPr="003B57E5" w:rsidRDefault="00F35895" w:rsidP="00F35895">
      <w:r>
        <w:rPr>
          <w:rFonts w:ascii="Arial" w:hAnsi="Arial" w:cs="Arial"/>
          <w:sz w:val="20"/>
          <w:szCs w:val="20"/>
        </w:rPr>
        <w:fldChar w:fldCharType="end"/>
      </w:r>
    </w:p>
    <w:p w14:paraId="09A06A65" w14:textId="77777777" w:rsidR="00D70668" w:rsidRDefault="00D70668" w:rsidP="00D70668"/>
    <w:p w14:paraId="1AA8F992" w14:textId="77777777" w:rsidR="00F35895" w:rsidRPr="00273507" w:rsidRDefault="00F35895" w:rsidP="00D70668">
      <w:pPr>
        <w:ind w:left="0" w:firstLine="0"/>
        <w:rPr>
          <w:rStyle w:val="normaltextrun"/>
          <w:rFonts w:ascii="Arial" w:hAnsi="Arial" w:cs="Arial"/>
          <w:b/>
          <w:bCs/>
          <w:color w:val="000000" w:themeColor="text1"/>
          <w:sz w:val="20"/>
          <w:szCs w:val="20"/>
        </w:rPr>
      </w:pPr>
      <w:r>
        <w:rPr>
          <w:rStyle w:val="normaltextrun"/>
          <w:rFonts w:ascii="Arial" w:hAnsi="Arial" w:cs="Arial"/>
          <w:b/>
          <w:bCs/>
          <w:color w:val="000000" w:themeColor="text1"/>
          <w:sz w:val="20"/>
          <w:szCs w:val="20"/>
        </w:rPr>
        <w:br w:type="page"/>
      </w:r>
    </w:p>
    <w:p w14:paraId="5F7B2550" w14:textId="77777777" w:rsidR="00F35895" w:rsidRPr="00175D8C" w:rsidRDefault="00F35895" w:rsidP="00F35895">
      <w:pPr>
        <w:pStyle w:val="Balk1"/>
        <w:spacing w:after="240"/>
        <w:rPr>
          <w:rFonts w:ascii="Arial" w:hAnsi="Arial" w:cs="Arial"/>
          <w:b/>
          <w:bCs/>
          <w:color w:val="000000" w:themeColor="text1"/>
          <w:sz w:val="28"/>
          <w:szCs w:val="28"/>
        </w:rPr>
      </w:pPr>
      <w:bookmarkStart w:id="2" w:name="_Toc239171566"/>
      <w:r>
        <w:rPr>
          <w:rStyle w:val="normaltextrun"/>
          <w:rFonts w:ascii="Arial" w:hAnsi="Arial" w:cs="Arial"/>
          <w:b/>
          <w:bCs/>
          <w:color w:val="000000" w:themeColor="text1"/>
          <w:sz w:val="28"/>
          <w:szCs w:val="28"/>
        </w:rPr>
        <w:lastRenderedPageBreak/>
        <w:t>Kısaltmalar</w:t>
      </w:r>
      <w:bookmarkEnd w:id="2"/>
      <w:r>
        <w:rPr>
          <w:rStyle w:val="normaltextrun"/>
          <w:rFonts w:ascii="Arial" w:hAnsi="Arial" w:cs="Arial"/>
          <w:b/>
          <w:bCs/>
          <w:color w:val="000000" w:themeColor="text1"/>
          <w:sz w:val="28"/>
          <w:szCs w:val="28"/>
        </w:rPr>
        <w:t xml:space="preserve"> </w:t>
      </w:r>
    </w:p>
    <w:tbl>
      <w:tblPr>
        <w:tblStyle w:val="TabloKlavuzu"/>
        <w:tblW w:w="9640" w:type="dxa"/>
        <w:jc w:val="center"/>
        <w:tblLook w:val="04A0" w:firstRow="1" w:lastRow="0" w:firstColumn="1" w:lastColumn="0" w:noHBand="0" w:noVBand="1"/>
      </w:tblPr>
      <w:tblGrid>
        <w:gridCol w:w="1672"/>
        <w:gridCol w:w="7968"/>
      </w:tblGrid>
      <w:tr w:rsidR="00F35895" w:rsidRPr="009D1CAF" w14:paraId="72BA897E" w14:textId="77777777" w:rsidTr="005F1673">
        <w:trPr>
          <w:jc w:val="center"/>
        </w:trPr>
        <w:tc>
          <w:tcPr>
            <w:tcW w:w="1672" w:type="dxa"/>
            <w:vAlign w:val="center"/>
          </w:tcPr>
          <w:p w14:paraId="54AF62B3" w14:textId="107AE877" w:rsidR="00F35895" w:rsidRPr="00273507" w:rsidRDefault="00337517" w:rsidP="004F243B">
            <w:pPr>
              <w:spacing w:before="80" w:after="80" w:line="240" w:lineRule="auto"/>
              <w:jc w:val="left"/>
              <w:rPr>
                <w:rFonts w:ascii="Arial" w:hAnsi="Arial" w:cs="Arial"/>
                <w:bCs/>
                <w:sz w:val="20"/>
                <w:szCs w:val="20"/>
              </w:rPr>
            </w:pPr>
            <w:bookmarkStart w:id="3" w:name="_Hlk236227125"/>
            <w:r>
              <w:rPr>
                <w:rFonts w:ascii="Arial" w:hAnsi="Arial" w:cs="Arial"/>
                <w:bCs/>
                <w:sz w:val="20"/>
                <w:szCs w:val="20"/>
              </w:rPr>
              <w:t>CİMER</w:t>
            </w:r>
          </w:p>
        </w:tc>
        <w:tc>
          <w:tcPr>
            <w:tcW w:w="7968" w:type="dxa"/>
            <w:vAlign w:val="center"/>
          </w:tcPr>
          <w:p w14:paraId="676A43DE" w14:textId="77777777" w:rsidR="00F35895" w:rsidRPr="00273507" w:rsidRDefault="00F35895" w:rsidP="004F243B">
            <w:pPr>
              <w:spacing w:before="80" w:after="80" w:line="240" w:lineRule="auto"/>
              <w:ind w:left="0" w:firstLine="0"/>
              <w:jc w:val="left"/>
              <w:rPr>
                <w:rFonts w:ascii="Arial" w:hAnsi="Arial" w:cs="Arial"/>
                <w:sz w:val="20"/>
                <w:szCs w:val="20"/>
              </w:rPr>
            </w:pPr>
            <w:r>
              <w:rPr>
                <w:rFonts w:ascii="Arial" w:eastAsia="Times New Roman" w:hAnsi="Arial" w:cs="Arial"/>
                <w:color w:val="000000" w:themeColor="text1"/>
                <w:sz w:val="20"/>
                <w:szCs w:val="20"/>
              </w:rPr>
              <w:t>Cumhurbaşkanlığı İletişim Merkezi</w:t>
            </w:r>
          </w:p>
        </w:tc>
      </w:tr>
      <w:tr w:rsidR="00F35895" w:rsidRPr="009D1CAF" w14:paraId="623CB520" w14:textId="77777777" w:rsidTr="005F1673">
        <w:trPr>
          <w:jc w:val="center"/>
        </w:trPr>
        <w:tc>
          <w:tcPr>
            <w:tcW w:w="1672" w:type="dxa"/>
            <w:vAlign w:val="center"/>
          </w:tcPr>
          <w:p w14:paraId="79398B8D" w14:textId="5634D02E" w:rsidR="00F35895" w:rsidRPr="00273507" w:rsidRDefault="004955E8" w:rsidP="004F243B">
            <w:pPr>
              <w:spacing w:before="80" w:after="80" w:line="240" w:lineRule="auto"/>
              <w:jc w:val="left"/>
              <w:rPr>
                <w:rFonts w:ascii="Arial" w:hAnsi="Arial" w:cs="Arial"/>
                <w:bCs/>
                <w:sz w:val="20"/>
                <w:szCs w:val="20"/>
              </w:rPr>
            </w:pPr>
            <w:r>
              <w:rPr>
                <w:rFonts w:ascii="Arial" w:hAnsi="Arial" w:cs="Arial"/>
                <w:bCs/>
                <w:sz w:val="20"/>
                <w:szCs w:val="20"/>
              </w:rPr>
              <w:t>ÇSÇ</w:t>
            </w:r>
          </w:p>
        </w:tc>
        <w:tc>
          <w:tcPr>
            <w:tcW w:w="7968" w:type="dxa"/>
            <w:vAlign w:val="center"/>
          </w:tcPr>
          <w:p w14:paraId="2FAB85E7" w14:textId="6F54F714" w:rsidR="00F35895" w:rsidRPr="00273507"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Çevresel ve Sosyal Çerçeve</w:t>
            </w:r>
          </w:p>
        </w:tc>
      </w:tr>
      <w:tr w:rsidR="00F35895" w:rsidRPr="009D1CAF" w14:paraId="6E00A243" w14:textId="77777777" w:rsidTr="005F1673">
        <w:trPr>
          <w:jc w:val="center"/>
        </w:trPr>
        <w:tc>
          <w:tcPr>
            <w:tcW w:w="1672" w:type="dxa"/>
            <w:vAlign w:val="center"/>
          </w:tcPr>
          <w:p w14:paraId="4DFD6E08" w14:textId="43236255" w:rsidR="00F35895" w:rsidRDefault="00337517" w:rsidP="004F243B">
            <w:pPr>
              <w:spacing w:before="80" w:after="80" w:line="240" w:lineRule="auto"/>
              <w:jc w:val="left"/>
              <w:rPr>
                <w:rFonts w:ascii="Arial" w:hAnsi="Arial" w:cs="Arial"/>
                <w:bCs/>
                <w:sz w:val="20"/>
                <w:szCs w:val="20"/>
              </w:rPr>
            </w:pPr>
            <w:r>
              <w:rPr>
                <w:rFonts w:ascii="Arial" w:hAnsi="Arial" w:cs="Arial"/>
                <w:bCs/>
                <w:sz w:val="20"/>
                <w:szCs w:val="20"/>
              </w:rPr>
              <w:t>ÇED</w:t>
            </w:r>
          </w:p>
        </w:tc>
        <w:tc>
          <w:tcPr>
            <w:tcW w:w="7968" w:type="dxa"/>
            <w:vAlign w:val="center"/>
          </w:tcPr>
          <w:p w14:paraId="0E7307D8" w14:textId="77777777" w:rsidR="00F35895" w:rsidRPr="00425121"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Çevresel Etki Değerlendirmesi</w:t>
            </w:r>
          </w:p>
        </w:tc>
      </w:tr>
      <w:tr w:rsidR="00F35895" w:rsidRPr="009D1CAF" w14:paraId="14707A99" w14:textId="77777777" w:rsidTr="005F1673">
        <w:trPr>
          <w:jc w:val="center"/>
        </w:trPr>
        <w:tc>
          <w:tcPr>
            <w:tcW w:w="1672" w:type="dxa"/>
            <w:vAlign w:val="center"/>
          </w:tcPr>
          <w:p w14:paraId="295DD868" w14:textId="3F8026C1" w:rsidR="00F35895" w:rsidRDefault="00337517" w:rsidP="004F243B">
            <w:pPr>
              <w:spacing w:before="80" w:after="80" w:line="240" w:lineRule="auto"/>
              <w:jc w:val="left"/>
              <w:rPr>
                <w:rFonts w:ascii="Arial" w:hAnsi="Arial" w:cs="Arial"/>
                <w:bCs/>
                <w:sz w:val="20"/>
                <w:szCs w:val="20"/>
              </w:rPr>
            </w:pPr>
            <w:r>
              <w:rPr>
                <w:rFonts w:ascii="Arial" w:hAnsi="Arial" w:cs="Arial"/>
                <w:bCs/>
                <w:sz w:val="20"/>
                <w:szCs w:val="20"/>
              </w:rPr>
              <w:t>Ç</w:t>
            </w:r>
            <w:r w:rsidR="00F35895">
              <w:rPr>
                <w:rFonts w:ascii="Arial" w:hAnsi="Arial" w:cs="Arial"/>
                <w:bCs/>
                <w:sz w:val="20"/>
                <w:szCs w:val="20"/>
              </w:rPr>
              <w:t>&amp;S</w:t>
            </w:r>
          </w:p>
        </w:tc>
        <w:tc>
          <w:tcPr>
            <w:tcW w:w="7968" w:type="dxa"/>
            <w:vAlign w:val="center"/>
          </w:tcPr>
          <w:p w14:paraId="1043CF32" w14:textId="77777777" w:rsidR="00F35895"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Çevresel ve Sosyal</w:t>
            </w:r>
          </w:p>
        </w:tc>
      </w:tr>
      <w:tr w:rsidR="00660524" w:rsidRPr="009D1CAF" w14:paraId="4D506EBE" w14:textId="77777777" w:rsidTr="005F1673">
        <w:trPr>
          <w:jc w:val="center"/>
        </w:trPr>
        <w:tc>
          <w:tcPr>
            <w:tcW w:w="1672" w:type="dxa"/>
            <w:vAlign w:val="center"/>
          </w:tcPr>
          <w:p w14:paraId="54FD0B78" w14:textId="7C25A1E2" w:rsidR="00660524" w:rsidRPr="00273507" w:rsidRDefault="00337517" w:rsidP="004F243B">
            <w:pPr>
              <w:spacing w:before="80" w:after="80" w:line="240" w:lineRule="auto"/>
              <w:jc w:val="left"/>
              <w:rPr>
                <w:rFonts w:ascii="Arial" w:hAnsi="Arial" w:cs="Arial"/>
                <w:bCs/>
                <w:sz w:val="20"/>
                <w:szCs w:val="20"/>
              </w:rPr>
            </w:pPr>
            <w:r>
              <w:rPr>
                <w:rFonts w:ascii="Arial" w:hAnsi="Arial" w:cs="Arial"/>
                <w:bCs/>
                <w:sz w:val="20"/>
                <w:szCs w:val="20"/>
              </w:rPr>
              <w:t>ÇSTP</w:t>
            </w:r>
          </w:p>
        </w:tc>
        <w:tc>
          <w:tcPr>
            <w:tcW w:w="7968" w:type="dxa"/>
            <w:vAlign w:val="center"/>
          </w:tcPr>
          <w:p w14:paraId="0AADEC57" w14:textId="1950B9D3" w:rsidR="00660524" w:rsidRPr="00273507" w:rsidRDefault="00660524" w:rsidP="004F243B">
            <w:pPr>
              <w:spacing w:before="80" w:after="80" w:line="240" w:lineRule="auto"/>
              <w:jc w:val="left"/>
              <w:rPr>
                <w:rFonts w:ascii="Arial" w:hAnsi="Arial" w:cs="Arial"/>
                <w:sz w:val="20"/>
                <w:szCs w:val="20"/>
              </w:rPr>
            </w:pPr>
            <w:r>
              <w:rPr>
                <w:rFonts w:ascii="Arial" w:eastAsia="Times New Roman" w:hAnsi="Arial" w:cs="Arial"/>
                <w:color w:val="000000" w:themeColor="text1"/>
                <w:sz w:val="20"/>
                <w:szCs w:val="20"/>
              </w:rPr>
              <w:t>Çevresel ve Sosyal Taahhüt Planı</w:t>
            </w:r>
          </w:p>
        </w:tc>
      </w:tr>
      <w:tr w:rsidR="00F35895" w:rsidRPr="009D1CAF" w14:paraId="54860984" w14:textId="77777777" w:rsidTr="005F1673">
        <w:trPr>
          <w:jc w:val="center"/>
        </w:trPr>
        <w:tc>
          <w:tcPr>
            <w:tcW w:w="1672" w:type="dxa"/>
            <w:vAlign w:val="center"/>
          </w:tcPr>
          <w:p w14:paraId="652AF3B4" w14:textId="4AC0443A" w:rsidR="00F35895" w:rsidRPr="00273507" w:rsidRDefault="00337517" w:rsidP="004F243B">
            <w:pPr>
              <w:spacing w:before="80" w:after="80" w:line="240" w:lineRule="auto"/>
              <w:jc w:val="left"/>
              <w:rPr>
                <w:rFonts w:ascii="Arial" w:hAnsi="Arial" w:cs="Arial"/>
                <w:bCs/>
                <w:sz w:val="20"/>
                <w:szCs w:val="20"/>
              </w:rPr>
            </w:pPr>
            <w:r>
              <w:rPr>
                <w:rFonts w:ascii="Arial" w:hAnsi="Arial" w:cs="Arial"/>
                <w:bCs/>
                <w:sz w:val="20"/>
                <w:szCs w:val="20"/>
              </w:rPr>
              <w:t>ÇSED</w:t>
            </w:r>
          </w:p>
        </w:tc>
        <w:tc>
          <w:tcPr>
            <w:tcW w:w="7968" w:type="dxa"/>
            <w:vAlign w:val="center"/>
          </w:tcPr>
          <w:p w14:paraId="3BD4246C"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Çevresel ve Sosyal Etki Değerlendirmesi</w:t>
            </w:r>
          </w:p>
        </w:tc>
      </w:tr>
      <w:tr w:rsidR="00F35895" w:rsidRPr="009D1CAF" w14:paraId="415DE00D" w14:textId="77777777" w:rsidTr="005F1673">
        <w:trPr>
          <w:jc w:val="center"/>
        </w:trPr>
        <w:tc>
          <w:tcPr>
            <w:tcW w:w="1672" w:type="dxa"/>
            <w:vAlign w:val="center"/>
          </w:tcPr>
          <w:p w14:paraId="3527F554" w14:textId="4D0638EA" w:rsidR="00F35895" w:rsidRPr="00273507" w:rsidRDefault="00337517" w:rsidP="004F243B">
            <w:pPr>
              <w:spacing w:before="80" w:after="80" w:line="240" w:lineRule="auto"/>
              <w:jc w:val="left"/>
              <w:rPr>
                <w:rFonts w:ascii="Arial" w:hAnsi="Arial" w:cs="Arial"/>
                <w:bCs/>
                <w:sz w:val="20"/>
                <w:szCs w:val="20"/>
              </w:rPr>
            </w:pPr>
            <w:r>
              <w:rPr>
                <w:rFonts w:ascii="Arial" w:hAnsi="Arial" w:cs="Arial"/>
                <w:bCs/>
                <w:sz w:val="20"/>
                <w:szCs w:val="20"/>
              </w:rPr>
              <w:t>ÇSYÇ</w:t>
            </w:r>
          </w:p>
        </w:tc>
        <w:tc>
          <w:tcPr>
            <w:tcW w:w="7968" w:type="dxa"/>
            <w:vAlign w:val="center"/>
          </w:tcPr>
          <w:p w14:paraId="58FB7254"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Çevresel ve Sosyal Yönetim Çerçevesi</w:t>
            </w:r>
          </w:p>
        </w:tc>
      </w:tr>
      <w:tr w:rsidR="00F35895" w:rsidRPr="009D1CAF" w14:paraId="274266CA" w14:textId="77777777" w:rsidTr="005F1673">
        <w:trPr>
          <w:jc w:val="center"/>
        </w:trPr>
        <w:tc>
          <w:tcPr>
            <w:tcW w:w="1672" w:type="dxa"/>
            <w:vAlign w:val="center"/>
          </w:tcPr>
          <w:p w14:paraId="49691CE7" w14:textId="02C24CAB" w:rsidR="00F35895" w:rsidRPr="00273507" w:rsidRDefault="00337517" w:rsidP="004F243B">
            <w:pPr>
              <w:spacing w:before="80" w:after="80" w:line="240" w:lineRule="auto"/>
              <w:jc w:val="left"/>
              <w:rPr>
                <w:rFonts w:ascii="Arial" w:hAnsi="Arial" w:cs="Arial"/>
                <w:bCs/>
                <w:sz w:val="20"/>
                <w:szCs w:val="20"/>
              </w:rPr>
            </w:pPr>
            <w:r>
              <w:rPr>
                <w:rFonts w:ascii="Arial" w:hAnsi="Arial" w:cs="Arial"/>
                <w:bCs/>
                <w:sz w:val="20"/>
                <w:szCs w:val="20"/>
              </w:rPr>
              <w:t>ÇSYP</w:t>
            </w:r>
          </w:p>
        </w:tc>
        <w:tc>
          <w:tcPr>
            <w:tcW w:w="7968" w:type="dxa"/>
            <w:vAlign w:val="center"/>
          </w:tcPr>
          <w:p w14:paraId="60869D03"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 xml:space="preserve">Çevresel ve Sosyal Yönetim Planı </w:t>
            </w:r>
          </w:p>
        </w:tc>
      </w:tr>
      <w:tr w:rsidR="001D0B34" w:rsidRPr="009D1CAF" w14:paraId="0CF2AB42" w14:textId="77777777" w:rsidTr="005F1673">
        <w:trPr>
          <w:jc w:val="center"/>
        </w:trPr>
        <w:tc>
          <w:tcPr>
            <w:tcW w:w="1672" w:type="dxa"/>
            <w:vAlign w:val="center"/>
          </w:tcPr>
          <w:p w14:paraId="70B3EDCA" w14:textId="7303DF8F" w:rsidR="001D0B34" w:rsidRPr="00273507" w:rsidRDefault="00337517" w:rsidP="004F243B">
            <w:pPr>
              <w:spacing w:before="80" w:after="80" w:line="240" w:lineRule="auto"/>
              <w:jc w:val="left"/>
              <w:rPr>
                <w:rFonts w:ascii="Arial" w:hAnsi="Arial" w:cs="Arial"/>
                <w:bCs/>
                <w:sz w:val="20"/>
                <w:szCs w:val="20"/>
              </w:rPr>
            </w:pPr>
            <w:r>
              <w:rPr>
                <w:rFonts w:ascii="Arial" w:hAnsi="Arial" w:cs="Arial"/>
                <w:bCs/>
                <w:sz w:val="20"/>
                <w:szCs w:val="20"/>
              </w:rPr>
              <w:t>ÇSYÜ</w:t>
            </w:r>
          </w:p>
        </w:tc>
        <w:tc>
          <w:tcPr>
            <w:tcW w:w="7968" w:type="dxa"/>
            <w:vAlign w:val="center"/>
          </w:tcPr>
          <w:p w14:paraId="41B662A2" w14:textId="76A46DEE" w:rsidR="001D0B34" w:rsidRPr="00273507" w:rsidRDefault="001D0B34" w:rsidP="004F243B">
            <w:pPr>
              <w:spacing w:before="80" w:after="80" w:line="240" w:lineRule="auto"/>
              <w:jc w:val="left"/>
              <w:rPr>
                <w:rFonts w:ascii="Arial" w:hAnsi="Arial" w:cs="Arial"/>
                <w:sz w:val="20"/>
                <w:szCs w:val="20"/>
              </w:rPr>
            </w:pPr>
            <w:r>
              <w:rPr>
                <w:rFonts w:ascii="Arial" w:hAnsi="Arial" w:cs="Arial"/>
                <w:sz w:val="20"/>
                <w:szCs w:val="20"/>
              </w:rPr>
              <w:t xml:space="preserve">Çevresel ve Sosyal Yönetim </w:t>
            </w:r>
            <w:r w:rsidR="00AD47D9">
              <w:rPr>
                <w:rFonts w:ascii="Arial" w:hAnsi="Arial" w:cs="Arial"/>
                <w:sz w:val="20"/>
                <w:szCs w:val="20"/>
              </w:rPr>
              <w:t>Ünitesi</w:t>
            </w:r>
          </w:p>
        </w:tc>
      </w:tr>
      <w:tr w:rsidR="00020E6E" w:rsidRPr="009D1CAF" w14:paraId="62748060" w14:textId="77777777" w:rsidTr="005F1673">
        <w:trPr>
          <w:jc w:val="center"/>
        </w:trPr>
        <w:tc>
          <w:tcPr>
            <w:tcW w:w="1672" w:type="dxa"/>
            <w:vAlign w:val="center"/>
          </w:tcPr>
          <w:p w14:paraId="10055FA2" w14:textId="1D1A337B" w:rsidR="00020E6E" w:rsidRPr="00273507" w:rsidRDefault="00337517" w:rsidP="004F243B">
            <w:pPr>
              <w:spacing w:before="80" w:after="80" w:line="240" w:lineRule="auto"/>
              <w:jc w:val="left"/>
              <w:rPr>
                <w:rFonts w:ascii="Arial" w:hAnsi="Arial" w:cs="Arial"/>
                <w:bCs/>
                <w:sz w:val="20"/>
                <w:szCs w:val="20"/>
              </w:rPr>
            </w:pPr>
            <w:r>
              <w:rPr>
                <w:rFonts w:ascii="Arial" w:hAnsi="Arial" w:cs="Arial"/>
                <w:bCs/>
                <w:sz w:val="20"/>
                <w:szCs w:val="20"/>
              </w:rPr>
              <w:t>ÇSS</w:t>
            </w:r>
          </w:p>
        </w:tc>
        <w:tc>
          <w:tcPr>
            <w:tcW w:w="7968" w:type="dxa"/>
            <w:vAlign w:val="center"/>
          </w:tcPr>
          <w:p w14:paraId="39328712" w14:textId="005461E8" w:rsidR="00020E6E" w:rsidRPr="00273507" w:rsidRDefault="00020E6E" w:rsidP="004F243B">
            <w:pPr>
              <w:spacing w:before="80" w:after="80" w:line="240" w:lineRule="auto"/>
              <w:jc w:val="left"/>
              <w:rPr>
                <w:rFonts w:ascii="Arial" w:hAnsi="Arial" w:cs="Arial"/>
                <w:sz w:val="20"/>
                <w:szCs w:val="20"/>
              </w:rPr>
            </w:pPr>
            <w:r>
              <w:rPr>
                <w:rFonts w:ascii="Arial" w:hAnsi="Arial" w:cs="Arial"/>
                <w:sz w:val="20"/>
                <w:szCs w:val="20"/>
              </w:rPr>
              <w:t>Çevresel ve Sosyal Standart</w:t>
            </w:r>
          </w:p>
        </w:tc>
      </w:tr>
      <w:tr w:rsidR="001D0B34" w:rsidRPr="009D1CAF" w14:paraId="528E773C" w14:textId="77777777" w:rsidTr="005F1673">
        <w:trPr>
          <w:jc w:val="center"/>
        </w:trPr>
        <w:tc>
          <w:tcPr>
            <w:tcW w:w="1672" w:type="dxa"/>
            <w:vAlign w:val="center"/>
          </w:tcPr>
          <w:p w14:paraId="04C48EA5" w14:textId="0DE74F50" w:rsidR="001D0B34" w:rsidRPr="00273507" w:rsidRDefault="001D0B34" w:rsidP="004F243B">
            <w:pPr>
              <w:spacing w:before="80" w:after="80" w:line="240" w:lineRule="auto"/>
              <w:jc w:val="left"/>
              <w:rPr>
                <w:rFonts w:ascii="Arial" w:hAnsi="Arial" w:cs="Arial"/>
                <w:bCs/>
                <w:sz w:val="20"/>
                <w:szCs w:val="20"/>
              </w:rPr>
            </w:pPr>
            <w:r>
              <w:rPr>
                <w:rFonts w:ascii="Arial" w:hAnsi="Arial" w:cs="Arial"/>
                <w:bCs/>
                <w:sz w:val="20"/>
                <w:szCs w:val="20"/>
              </w:rPr>
              <w:t>GCUEF</w:t>
            </w:r>
          </w:p>
        </w:tc>
        <w:tc>
          <w:tcPr>
            <w:tcW w:w="7968" w:type="dxa"/>
            <w:vAlign w:val="center"/>
          </w:tcPr>
          <w:p w14:paraId="03A10020" w14:textId="1135BE71" w:rsidR="001D0B34" w:rsidRPr="00273507" w:rsidRDefault="001D0B34" w:rsidP="004F243B">
            <w:pPr>
              <w:spacing w:before="80" w:after="80" w:line="240" w:lineRule="auto"/>
              <w:jc w:val="left"/>
              <w:rPr>
                <w:rFonts w:ascii="Arial" w:hAnsi="Arial" w:cs="Arial"/>
                <w:sz w:val="20"/>
                <w:szCs w:val="20"/>
              </w:rPr>
            </w:pPr>
            <w:r>
              <w:rPr>
                <w:rFonts w:ascii="Arial" w:hAnsi="Arial" w:cs="Arial"/>
                <w:sz w:val="20"/>
                <w:szCs w:val="20"/>
              </w:rPr>
              <w:t xml:space="preserve">Dış Finansman Genel </w:t>
            </w:r>
            <w:r w:rsidR="00AD47D9">
              <w:rPr>
                <w:rFonts w:ascii="Arial" w:hAnsi="Arial" w:cs="Arial"/>
                <w:sz w:val="20"/>
                <w:szCs w:val="20"/>
              </w:rPr>
              <w:t>Koordinatörlüğü</w:t>
            </w:r>
          </w:p>
        </w:tc>
      </w:tr>
      <w:tr w:rsidR="009B3224" w:rsidRPr="009D1CAF" w14:paraId="79DE08EA" w14:textId="77777777" w:rsidTr="005F1673">
        <w:trPr>
          <w:jc w:val="center"/>
        </w:trPr>
        <w:tc>
          <w:tcPr>
            <w:tcW w:w="1672" w:type="dxa"/>
            <w:vAlign w:val="center"/>
          </w:tcPr>
          <w:p w14:paraId="3B823F7B" w14:textId="5608E727" w:rsidR="009B3224" w:rsidRDefault="009B3224" w:rsidP="004F243B">
            <w:pPr>
              <w:spacing w:before="80" w:after="80" w:line="240" w:lineRule="auto"/>
              <w:jc w:val="left"/>
              <w:rPr>
                <w:rFonts w:ascii="Arial" w:hAnsi="Arial" w:cs="Arial"/>
                <w:bCs/>
                <w:sz w:val="20"/>
                <w:szCs w:val="20"/>
              </w:rPr>
            </w:pPr>
            <w:r>
              <w:rPr>
                <w:rFonts w:ascii="Arial" w:hAnsi="Arial" w:cs="Arial"/>
                <w:color w:val="000000" w:themeColor="text1"/>
                <w:sz w:val="20"/>
                <w:szCs w:val="20"/>
              </w:rPr>
              <w:t>GSYH</w:t>
            </w:r>
          </w:p>
        </w:tc>
        <w:tc>
          <w:tcPr>
            <w:tcW w:w="7968" w:type="dxa"/>
            <w:vAlign w:val="center"/>
          </w:tcPr>
          <w:p w14:paraId="0ECA16EC" w14:textId="2A1586D4" w:rsidR="009B3224" w:rsidRDefault="009B3224" w:rsidP="004F243B">
            <w:pPr>
              <w:spacing w:before="80" w:after="80" w:line="240" w:lineRule="auto"/>
              <w:jc w:val="left"/>
              <w:rPr>
                <w:rFonts w:ascii="Arial" w:hAnsi="Arial" w:cs="Arial"/>
                <w:sz w:val="20"/>
                <w:szCs w:val="20"/>
              </w:rPr>
            </w:pPr>
            <w:r>
              <w:rPr>
                <w:rFonts w:ascii="Arial" w:hAnsi="Arial" w:cs="Arial"/>
                <w:sz w:val="20"/>
                <w:szCs w:val="20"/>
              </w:rPr>
              <w:t>Gayri</w:t>
            </w:r>
            <w:r w:rsidR="00F3528A">
              <w:rPr>
                <w:rFonts w:ascii="Arial" w:hAnsi="Arial" w:cs="Arial"/>
                <w:sz w:val="20"/>
                <w:szCs w:val="20"/>
              </w:rPr>
              <w:t>safi</w:t>
            </w:r>
            <w:r>
              <w:rPr>
                <w:rFonts w:ascii="Arial" w:hAnsi="Arial" w:cs="Arial"/>
                <w:sz w:val="20"/>
                <w:szCs w:val="20"/>
              </w:rPr>
              <w:t xml:space="preserve"> Yurt</w:t>
            </w:r>
            <w:r w:rsidR="00385E2B">
              <w:rPr>
                <w:rFonts w:ascii="Arial" w:hAnsi="Arial" w:cs="Arial"/>
                <w:sz w:val="20"/>
                <w:szCs w:val="20"/>
              </w:rPr>
              <w:t>içi</w:t>
            </w:r>
            <w:r>
              <w:rPr>
                <w:rFonts w:ascii="Arial" w:hAnsi="Arial" w:cs="Arial"/>
                <w:sz w:val="20"/>
                <w:szCs w:val="20"/>
              </w:rPr>
              <w:t xml:space="preserve"> Hasıla</w:t>
            </w:r>
          </w:p>
        </w:tc>
      </w:tr>
      <w:tr w:rsidR="00FB2FDD" w:rsidRPr="009D1CAF" w14:paraId="3851DA5E" w14:textId="77777777" w:rsidTr="005F1673">
        <w:trPr>
          <w:jc w:val="center"/>
        </w:trPr>
        <w:tc>
          <w:tcPr>
            <w:tcW w:w="1672" w:type="dxa"/>
            <w:vAlign w:val="center"/>
          </w:tcPr>
          <w:p w14:paraId="12BCB394" w14:textId="2E721D2E" w:rsidR="00FB2FDD" w:rsidRDefault="00FB2FDD" w:rsidP="00FB2FDD">
            <w:pPr>
              <w:spacing w:before="80" w:after="80" w:line="240" w:lineRule="auto"/>
              <w:jc w:val="left"/>
              <w:rPr>
                <w:rFonts w:ascii="Arial" w:hAnsi="Arial" w:cs="Arial"/>
                <w:sz w:val="20"/>
                <w:szCs w:val="20"/>
              </w:rPr>
            </w:pPr>
            <w:r>
              <w:rPr>
                <w:rFonts w:ascii="Arial" w:hAnsi="Arial" w:cs="Arial"/>
                <w:sz w:val="20"/>
                <w:szCs w:val="20"/>
              </w:rPr>
              <w:t>İSG</w:t>
            </w:r>
          </w:p>
        </w:tc>
        <w:tc>
          <w:tcPr>
            <w:tcW w:w="7968" w:type="dxa"/>
            <w:vAlign w:val="center"/>
          </w:tcPr>
          <w:p w14:paraId="6C41EDEF" w14:textId="6AD6442D" w:rsidR="00FB2FDD" w:rsidRDefault="00FB2FDD" w:rsidP="00FB2FDD">
            <w:pPr>
              <w:spacing w:before="80" w:after="80" w:line="240" w:lineRule="auto"/>
              <w:jc w:val="left"/>
              <w:rPr>
                <w:rFonts w:ascii="Arial" w:hAnsi="Arial" w:cs="Arial"/>
                <w:sz w:val="20"/>
                <w:szCs w:val="20"/>
              </w:rPr>
            </w:pPr>
            <w:r>
              <w:rPr>
                <w:rFonts w:ascii="Arial" w:hAnsi="Arial" w:cs="Arial"/>
                <w:sz w:val="20"/>
                <w:szCs w:val="20"/>
              </w:rPr>
              <w:t>İş Sağlığı ve Güvenliği</w:t>
            </w:r>
          </w:p>
        </w:tc>
      </w:tr>
      <w:tr w:rsidR="00FB2FDD" w:rsidRPr="009D1CAF" w14:paraId="2FBD6C57" w14:textId="77777777" w:rsidTr="005F1673">
        <w:trPr>
          <w:jc w:val="center"/>
        </w:trPr>
        <w:tc>
          <w:tcPr>
            <w:tcW w:w="1672" w:type="dxa"/>
            <w:vAlign w:val="center"/>
          </w:tcPr>
          <w:p w14:paraId="5A704BF4" w14:textId="756EEC72" w:rsidR="00FB2FDD" w:rsidRDefault="00FB2FDD" w:rsidP="00FB2FDD">
            <w:pPr>
              <w:spacing w:before="80" w:after="80" w:line="240" w:lineRule="auto"/>
              <w:jc w:val="left"/>
              <w:rPr>
                <w:rFonts w:ascii="Arial" w:hAnsi="Arial" w:cs="Arial"/>
                <w:sz w:val="20"/>
                <w:szCs w:val="20"/>
              </w:rPr>
            </w:pPr>
            <w:r>
              <w:rPr>
                <w:rFonts w:ascii="Arial" w:hAnsi="Arial" w:cs="Arial"/>
                <w:bCs/>
                <w:sz w:val="20"/>
                <w:szCs w:val="20"/>
              </w:rPr>
              <w:t>İK</w:t>
            </w:r>
          </w:p>
        </w:tc>
        <w:tc>
          <w:tcPr>
            <w:tcW w:w="7968" w:type="dxa"/>
            <w:vAlign w:val="center"/>
          </w:tcPr>
          <w:p w14:paraId="211EA570" w14:textId="3B71D9EF" w:rsidR="00FB2FDD" w:rsidRDefault="00FB2FDD" w:rsidP="00FB2FDD">
            <w:pPr>
              <w:spacing w:before="80" w:after="80" w:line="240" w:lineRule="auto"/>
              <w:jc w:val="left"/>
              <w:rPr>
                <w:rFonts w:ascii="Arial" w:hAnsi="Arial" w:cs="Arial"/>
                <w:sz w:val="20"/>
                <w:szCs w:val="20"/>
              </w:rPr>
            </w:pPr>
            <w:r>
              <w:rPr>
                <w:rFonts w:ascii="Arial" w:hAnsi="Arial" w:cs="Arial"/>
                <w:sz w:val="20"/>
                <w:szCs w:val="20"/>
              </w:rPr>
              <w:t>İl Koordinatörlüğü</w:t>
            </w:r>
          </w:p>
        </w:tc>
      </w:tr>
      <w:tr w:rsidR="00FB2FDD" w:rsidRPr="009D1CAF" w14:paraId="4CAF2B6D" w14:textId="77777777" w:rsidTr="005F1673">
        <w:trPr>
          <w:jc w:val="center"/>
        </w:trPr>
        <w:tc>
          <w:tcPr>
            <w:tcW w:w="1672" w:type="dxa"/>
            <w:vAlign w:val="center"/>
          </w:tcPr>
          <w:p w14:paraId="07B38A98" w14:textId="77777777" w:rsidR="00FB2FDD" w:rsidRDefault="00FB2FDD" w:rsidP="00FB2FDD">
            <w:pPr>
              <w:spacing w:before="80" w:after="80" w:line="240" w:lineRule="auto"/>
              <w:jc w:val="left"/>
              <w:rPr>
                <w:rFonts w:ascii="Arial" w:hAnsi="Arial" w:cs="Arial"/>
                <w:sz w:val="20"/>
                <w:szCs w:val="20"/>
              </w:rPr>
            </w:pPr>
            <w:r>
              <w:rPr>
                <w:rFonts w:ascii="Arial" w:hAnsi="Arial" w:cs="Arial"/>
                <w:sz w:val="20"/>
                <w:szCs w:val="20"/>
              </w:rPr>
              <w:t>KGF</w:t>
            </w:r>
          </w:p>
        </w:tc>
        <w:tc>
          <w:tcPr>
            <w:tcW w:w="7968" w:type="dxa"/>
            <w:vAlign w:val="center"/>
          </w:tcPr>
          <w:p w14:paraId="0DD8AE9B" w14:textId="77777777" w:rsidR="00FB2FDD" w:rsidRDefault="00FB2FDD" w:rsidP="00FB2FDD">
            <w:pPr>
              <w:spacing w:before="80" w:after="80" w:line="240" w:lineRule="auto"/>
              <w:jc w:val="left"/>
              <w:rPr>
                <w:rFonts w:ascii="Arial" w:hAnsi="Arial" w:cs="Arial"/>
                <w:sz w:val="20"/>
                <w:szCs w:val="20"/>
              </w:rPr>
            </w:pPr>
            <w:r>
              <w:rPr>
                <w:rFonts w:ascii="Arial" w:hAnsi="Arial" w:cs="Arial"/>
                <w:sz w:val="20"/>
                <w:szCs w:val="20"/>
              </w:rPr>
              <w:t>Kredi Garanti Fonu</w:t>
            </w:r>
          </w:p>
        </w:tc>
      </w:tr>
      <w:tr w:rsidR="00FB2FDD" w:rsidRPr="009D1CAF" w14:paraId="7F0074A0" w14:textId="77777777" w:rsidTr="005F1673">
        <w:trPr>
          <w:jc w:val="center"/>
        </w:trPr>
        <w:tc>
          <w:tcPr>
            <w:tcW w:w="1672" w:type="dxa"/>
            <w:vAlign w:val="center"/>
          </w:tcPr>
          <w:p w14:paraId="48AB4E83" w14:textId="1E21BC19" w:rsidR="00FB2FDD" w:rsidRDefault="00FB2FDD" w:rsidP="00FB2FDD">
            <w:pPr>
              <w:spacing w:before="80" w:after="80" w:line="240" w:lineRule="auto"/>
              <w:jc w:val="left"/>
              <w:rPr>
                <w:rFonts w:ascii="Arial" w:hAnsi="Arial" w:cs="Arial"/>
                <w:sz w:val="20"/>
                <w:szCs w:val="20"/>
              </w:rPr>
            </w:pPr>
            <w:r>
              <w:rPr>
                <w:rFonts w:ascii="Arial" w:hAnsi="Arial" w:cs="Arial"/>
                <w:sz w:val="20"/>
                <w:szCs w:val="20"/>
              </w:rPr>
              <w:t>KKG</w:t>
            </w:r>
          </w:p>
        </w:tc>
        <w:tc>
          <w:tcPr>
            <w:tcW w:w="7968" w:type="dxa"/>
            <w:vAlign w:val="center"/>
          </w:tcPr>
          <w:p w14:paraId="6EEFC25E" w14:textId="29F5A22A" w:rsidR="00FB2FDD" w:rsidRDefault="00FB2FDD" w:rsidP="00FB2FDD">
            <w:pPr>
              <w:spacing w:before="80" w:after="80" w:line="240" w:lineRule="auto"/>
              <w:jc w:val="left"/>
              <w:rPr>
                <w:rFonts w:ascii="Arial" w:hAnsi="Arial" w:cs="Arial"/>
                <w:sz w:val="20"/>
                <w:szCs w:val="20"/>
              </w:rPr>
            </w:pPr>
            <w:r w:rsidRPr="00106AAE">
              <w:rPr>
                <w:rFonts w:ascii="Arial" w:hAnsi="Arial" w:cs="Arial"/>
                <w:sz w:val="20"/>
                <w:szCs w:val="20"/>
              </w:rPr>
              <w:t>Kısmi Kredi Garantisi</w:t>
            </w:r>
          </w:p>
        </w:tc>
      </w:tr>
      <w:tr w:rsidR="00B77A8E" w:rsidRPr="009D1CAF" w14:paraId="316B592F" w14:textId="77777777" w:rsidTr="005F1673">
        <w:trPr>
          <w:jc w:val="center"/>
        </w:trPr>
        <w:tc>
          <w:tcPr>
            <w:tcW w:w="1672" w:type="dxa"/>
            <w:vAlign w:val="center"/>
          </w:tcPr>
          <w:p w14:paraId="5A08A0AE" w14:textId="24E7FF50" w:rsidR="00B77A8E" w:rsidRDefault="00B77A8E" w:rsidP="00B77A8E">
            <w:pPr>
              <w:spacing w:before="80" w:after="80" w:line="240" w:lineRule="auto"/>
              <w:jc w:val="left"/>
              <w:rPr>
                <w:rFonts w:ascii="Arial" w:hAnsi="Arial" w:cs="Arial"/>
                <w:bCs/>
                <w:sz w:val="20"/>
                <w:szCs w:val="20"/>
              </w:rPr>
            </w:pPr>
            <w:r>
              <w:rPr>
                <w:rFonts w:ascii="Arial" w:hAnsi="Arial" w:cs="Arial"/>
                <w:bCs/>
                <w:sz w:val="20"/>
                <w:szCs w:val="20"/>
              </w:rPr>
              <w:t>PKP</w:t>
            </w:r>
          </w:p>
        </w:tc>
        <w:tc>
          <w:tcPr>
            <w:tcW w:w="7968" w:type="dxa"/>
            <w:vAlign w:val="center"/>
          </w:tcPr>
          <w:p w14:paraId="18092208" w14:textId="733A73FB" w:rsidR="00B77A8E" w:rsidRDefault="00B77A8E" w:rsidP="00B77A8E">
            <w:pPr>
              <w:spacing w:before="80" w:after="80" w:line="240" w:lineRule="auto"/>
              <w:jc w:val="left"/>
              <w:rPr>
                <w:rFonts w:ascii="Arial" w:hAnsi="Arial" w:cs="Arial"/>
                <w:sz w:val="20"/>
                <w:szCs w:val="20"/>
              </w:rPr>
            </w:pPr>
            <w:r>
              <w:rPr>
                <w:rFonts w:ascii="Arial" w:hAnsi="Arial" w:cs="Arial"/>
                <w:sz w:val="20"/>
                <w:szCs w:val="20"/>
              </w:rPr>
              <w:t>Paydaş Katılım Planı</w:t>
            </w:r>
          </w:p>
        </w:tc>
      </w:tr>
      <w:tr w:rsidR="00B77A8E" w:rsidRPr="009D1CAF" w14:paraId="6F68C28F" w14:textId="77777777" w:rsidTr="005F1673">
        <w:trPr>
          <w:jc w:val="center"/>
        </w:trPr>
        <w:tc>
          <w:tcPr>
            <w:tcW w:w="1672" w:type="dxa"/>
            <w:vAlign w:val="center"/>
          </w:tcPr>
          <w:p w14:paraId="3824F999" w14:textId="4AD72452" w:rsidR="00B77A8E" w:rsidRDefault="00B77A8E" w:rsidP="00B77A8E">
            <w:pPr>
              <w:spacing w:before="80" w:after="80" w:line="240" w:lineRule="auto"/>
              <w:jc w:val="left"/>
              <w:rPr>
                <w:rFonts w:ascii="Arial" w:hAnsi="Arial" w:cs="Arial"/>
                <w:sz w:val="20"/>
                <w:szCs w:val="20"/>
              </w:rPr>
            </w:pPr>
            <w:r>
              <w:rPr>
                <w:rFonts w:ascii="Arial" w:hAnsi="Arial" w:cs="Arial"/>
                <w:bCs/>
                <w:sz w:val="20"/>
                <w:szCs w:val="20"/>
              </w:rPr>
              <w:t>PUB</w:t>
            </w:r>
          </w:p>
        </w:tc>
        <w:tc>
          <w:tcPr>
            <w:tcW w:w="7968" w:type="dxa"/>
            <w:vAlign w:val="center"/>
          </w:tcPr>
          <w:p w14:paraId="7D884269" w14:textId="3A993C80" w:rsidR="00B77A8E" w:rsidRDefault="00B77A8E" w:rsidP="00B77A8E">
            <w:pPr>
              <w:spacing w:before="80" w:after="80" w:line="240" w:lineRule="auto"/>
              <w:jc w:val="left"/>
              <w:rPr>
                <w:rFonts w:ascii="Arial" w:hAnsi="Arial" w:cs="Arial"/>
                <w:color w:val="000000" w:themeColor="text1"/>
                <w:sz w:val="20"/>
                <w:szCs w:val="20"/>
              </w:rPr>
            </w:pPr>
            <w:r>
              <w:rPr>
                <w:rFonts w:ascii="Arial" w:hAnsi="Arial" w:cs="Arial"/>
                <w:sz w:val="20"/>
                <w:szCs w:val="20"/>
              </w:rPr>
              <w:t>Proje Uygulama Birimi</w:t>
            </w:r>
          </w:p>
        </w:tc>
      </w:tr>
      <w:tr w:rsidR="00B77A8E" w:rsidRPr="009D1CAF" w14:paraId="6E70CB38" w14:textId="77777777" w:rsidTr="005F1673">
        <w:trPr>
          <w:jc w:val="center"/>
        </w:trPr>
        <w:tc>
          <w:tcPr>
            <w:tcW w:w="1672" w:type="dxa"/>
            <w:vAlign w:val="center"/>
          </w:tcPr>
          <w:p w14:paraId="28A4DC95" w14:textId="59DFEBD3" w:rsidR="00B77A8E" w:rsidRDefault="00B77A8E" w:rsidP="00B77A8E">
            <w:pPr>
              <w:spacing w:before="80" w:after="80" w:line="240" w:lineRule="auto"/>
              <w:jc w:val="left"/>
              <w:rPr>
                <w:rFonts w:ascii="Arial" w:hAnsi="Arial" w:cs="Arial"/>
                <w:sz w:val="20"/>
                <w:szCs w:val="20"/>
              </w:rPr>
            </w:pPr>
            <w:r>
              <w:rPr>
                <w:rFonts w:ascii="Arial" w:hAnsi="Arial" w:cs="Arial"/>
                <w:sz w:val="20"/>
                <w:szCs w:val="20"/>
              </w:rPr>
              <w:t>SBB</w:t>
            </w:r>
          </w:p>
        </w:tc>
        <w:tc>
          <w:tcPr>
            <w:tcW w:w="7968" w:type="dxa"/>
            <w:vAlign w:val="center"/>
          </w:tcPr>
          <w:p w14:paraId="57AEF819" w14:textId="7E66E713" w:rsidR="00B77A8E" w:rsidRDefault="00B77A8E" w:rsidP="00B77A8E">
            <w:pPr>
              <w:spacing w:before="80" w:after="80" w:line="240" w:lineRule="auto"/>
              <w:jc w:val="left"/>
              <w:rPr>
                <w:rFonts w:ascii="Arial" w:hAnsi="Arial" w:cs="Arial"/>
                <w:sz w:val="20"/>
                <w:szCs w:val="20"/>
              </w:rPr>
            </w:pPr>
            <w:r>
              <w:rPr>
                <w:rFonts w:ascii="Arial" w:hAnsi="Arial" w:cs="Arial"/>
                <w:color w:val="000000" w:themeColor="text1"/>
                <w:sz w:val="20"/>
                <w:szCs w:val="20"/>
              </w:rPr>
              <w:t>Cumhurbaşkanlığı Strateji ve Bütçe Başkanlığı</w:t>
            </w:r>
          </w:p>
        </w:tc>
      </w:tr>
      <w:tr w:rsidR="00B77A8E" w:rsidRPr="009D1CAF" w14:paraId="7AEA223F" w14:textId="77777777" w:rsidTr="005F1673">
        <w:trPr>
          <w:jc w:val="center"/>
        </w:trPr>
        <w:tc>
          <w:tcPr>
            <w:tcW w:w="1672" w:type="dxa"/>
            <w:vAlign w:val="center"/>
          </w:tcPr>
          <w:p w14:paraId="6EFDA1E4" w14:textId="0CD4091E" w:rsidR="00B77A8E" w:rsidRPr="00273507" w:rsidRDefault="00B77A8E" w:rsidP="00B77A8E">
            <w:pPr>
              <w:spacing w:before="80" w:after="80" w:line="240" w:lineRule="auto"/>
              <w:jc w:val="left"/>
              <w:rPr>
                <w:rFonts w:ascii="Arial" w:hAnsi="Arial" w:cs="Arial"/>
                <w:sz w:val="20"/>
                <w:szCs w:val="20"/>
              </w:rPr>
            </w:pPr>
            <w:r>
              <w:rPr>
                <w:rFonts w:ascii="Arial" w:hAnsi="Arial" w:cs="Arial"/>
                <w:sz w:val="20"/>
                <w:szCs w:val="20"/>
              </w:rPr>
              <w:t>STK</w:t>
            </w:r>
          </w:p>
        </w:tc>
        <w:tc>
          <w:tcPr>
            <w:tcW w:w="7968" w:type="dxa"/>
            <w:vAlign w:val="center"/>
          </w:tcPr>
          <w:p w14:paraId="133888F0" w14:textId="77777777" w:rsidR="00B77A8E" w:rsidRPr="00273507" w:rsidRDefault="00B77A8E" w:rsidP="00B77A8E">
            <w:pPr>
              <w:spacing w:before="80" w:after="80" w:line="240" w:lineRule="auto"/>
              <w:jc w:val="left"/>
              <w:rPr>
                <w:rFonts w:ascii="Arial" w:hAnsi="Arial" w:cs="Arial"/>
                <w:sz w:val="20"/>
                <w:szCs w:val="20"/>
              </w:rPr>
            </w:pPr>
            <w:r>
              <w:rPr>
                <w:rFonts w:ascii="Arial" w:hAnsi="Arial" w:cs="Arial"/>
                <w:sz w:val="20"/>
                <w:szCs w:val="20"/>
              </w:rPr>
              <w:t>Sivil Toplum Kuruluşu</w:t>
            </w:r>
          </w:p>
        </w:tc>
      </w:tr>
      <w:tr w:rsidR="00B77A8E" w:rsidRPr="009D1CAF" w14:paraId="768F0F65" w14:textId="77777777" w:rsidTr="005F1673">
        <w:trPr>
          <w:jc w:val="center"/>
        </w:trPr>
        <w:tc>
          <w:tcPr>
            <w:tcW w:w="1672" w:type="dxa"/>
            <w:vAlign w:val="center"/>
          </w:tcPr>
          <w:p w14:paraId="7A97C0E2" w14:textId="18655BCD" w:rsidR="00B77A8E" w:rsidRDefault="00B77A8E" w:rsidP="00B77A8E">
            <w:pPr>
              <w:spacing w:before="80" w:after="80" w:line="240" w:lineRule="auto"/>
              <w:jc w:val="left"/>
              <w:rPr>
                <w:rFonts w:ascii="Arial" w:hAnsi="Arial" w:cs="Arial"/>
                <w:bCs/>
                <w:sz w:val="20"/>
                <w:szCs w:val="20"/>
              </w:rPr>
            </w:pPr>
            <w:r>
              <w:rPr>
                <w:rFonts w:ascii="Arial" w:hAnsi="Arial" w:cs="Arial"/>
                <w:bCs/>
                <w:sz w:val="20"/>
                <w:szCs w:val="20"/>
              </w:rPr>
              <w:t>TARGET</w:t>
            </w:r>
          </w:p>
        </w:tc>
        <w:tc>
          <w:tcPr>
            <w:tcW w:w="7968" w:type="dxa"/>
            <w:vAlign w:val="center"/>
          </w:tcPr>
          <w:p w14:paraId="2ACF8787" w14:textId="151E356B" w:rsidR="00B77A8E" w:rsidRPr="00E717F8" w:rsidRDefault="00B77A8E" w:rsidP="00B77A8E">
            <w:pPr>
              <w:spacing w:before="80" w:after="80" w:line="240" w:lineRule="auto"/>
              <w:jc w:val="left"/>
              <w:rPr>
                <w:rFonts w:ascii="Arial" w:hAnsi="Arial" w:cs="Arial"/>
                <w:color w:val="000000" w:themeColor="text1"/>
                <w:sz w:val="20"/>
                <w:szCs w:val="20"/>
              </w:rPr>
            </w:pPr>
            <w:r w:rsidRPr="00AD47D9">
              <w:rPr>
                <w:rFonts w:ascii="Arial" w:hAnsi="Arial" w:cs="Arial"/>
                <w:bCs/>
                <w:color w:val="000000" w:themeColor="text1"/>
                <w:sz w:val="20"/>
                <w:szCs w:val="20"/>
              </w:rPr>
              <w:t xml:space="preserve">Türkiye Tarım-Gıda Sektörünün İstihdam </w:t>
            </w:r>
            <w:r>
              <w:rPr>
                <w:rFonts w:ascii="Arial" w:hAnsi="Arial" w:cs="Arial"/>
                <w:bCs/>
                <w:color w:val="000000" w:themeColor="text1"/>
                <w:sz w:val="20"/>
                <w:szCs w:val="20"/>
              </w:rPr>
              <w:t>v</w:t>
            </w:r>
            <w:r w:rsidRPr="00AD47D9">
              <w:rPr>
                <w:rFonts w:ascii="Arial" w:hAnsi="Arial" w:cs="Arial"/>
                <w:bCs/>
                <w:color w:val="000000" w:themeColor="text1"/>
                <w:sz w:val="20"/>
                <w:szCs w:val="20"/>
              </w:rPr>
              <w:t>e Kırsal Refah İçin Dönüşüm Projesi</w:t>
            </w:r>
          </w:p>
        </w:tc>
      </w:tr>
      <w:tr w:rsidR="00B77A8E" w:rsidRPr="009D1CAF" w14:paraId="2E2A0947" w14:textId="77777777" w:rsidTr="005F1673">
        <w:trPr>
          <w:jc w:val="center"/>
        </w:trPr>
        <w:tc>
          <w:tcPr>
            <w:tcW w:w="1672" w:type="dxa"/>
            <w:vAlign w:val="center"/>
          </w:tcPr>
          <w:p w14:paraId="757EF702" w14:textId="77777777" w:rsidR="00B77A8E" w:rsidRPr="00273507" w:rsidRDefault="00B77A8E" w:rsidP="00B77A8E">
            <w:pPr>
              <w:spacing w:before="80" w:after="80" w:line="240" w:lineRule="auto"/>
              <w:jc w:val="left"/>
              <w:rPr>
                <w:rFonts w:ascii="Arial" w:hAnsi="Arial" w:cs="Arial"/>
                <w:bCs/>
                <w:sz w:val="20"/>
                <w:szCs w:val="20"/>
              </w:rPr>
            </w:pPr>
            <w:r>
              <w:rPr>
                <w:rFonts w:ascii="Arial" w:hAnsi="Arial" w:cs="Arial"/>
                <w:bCs/>
                <w:sz w:val="20"/>
                <w:szCs w:val="20"/>
              </w:rPr>
              <w:t>TKDK</w:t>
            </w:r>
          </w:p>
        </w:tc>
        <w:tc>
          <w:tcPr>
            <w:tcW w:w="7968" w:type="dxa"/>
            <w:vAlign w:val="center"/>
          </w:tcPr>
          <w:p w14:paraId="22D706BB" w14:textId="77777777" w:rsidR="00B77A8E" w:rsidRPr="00273507" w:rsidRDefault="00B77A8E" w:rsidP="00B77A8E">
            <w:pPr>
              <w:spacing w:before="80" w:after="80" w:line="240" w:lineRule="auto"/>
              <w:jc w:val="left"/>
              <w:rPr>
                <w:rFonts w:ascii="Arial" w:hAnsi="Arial" w:cs="Arial"/>
                <w:color w:val="000000" w:themeColor="text1"/>
                <w:sz w:val="20"/>
                <w:szCs w:val="20"/>
              </w:rPr>
            </w:pPr>
            <w:r>
              <w:rPr>
                <w:rFonts w:ascii="Arial" w:hAnsi="Arial" w:cs="Arial"/>
                <w:color w:val="000000" w:themeColor="text1"/>
                <w:sz w:val="20"/>
                <w:szCs w:val="20"/>
              </w:rPr>
              <w:t>Tarım ve Kırsal Kalkınmayı Destekleme Kurumu</w:t>
            </w:r>
          </w:p>
        </w:tc>
      </w:tr>
      <w:tr w:rsidR="00913BAE" w:rsidRPr="009D1CAF" w14:paraId="57D83212" w14:textId="77777777" w:rsidTr="005F1673">
        <w:trPr>
          <w:jc w:val="center"/>
        </w:trPr>
        <w:tc>
          <w:tcPr>
            <w:tcW w:w="1672" w:type="dxa"/>
            <w:vAlign w:val="center"/>
          </w:tcPr>
          <w:p w14:paraId="40167AB5" w14:textId="0A76CAC2" w:rsidR="00913BAE" w:rsidRDefault="00913BAE" w:rsidP="00913BAE">
            <w:pPr>
              <w:spacing w:before="80" w:after="80" w:line="240" w:lineRule="auto"/>
              <w:jc w:val="left"/>
              <w:rPr>
                <w:rFonts w:ascii="Arial" w:hAnsi="Arial" w:cs="Arial"/>
                <w:bCs/>
                <w:sz w:val="20"/>
                <w:szCs w:val="20"/>
              </w:rPr>
            </w:pPr>
            <w:r>
              <w:rPr>
                <w:rFonts w:ascii="Arial" w:hAnsi="Arial" w:cs="Arial"/>
                <w:sz w:val="20"/>
                <w:szCs w:val="20"/>
              </w:rPr>
              <w:t>TOB</w:t>
            </w:r>
          </w:p>
        </w:tc>
        <w:tc>
          <w:tcPr>
            <w:tcW w:w="7968" w:type="dxa"/>
            <w:vAlign w:val="center"/>
          </w:tcPr>
          <w:p w14:paraId="396E4EF7" w14:textId="0A4D24A9" w:rsidR="00913BAE" w:rsidRDefault="00913BAE" w:rsidP="00913BAE">
            <w:pPr>
              <w:spacing w:before="80" w:after="80" w:line="240" w:lineRule="auto"/>
              <w:jc w:val="left"/>
              <w:rPr>
                <w:rFonts w:ascii="Arial" w:hAnsi="Arial" w:cs="Arial"/>
                <w:color w:val="000000" w:themeColor="text1"/>
                <w:sz w:val="20"/>
                <w:szCs w:val="20"/>
              </w:rPr>
            </w:pPr>
            <w:r>
              <w:rPr>
                <w:rFonts w:ascii="Arial" w:hAnsi="Arial" w:cs="Arial"/>
                <w:color w:val="000000" w:themeColor="text1"/>
                <w:sz w:val="20"/>
                <w:szCs w:val="20"/>
              </w:rPr>
              <w:t>Tarım ve Orman Bakanlığı</w:t>
            </w:r>
          </w:p>
        </w:tc>
      </w:tr>
      <w:tr w:rsidR="00913BAE" w:rsidRPr="009D1CAF" w14:paraId="7023172F" w14:textId="77777777" w:rsidTr="005F1673">
        <w:trPr>
          <w:jc w:val="center"/>
        </w:trPr>
        <w:tc>
          <w:tcPr>
            <w:tcW w:w="1672" w:type="dxa"/>
            <w:vAlign w:val="center"/>
          </w:tcPr>
          <w:p w14:paraId="5A41BD35" w14:textId="42F3F867" w:rsidR="00913BAE" w:rsidRPr="00273507" w:rsidRDefault="00913BAE" w:rsidP="00913BAE">
            <w:pPr>
              <w:spacing w:before="80" w:after="80" w:line="240" w:lineRule="auto"/>
              <w:jc w:val="left"/>
              <w:rPr>
                <w:rFonts w:ascii="Arial" w:hAnsi="Arial" w:cs="Arial"/>
                <w:bCs/>
                <w:sz w:val="20"/>
                <w:szCs w:val="20"/>
              </w:rPr>
            </w:pPr>
            <w:r>
              <w:rPr>
                <w:rFonts w:ascii="Arial" w:hAnsi="Arial" w:cs="Arial"/>
                <w:bCs/>
                <w:sz w:val="20"/>
                <w:szCs w:val="20"/>
              </w:rPr>
              <w:t>YİMER</w:t>
            </w:r>
          </w:p>
        </w:tc>
        <w:tc>
          <w:tcPr>
            <w:tcW w:w="7968" w:type="dxa"/>
            <w:vAlign w:val="center"/>
          </w:tcPr>
          <w:p w14:paraId="27046F00" w14:textId="77777777" w:rsidR="00913BAE" w:rsidRPr="00273507" w:rsidRDefault="00913BAE" w:rsidP="00913BAE">
            <w:pPr>
              <w:spacing w:before="80" w:after="80" w:line="240" w:lineRule="auto"/>
              <w:jc w:val="left"/>
              <w:rPr>
                <w:rFonts w:ascii="Arial" w:hAnsi="Arial" w:cs="Arial"/>
                <w:color w:val="000000" w:themeColor="text1"/>
                <w:sz w:val="20"/>
                <w:szCs w:val="20"/>
              </w:rPr>
            </w:pPr>
            <w:r>
              <w:rPr>
                <w:rFonts w:ascii="Arial" w:hAnsi="Arial" w:cs="Arial"/>
                <w:color w:val="000000" w:themeColor="text1"/>
                <w:sz w:val="20"/>
                <w:szCs w:val="20"/>
              </w:rPr>
              <w:t>Yabancılar İletişim Merkezi</w:t>
            </w:r>
          </w:p>
        </w:tc>
      </w:tr>
      <w:bookmarkEnd w:id="3"/>
    </w:tbl>
    <w:p w14:paraId="0D3D4B28" w14:textId="77777777" w:rsidR="00F35895" w:rsidRPr="003B57E5" w:rsidRDefault="00F35895" w:rsidP="00F35895"/>
    <w:p w14:paraId="533FDD63" w14:textId="77777777" w:rsidR="00F35895" w:rsidRDefault="00F35895" w:rsidP="00F35895"/>
    <w:p w14:paraId="541C1906" w14:textId="3B7BDF2A" w:rsidR="00F35895" w:rsidRPr="00273507" w:rsidRDefault="00F35895" w:rsidP="00F35895">
      <w:pPr>
        <w:spacing w:before="120" w:after="120" w:line="240" w:lineRule="auto"/>
        <w:ind w:left="0" w:right="49"/>
        <w:rPr>
          <w:rFonts w:ascii="Arial" w:hAnsi="Arial" w:cs="Arial"/>
          <w:sz w:val="20"/>
          <w:szCs w:val="20"/>
        </w:rPr>
      </w:pPr>
    </w:p>
    <w:p w14:paraId="54F8CD3A" w14:textId="77777777" w:rsidR="00F35895" w:rsidRDefault="00F35895" w:rsidP="00F35895">
      <w:pPr>
        <w:spacing w:before="120" w:after="120" w:line="240" w:lineRule="auto"/>
        <w:ind w:left="0" w:right="49" w:firstLine="0"/>
        <w:rPr>
          <w:rFonts w:asciiTheme="minorHAnsi" w:hAnsiTheme="minorHAnsi" w:cstheme="minorHAnsi"/>
          <w:i/>
          <w:iCs/>
        </w:rPr>
      </w:pPr>
    </w:p>
    <w:p w14:paraId="67E5FFF0" w14:textId="77777777" w:rsidR="00F35895" w:rsidRDefault="00F35895" w:rsidP="00F35895">
      <w:pPr>
        <w:spacing w:after="160" w:line="259" w:lineRule="auto"/>
        <w:ind w:left="0" w:firstLine="0"/>
        <w:jc w:val="left"/>
        <w:rPr>
          <w:rFonts w:asciiTheme="minorHAnsi" w:hAnsiTheme="minorHAnsi" w:cstheme="minorHAnsi"/>
          <w:i/>
          <w:iCs/>
        </w:rPr>
      </w:pPr>
      <w:r>
        <w:rPr>
          <w:rFonts w:asciiTheme="minorHAnsi" w:hAnsiTheme="minorHAnsi" w:cstheme="minorHAnsi"/>
          <w:i/>
          <w:iCs/>
        </w:rPr>
        <w:br w:type="page"/>
      </w:r>
    </w:p>
    <w:p w14:paraId="6D147BF9" w14:textId="1A08F517" w:rsidR="00F35895" w:rsidRPr="00E95881" w:rsidRDefault="00A4318B" w:rsidP="00E95881">
      <w:pPr>
        <w:pStyle w:val="Balk1"/>
        <w:spacing w:before="0" w:after="240" w:line="240" w:lineRule="auto"/>
        <w:rPr>
          <w:rFonts w:ascii="Arial" w:hAnsi="Arial" w:cs="Arial"/>
          <w:b/>
          <w:bCs/>
          <w:color w:val="000000" w:themeColor="text1"/>
          <w:sz w:val="28"/>
          <w:szCs w:val="28"/>
        </w:rPr>
      </w:pPr>
      <w:bookmarkStart w:id="4" w:name="_Toc239171567"/>
      <w:r>
        <w:rPr>
          <w:rFonts w:ascii="Arial" w:hAnsi="Arial" w:cs="Arial"/>
          <w:b/>
          <w:bCs/>
          <w:color w:val="000000" w:themeColor="text1"/>
          <w:sz w:val="28"/>
          <w:szCs w:val="28"/>
        </w:rPr>
        <w:lastRenderedPageBreak/>
        <w:t>YÖNETİCİ ÖZETİ</w:t>
      </w:r>
      <w:bookmarkEnd w:id="4"/>
    </w:p>
    <w:p w14:paraId="146F3E50" w14:textId="77777777" w:rsidR="00AD47D9" w:rsidRPr="00AD47D9" w:rsidRDefault="00AD47D9" w:rsidP="00AD47D9">
      <w:pPr>
        <w:spacing w:line="276" w:lineRule="auto"/>
        <w:rPr>
          <w:rFonts w:ascii="Arial" w:hAnsi="Arial" w:cs="Arial"/>
          <w:b/>
          <w:bCs/>
          <w:sz w:val="20"/>
          <w:szCs w:val="20"/>
        </w:rPr>
      </w:pPr>
      <w:r w:rsidRPr="00AD47D9">
        <w:rPr>
          <w:rFonts w:ascii="Arial" w:hAnsi="Arial" w:cs="Arial"/>
          <w:b/>
          <w:bCs/>
          <w:sz w:val="20"/>
          <w:szCs w:val="20"/>
        </w:rPr>
        <w:t>Projenin Kapsamı ve Uygulama Esasları</w:t>
      </w:r>
    </w:p>
    <w:p w14:paraId="0AB644B4" w14:textId="77777777" w:rsidR="00AD47D9" w:rsidRPr="00AD47D9" w:rsidRDefault="00AD47D9" w:rsidP="00AD47D9">
      <w:pPr>
        <w:spacing w:after="0" w:line="276" w:lineRule="auto"/>
        <w:rPr>
          <w:rFonts w:ascii="Arial" w:hAnsi="Arial" w:cs="Arial"/>
          <w:sz w:val="20"/>
          <w:szCs w:val="20"/>
        </w:rPr>
      </w:pPr>
      <w:r w:rsidRPr="00AD47D9">
        <w:rPr>
          <w:rFonts w:ascii="Arial" w:hAnsi="Arial" w:cs="Arial"/>
          <w:b/>
          <w:sz w:val="20"/>
          <w:szCs w:val="20"/>
          <w:highlight w:val="lightGray"/>
          <w:u w:val="single"/>
        </w:rPr>
        <w:t>Türkiye Tarım-Gıda Sektörünün İstihdam ve Kırsal Refah İçin Dönüşüm Projesi (TARGET)</w:t>
      </w:r>
      <w:r w:rsidRPr="00AD47D9">
        <w:rPr>
          <w:rFonts w:ascii="Arial" w:hAnsi="Arial" w:cs="Arial"/>
          <w:b/>
          <w:sz w:val="20"/>
          <w:szCs w:val="20"/>
          <w:u w:val="single"/>
        </w:rPr>
        <w:t xml:space="preserve">, </w:t>
      </w:r>
      <w:r w:rsidRPr="00AD47D9">
        <w:rPr>
          <w:rFonts w:ascii="Arial" w:hAnsi="Arial" w:cs="Arial"/>
          <w:sz w:val="20"/>
          <w:szCs w:val="20"/>
        </w:rPr>
        <w:t xml:space="preserve">Tarım ve Orman Bakanlığı’nın (TOB) genel koordinasyonunda Tarım ve Kırsal Kalkınmayı Destekleme Kurumu (TKDK) tarafından Dünya Bankası finansmanlıyla yürütülecek bir projedir. </w:t>
      </w:r>
    </w:p>
    <w:p w14:paraId="7B3C1844" w14:textId="77777777" w:rsidR="005F1673" w:rsidRDefault="005F1673" w:rsidP="00AD47D9">
      <w:pPr>
        <w:spacing w:after="0" w:line="276" w:lineRule="auto"/>
        <w:rPr>
          <w:rFonts w:ascii="Arial" w:hAnsi="Arial" w:cs="Arial"/>
          <w:bCs/>
          <w:sz w:val="20"/>
          <w:szCs w:val="20"/>
        </w:rPr>
      </w:pPr>
    </w:p>
    <w:p w14:paraId="0D76655E" w14:textId="1F74EE53"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 xml:space="preserve">Proje kapsamında sağlanacak toplam </w:t>
      </w:r>
      <w:r w:rsidRPr="00AD47D9">
        <w:rPr>
          <w:rFonts w:ascii="Arial" w:hAnsi="Arial" w:cs="Arial"/>
          <w:b/>
          <w:sz w:val="20"/>
          <w:szCs w:val="20"/>
        </w:rPr>
        <w:t>2 Milyar ABD doları</w:t>
      </w:r>
      <w:r w:rsidRPr="00AD47D9">
        <w:rPr>
          <w:rFonts w:ascii="Arial" w:hAnsi="Arial" w:cs="Arial"/>
          <w:bCs/>
          <w:sz w:val="20"/>
          <w:szCs w:val="20"/>
        </w:rPr>
        <w:t xml:space="preserve"> tutarındaki kredinin ilk fazında </w:t>
      </w:r>
      <w:r w:rsidRPr="00AD47D9">
        <w:rPr>
          <w:rFonts w:ascii="Arial" w:hAnsi="Arial" w:cs="Arial"/>
          <w:b/>
          <w:sz w:val="20"/>
          <w:szCs w:val="20"/>
        </w:rPr>
        <w:t>720 milyon ABD dolarının</w:t>
      </w:r>
      <w:r w:rsidRPr="00AD47D9">
        <w:rPr>
          <w:rFonts w:ascii="Arial" w:hAnsi="Arial" w:cs="Arial"/>
          <w:bCs/>
          <w:sz w:val="20"/>
          <w:szCs w:val="20"/>
        </w:rPr>
        <w:t xml:space="preserve"> döviz cinsinden ve geri ödemeli finansman şeklinde kullandırılması ve </w:t>
      </w:r>
      <w:r w:rsidRPr="00AD47D9">
        <w:rPr>
          <w:rFonts w:ascii="Arial" w:hAnsi="Arial" w:cs="Arial"/>
          <w:b/>
          <w:sz w:val="20"/>
          <w:szCs w:val="20"/>
        </w:rPr>
        <w:t xml:space="preserve">30 milyon ABD dolarının </w:t>
      </w:r>
      <w:r w:rsidRPr="00AD47D9">
        <w:rPr>
          <w:rFonts w:ascii="Arial" w:hAnsi="Arial" w:cs="Arial"/>
          <w:bCs/>
          <w:sz w:val="20"/>
          <w:szCs w:val="20"/>
        </w:rPr>
        <w:t xml:space="preserve">ise Portföy Garanti Sistemi çerçevesinde Kredi Garanti Fonu (KGF) </w:t>
      </w:r>
      <w:r w:rsidR="005F1673" w:rsidRPr="00AD47D9">
        <w:rPr>
          <w:rFonts w:ascii="Arial" w:hAnsi="Arial" w:cs="Arial"/>
          <w:bCs/>
          <w:sz w:val="20"/>
          <w:szCs w:val="20"/>
        </w:rPr>
        <w:t>iş birliği</w:t>
      </w:r>
      <w:r w:rsidRPr="00AD47D9">
        <w:rPr>
          <w:rFonts w:ascii="Arial" w:hAnsi="Arial" w:cs="Arial"/>
          <w:bCs/>
          <w:sz w:val="20"/>
          <w:szCs w:val="20"/>
        </w:rPr>
        <w:t xml:space="preserve"> ile kefalet desteği olarak sağlanması hususunda mutabakata varılmıştır.</w:t>
      </w:r>
    </w:p>
    <w:p w14:paraId="121B6E90" w14:textId="77777777" w:rsidR="00AD47D9" w:rsidRPr="00AD47D9" w:rsidRDefault="00AD47D9" w:rsidP="00AD47D9">
      <w:pPr>
        <w:spacing w:after="0" w:line="276" w:lineRule="auto"/>
        <w:rPr>
          <w:rFonts w:ascii="Arial" w:hAnsi="Arial" w:cs="Arial"/>
          <w:bCs/>
          <w:sz w:val="20"/>
          <w:szCs w:val="20"/>
        </w:rPr>
      </w:pPr>
    </w:p>
    <w:p w14:paraId="416D529E"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 xml:space="preserve">Dünya Bankası finansmanı ile uygulanacak Proje </w:t>
      </w:r>
      <w:r w:rsidRPr="00AD47D9">
        <w:rPr>
          <w:rFonts w:ascii="Arial" w:hAnsi="Arial" w:cs="Arial"/>
          <w:b/>
          <w:sz w:val="20"/>
          <w:szCs w:val="20"/>
        </w:rPr>
        <w:t xml:space="preserve">iki bileşenden oluşmaktadır. </w:t>
      </w:r>
      <w:r w:rsidRPr="00AD47D9">
        <w:rPr>
          <w:rFonts w:ascii="Arial" w:hAnsi="Arial" w:cs="Arial"/>
          <w:bCs/>
          <w:sz w:val="20"/>
          <w:szCs w:val="20"/>
        </w:rPr>
        <w:t xml:space="preserve">Birinci bileşen kapsamında geri ödemeli destek; yatırımcılara döviz cinsinden ve uzun vadeli olarak sağlanacaktır. </w:t>
      </w:r>
      <w:r w:rsidRPr="00AD47D9">
        <w:rPr>
          <w:rFonts w:ascii="Arial" w:hAnsi="Arial" w:cs="Arial"/>
          <w:b/>
          <w:sz w:val="20"/>
          <w:szCs w:val="20"/>
        </w:rPr>
        <w:t>İkinci bileşen</w:t>
      </w:r>
      <w:r w:rsidRPr="00AD47D9">
        <w:rPr>
          <w:rFonts w:ascii="Arial" w:hAnsi="Arial" w:cs="Arial"/>
          <w:bCs/>
          <w:sz w:val="20"/>
          <w:szCs w:val="20"/>
        </w:rPr>
        <w:t xml:space="preserve"> kapsamında ise hedef kitleyi sözleşmeli birincil üretim yapan çiftçiler oluşturmakta olup, üreticilerin finansa erişiminde karşılaştıkları güçlüklerin azaltılmasına yönelik bir garanti mekanizması uygulanacaktır.  Bu kapsamda garanti mekanizması için </w:t>
      </w:r>
      <w:r w:rsidRPr="00AD47D9">
        <w:rPr>
          <w:rFonts w:ascii="Arial" w:hAnsi="Arial" w:cs="Arial"/>
          <w:b/>
          <w:sz w:val="20"/>
          <w:szCs w:val="20"/>
        </w:rPr>
        <w:t>30 milyon ABD doları</w:t>
      </w:r>
      <w:r w:rsidRPr="00AD47D9">
        <w:rPr>
          <w:rFonts w:ascii="Arial" w:hAnsi="Arial" w:cs="Arial"/>
          <w:bCs/>
          <w:sz w:val="20"/>
          <w:szCs w:val="20"/>
        </w:rPr>
        <w:t xml:space="preserve"> tutarında kaynak tahsis edilmiştir.</w:t>
      </w:r>
    </w:p>
    <w:p w14:paraId="1A075C1B" w14:textId="77777777" w:rsidR="00AD47D9" w:rsidRPr="00AD47D9" w:rsidRDefault="00AD47D9" w:rsidP="00AD47D9">
      <w:pPr>
        <w:spacing w:after="0" w:line="276" w:lineRule="auto"/>
        <w:rPr>
          <w:rFonts w:ascii="Arial" w:hAnsi="Arial" w:cs="Arial"/>
          <w:bCs/>
          <w:sz w:val="20"/>
          <w:szCs w:val="20"/>
        </w:rPr>
      </w:pPr>
    </w:p>
    <w:p w14:paraId="27653015"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Dünya Bankası Projesi kapsamında, değer zinciri finansmanı modeli çerçevesinde tarım-gıda işletmeleri ile birincil tarım ve hayvancılık ürünlerini üreten üreticilere destek sağlanacaktır.</w:t>
      </w:r>
    </w:p>
    <w:p w14:paraId="6FF258E9" w14:textId="77777777" w:rsidR="00AD47D9" w:rsidRPr="00AD47D9" w:rsidRDefault="00AD47D9" w:rsidP="00AD47D9">
      <w:pPr>
        <w:spacing w:after="0" w:line="276" w:lineRule="auto"/>
        <w:rPr>
          <w:rFonts w:ascii="Arial" w:hAnsi="Arial" w:cs="Arial"/>
          <w:bCs/>
          <w:sz w:val="20"/>
          <w:szCs w:val="20"/>
        </w:rPr>
      </w:pPr>
    </w:p>
    <w:p w14:paraId="3F49E731" w14:textId="359629C2"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Proje kapsamında, kamunun katılımı ile şeffaf bilgi açıklama süreçlerinin proje döngüsü boyunca sistematik ve yapılandırılmış şekilde yürütülmesini öngören Dünya Bankası Çevresel ve Sosyal Standart 10'un (</w:t>
      </w:r>
      <w:r w:rsidR="005F1673">
        <w:rPr>
          <w:rFonts w:ascii="Arial" w:hAnsi="Arial" w:cs="Arial"/>
          <w:bCs/>
          <w:sz w:val="20"/>
          <w:szCs w:val="20"/>
        </w:rPr>
        <w:t>Ç</w:t>
      </w:r>
      <w:r w:rsidR="005F1673" w:rsidRPr="00AD47D9">
        <w:rPr>
          <w:rFonts w:ascii="Arial" w:hAnsi="Arial" w:cs="Arial"/>
          <w:bCs/>
          <w:sz w:val="20"/>
          <w:szCs w:val="20"/>
        </w:rPr>
        <w:t>SS10</w:t>
      </w:r>
      <w:r w:rsidRPr="00AD47D9">
        <w:rPr>
          <w:rFonts w:ascii="Arial" w:hAnsi="Arial" w:cs="Arial"/>
          <w:bCs/>
          <w:sz w:val="20"/>
          <w:szCs w:val="20"/>
        </w:rPr>
        <w:t>: Paydaş Katılımı ve Bilgi Açıklama) gerekleri uygulanacaktır.</w:t>
      </w:r>
    </w:p>
    <w:p w14:paraId="11372915" w14:textId="77777777" w:rsidR="00AD47D9" w:rsidRPr="00AD47D9" w:rsidRDefault="00AD47D9" w:rsidP="00AD47D9">
      <w:pPr>
        <w:spacing w:after="0" w:line="276" w:lineRule="auto"/>
        <w:rPr>
          <w:rFonts w:ascii="Arial" w:hAnsi="Arial" w:cs="Arial"/>
          <w:b/>
          <w:sz w:val="20"/>
          <w:szCs w:val="20"/>
        </w:rPr>
      </w:pPr>
    </w:p>
    <w:p w14:paraId="0C2FBBC9" w14:textId="77777777" w:rsidR="00AD47D9" w:rsidRPr="00AD47D9" w:rsidRDefault="00AD47D9" w:rsidP="00AD47D9">
      <w:pPr>
        <w:spacing w:after="0" w:line="276" w:lineRule="auto"/>
        <w:rPr>
          <w:rFonts w:ascii="Arial" w:hAnsi="Arial" w:cs="Arial"/>
          <w:b/>
          <w:sz w:val="20"/>
          <w:szCs w:val="20"/>
        </w:rPr>
      </w:pPr>
      <w:r w:rsidRPr="00AD47D9">
        <w:rPr>
          <w:rFonts w:ascii="Arial" w:hAnsi="Arial" w:cs="Arial"/>
          <w:b/>
          <w:sz w:val="20"/>
          <w:szCs w:val="20"/>
        </w:rPr>
        <w:t>Mevzuata Uyum ve Boşlukların Giderilmesine Yönelik Yaklaşımı</w:t>
      </w:r>
    </w:p>
    <w:p w14:paraId="1E43C77E" w14:textId="77777777" w:rsidR="00AD47D9" w:rsidRPr="00AD47D9" w:rsidRDefault="00AD47D9" w:rsidP="00AD47D9">
      <w:pPr>
        <w:spacing w:after="0" w:line="276" w:lineRule="auto"/>
        <w:rPr>
          <w:rFonts w:ascii="Arial" w:hAnsi="Arial" w:cs="Arial"/>
          <w:b/>
          <w:sz w:val="20"/>
          <w:szCs w:val="20"/>
        </w:rPr>
      </w:pPr>
    </w:p>
    <w:p w14:paraId="2948EC77" w14:textId="13E39E78"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 xml:space="preserve">Paydaş Katılım Planı; dilekçe ve bilgi edinme haklarına ilişkin Anayasa hükümleri, Bilgi Edinme Hakkı Kanunu ve ulusal Çevresel Etki Değerlendirmesi Yönetmeliği dahil olmak üzere Türkiye’deki ulusal mevzuat ile Dünya Bankası </w:t>
      </w:r>
      <w:r w:rsidR="00066487">
        <w:rPr>
          <w:rFonts w:ascii="Arial" w:hAnsi="Arial" w:cs="Arial"/>
          <w:bCs/>
          <w:sz w:val="20"/>
          <w:szCs w:val="20"/>
        </w:rPr>
        <w:t>ÇSS</w:t>
      </w:r>
      <w:r w:rsidRPr="00AD47D9">
        <w:rPr>
          <w:rFonts w:ascii="Arial" w:hAnsi="Arial" w:cs="Arial"/>
          <w:bCs/>
          <w:sz w:val="20"/>
          <w:szCs w:val="20"/>
        </w:rPr>
        <w:t xml:space="preserve"> 10 kapsamında öngörülen ilave gereklilikler arasındaki boşlukların giderilmesini amaçlamaktadır.</w:t>
      </w:r>
    </w:p>
    <w:p w14:paraId="6DA453D7" w14:textId="77777777" w:rsidR="00AD47D9" w:rsidRPr="00AD47D9" w:rsidRDefault="00AD47D9" w:rsidP="00AD47D9">
      <w:pPr>
        <w:spacing w:after="0" w:line="276" w:lineRule="auto"/>
        <w:rPr>
          <w:rFonts w:ascii="Arial" w:hAnsi="Arial" w:cs="Arial"/>
          <w:bCs/>
          <w:sz w:val="20"/>
          <w:szCs w:val="20"/>
        </w:rPr>
      </w:pPr>
    </w:p>
    <w:p w14:paraId="54314B4D" w14:textId="35790546"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 xml:space="preserve">Paydaşlar; tarım-gıda işletmeleri, birincil üreticiler, yerel topluluklar ve doğrudan veya sözleşmeli tarım işgücünü kapsayan Projeden Etkilenen Taraflar ile Hazine ve Maliye Bakanlığı, Çalışma ve Sosyal Güvenlik Bakanlığı, Çevre, Şehircilik ve İklim Değişikliği Bakanlığı, </w:t>
      </w:r>
      <w:r w:rsidR="005F1673" w:rsidRPr="00AD47D9">
        <w:rPr>
          <w:rFonts w:ascii="Arial" w:hAnsi="Arial" w:cs="Arial"/>
          <w:bCs/>
          <w:sz w:val="20"/>
          <w:szCs w:val="20"/>
        </w:rPr>
        <w:t>ilgili bölge</w:t>
      </w:r>
      <w:r w:rsidRPr="00AD47D9">
        <w:rPr>
          <w:rFonts w:ascii="Arial" w:hAnsi="Arial" w:cs="Arial"/>
          <w:bCs/>
          <w:sz w:val="20"/>
          <w:szCs w:val="20"/>
        </w:rPr>
        <w:t xml:space="preserve"> müdürlükleri, belediyeler, ticaret borsaları, akademik kuruluşlar ve aracı banka olarak görev yapan Ziraat Bankası'nı kapsayan Diğer İlgili Taraflar şeklinde sistematik olarak sınıflandırılmıştır.</w:t>
      </w:r>
    </w:p>
    <w:p w14:paraId="0222ADE8" w14:textId="77777777" w:rsidR="00AD47D9" w:rsidRPr="00AD47D9" w:rsidRDefault="00AD47D9" w:rsidP="00AD47D9">
      <w:pPr>
        <w:spacing w:after="0" w:line="276" w:lineRule="auto"/>
        <w:rPr>
          <w:rFonts w:ascii="Arial" w:hAnsi="Arial" w:cs="Arial"/>
          <w:bCs/>
          <w:sz w:val="20"/>
          <w:szCs w:val="20"/>
        </w:rPr>
      </w:pPr>
    </w:p>
    <w:p w14:paraId="07764419"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Paydaş katılım faaliyetleri, yasal başvuru süreçlerinin tamamlanmasının ardından değil, alt proje geliştirme sürecinin erken aşamalarında başlatılmaktadır. Kamuoyuna açıklama süreleri, nihai değerlendirme ve sözleşme imzalanmasından önce; çevresel ve sosyal risk sınıfı “Orta Riskli” alt projeler için Çevre ve Sosyal Yönetim Planı kapsamında en az 10 takvim günü, “Önemli Riskli” alt projeler için ise Çevresel ve Sosyal Etki Değerlendirmesi, Paydaş Katılım Planı ve Yeniden Yerleşim Planı kapsamında en az 20 takvim günü olarak uygulanmaktadır.</w:t>
      </w:r>
    </w:p>
    <w:p w14:paraId="5F1F2A01" w14:textId="77777777" w:rsidR="00AD47D9" w:rsidRPr="00AD47D9" w:rsidRDefault="00AD47D9" w:rsidP="00AD47D9">
      <w:pPr>
        <w:spacing w:after="0" w:line="276" w:lineRule="auto"/>
        <w:rPr>
          <w:rFonts w:ascii="Arial" w:hAnsi="Arial" w:cs="Arial"/>
          <w:bCs/>
          <w:sz w:val="20"/>
          <w:szCs w:val="20"/>
        </w:rPr>
      </w:pPr>
    </w:p>
    <w:p w14:paraId="499B5EAA"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Bunun yanında, tüm işgücü kategorileri için saha düzeyinde gizliliği güvence altına alan ve misillemeye karşı koruma sağlayan çalışan şikâyet mekanizmalarının oluşturulması zorunlu tutulmuştur. Ayrıca hem kamuoyundan hem de çalışanlardan gelen başvurular bakımından tamamen anonim şikâyet yapılabilmesine imkân tanınmaktadır.</w:t>
      </w:r>
    </w:p>
    <w:p w14:paraId="688B8968" w14:textId="77777777" w:rsidR="00AD47D9" w:rsidRPr="00AD47D9" w:rsidRDefault="00AD47D9" w:rsidP="00AD47D9">
      <w:pPr>
        <w:spacing w:after="0" w:line="276" w:lineRule="auto"/>
        <w:rPr>
          <w:rFonts w:ascii="Arial" w:hAnsi="Arial" w:cs="Arial"/>
          <w:bCs/>
          <w:sz w:val="20"/>
          <w:szCs w:val="20"/>
        </w:rPr>
      </w:pPr>
    </w:p>
    <w:p w14:paraId="6858A3FE" w14:textId="77777777" w:rsidR="005F1673" w:rsidRDefault="005F1673" w:rsidP="00AD47D9">
      <w:pPr>
        <w:spacing w:after="0" w:line="276" w:lineRule="auto"/>
        <w:rPr>
          <w:rFonts w:ascii="Arial" w:hAnsi="Arial" w:cs="Arial"/>
          <w:b/>
          <w:sz w:val="20"/>
          <w:szCs w:val="20"/>
        </w:rPr>
      </w:pPr>
    </w:p>
    <w:p w14:paraId="4C2338F7" w14:textId="4B7BD2F3" w:rsidR="00AD47D9" w:rsidRPr="00AD47D9" w:rsidRDefault="00AD47D9" w:rsidP="00AD47D9">
      <w:pPr>
        <w:spacing w:after="0" w:line="276" w:lineRule="auto"/>
        <w:rPr>
          <w:rFonts w:ascii="Arial" w:hAnsi="Arial" w:cs="Arial"/>
          <w:bCs/>
          <w:sz w:val="20"/>
          <w:szCs w:val="20"/>
        </w:rPr>
      </w:pPr>
      <w:r w:rsidRPr="00AD47D9">
        <w:rPr>
          <w:rFonts w:ascii="Arial" w:hAnsi="Arial" w:cs="Arial"/>
          <w:b/>
          <w:sz w:val="20"/>
          <w:szCs w:val="20"/>
        </w:rPr>
        <w:lastRenderedPageBreak/>
        <w:t>Hassas Gruplar İçin Hedefli Katılım Stratejisi</w:t>
      </w:r>
    </w:p>
    <w:p w14:paraId="7E4D41EE" w14:textId="77777777" w:rsidR="00AD47D9" w:rsidRPr="00AD47D9" w:rsidRDefault="00AD47D9" w:rsidP="00AD47D9">
      <w:pPr>
        <w:spacing w:after="0" w:line="276" w:lineRule="auto"/>
        <w:rPr>
          <w:rFonts w:ascii="Arial" w:hAnsi="Arial" w:cs="Arial"/>
          <w:bCs/>
          <w:sz w:val="20"/>
          <w:szCs w:val="20"/>
        </w:rPr>
      </w:pPr>
    </w:p>
    <w:p w14:paraId="74E73E5F"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Uzak bölgelerde ve öncelikli gelişmişlik kademelerinde katılımın önündeki engellerin azaltılması amacıyla, TKDK tarafından hedefe yönelik ve farklılaştırılmış paydaş erişim stratejileri uygulanmaktadır.</w:t>
      </w:r>
    </w:p>
    <w:p w14:paraId="6650A68A" w14:textId="77777777" w:rsidR="00AD47D9" w:rsidRPr="00AD47D9" w:rsidRDefault="00AD47D9" w:rsidP="00AD47D9">
      <w:pPr>
        <w:spacing w:after="0" w:line="276" w:lineRule="auto"/>
        <w:rPr>
          <w:rFonts w:ascii="Arial" w:hAnsi="Arial" w:cs="Arial"/>
          <w:bCs/>
          <w:sz w:val="20"/>
          <w:szCs w:val="20"/>
        </w:rPr>
      </w:pPr>
    </w:p>
    <w:p w14:paraId="3F11E8DB"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Uzak bölgelerde bulunan küçük ölçekli üreticilere ulaşılabilmesi amacıyla, TKDK İl Koordinatörlüğü personeli tarafından mobil bilgilendirme faaliyetleri yürütülmekte; ilçe tarım müdürlükleri, köy muhtarlıkları ve kahvehaneler aracılığıyla basitleştirilmiş çağrı dokümanları ile başvuru rehberleri fiziki olarak dağıtılmaktadır.</w:t>
      </w:r>
    </w:p>
    <w:p w14:paraId="2D1EE28A" w14:textId="77777777" w:rsidR="00AD47D9" w:rsidRPr="00AD47D9" w:rsidRDefault="00AD47D9" w:rsidP="00AD47D9">
      <w:pPr>
        <w:spacing w:after="0" w:line="276" w:lineRule="auto"/>
        <w:rPr>
          <w:rFonts w:ascii="Arial" w:hAnsi="Arial" w:cs="Arial"/>
          <w:bCs/>
          <w:sz w:val="20"/>
          <w:szCs w:val="20"/>
        </w:rPr>
      </w:pPr>
    </w:p>
    <w:p w14:paraId="14E59ED4"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Kadın üreticilere yönelik olarak, kadın personel tarafından yürütülen ve yerel koşullar dikkate alınarak planlanan ayrı bilgilendirme toplantıları düzenlenmekte; bu toplantılarda eğitim ihtiyaçları ile finansal ürünlere ilişkin bilgilendirme yapılmaktadır.</w:t>
      </w:r>
    </w:p>
    <w:p w14:paraId="480AE48F" w14:textId="77777777" w:rsidR="00AD47D9" w:rsidRPr="00AD47D9" w:rsidRDefault="00AD47D9" w:rsidP="00AD47D9">
      <w:pPr>
        <w:spacing w:after="0" w:line="276" w:lineRule="auto"/>
        <w:rPr>
          <w:rFonts w:ascii="Arial" w:hAnsi="Arial" w:cs="Arial"/>
          <w:bCs/>
          <w:sz w:val="20"/>
          <w:szCs w:val="20"/>
        </w:rPr>
      </w:pPr>
    </w:p>
    <w:p w14:paraId="64EF2EF8"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Genç girişimcilere yönelik bilgilendirme faaliyetleri ise öncelikli bölgelerde uygulanan esnek kredibilite kriterlerini tanıtan dijital iletişim çalışmaları ve açıklayıcı görsel içerikler aracılığıyla yürütülmektedir.</w:t>
      </w:r>
    </w:p>
    <w:p w14:paraId="46E9C4F2" w14:textId="77777777" w:rsidR="00AD47D9" w:rsidRPr="00AD47D9" w:rsidRDefault="00AD47D9" w:rsidP="00AD47D9">
      <w:pPr>
        <w:spacing w:after="0" w:line="276" w:lineRule="auto"/>
        <w:rPr>
          <w:rFonts w:ascii="Arial" w:hAnsi="Arial" w:cs="Arial"/>
          <w:bCs/>
          <w:sz w:val="20"/>
          <w:szCs w:val="20"/>
        </w:rPr>
      </w:pPr>
    </w:p>
    <w:p w14:paraId="1135647D"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Mevsimlik veya göçmen işçi çalıştıran faydalanıcılar ile yükleniciler; çalışma koşulları, iş sağlığı ve güvenliği riskleri ile şikâyet mekanizmasına erişim yollarına ilişkin bilgileri, basitleştirilmiş Davranış Kuralları dokümanları ile destekleyerek çalışanların anlayabilecekleri dilde ve gerektiğinde ana dillerinde sunmakla yükümlüdür.</w:t>
      </w:r>
    </w:p>
    <w:p w14:paraId="485CCA74" w14:textId="77777777" w:rsidR="00AD47D9" w:rsidRPr="00AD47D9" w:rsidRDefault="00AD47D9" w:rsidP="00AD47D9">
      <w:pPr>
        <w:spacing w:after="0" w:line="276" w:lineRule="auto"/>
        <w:rPr>
          <w:rFonts w:ascii="Arial" w:hAnsi="Arial" w:cs="Arial"/>
          <w:bCs/>
          <w:sz w:val="20"/>
          <w:szCs w:val="20"/>
        </w:rPr>
      </w:pPr>
    </w:p>
    <w:p w14:paraId="2ACFA314"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Okuryazarlık düzeyi düşük kişiler, yaşlı paydaşlar ve engelli bireylere yönelik bilgilendirme faaliyetleri; teknik olmayan ve görsel ağırlıklı broşürler, TKDK Yardım Masası (444 85 35), engelsiz danışma alanları, kolay okunabilir veya sesli formatta hazırlanan bilgilendirme materyalleri ile İl Koordinatörlüğü personeli tarafından gerçekleştirilen bireysel saha ziyaretleri aracılığıyla yürütülmektedir.</w:t>
      </w:r>
    </w:p>
    <w:p w14:paraId="7AAFEF0F" w14:textId="77777777" w:rsidR="00AD47D9" w:rsidRPr="00AD47D9" w:rsidRDefault="00AD47D9" w:rsidP="00AD47D9">
      <w:pPr>
        <w:spacing w:after="0" w:line="276" w:lineRule="auto"/>
        <w:rPr>
          <w:rFonts w:ascii="Arial" w:hAnsi="Arial" w:cs="Arial"/>
          <w:bCs/>
          <w:sz w:val="20"/>
          <w:szCs w:val="20"/>
        </w:rPr>
      </w:pPr>
    </w:p>
    <w:p w14:paraId="4A730683" w14:textId="5828875A" w:rsidR="00AD47D9" w:rsidRDefault="00AD47D9" w:rsidP="00AD47D9">
      <w:pPr>
        <w:spacing w:after="0" w:line="276" w:lineRule="auto"/>
        <w:rPr>
          <w:rFonts w:ascii="Arial" w:hAnsi="Arial" w:cs="Arial"/>
          <w:b/>
          <w:sz w:val="20"/>
          <w:szCs w:val="20"/>
        </w:rPr>
      </w:pPr>
      <w:r w:rsidRPr="00AD47D9">
        <w:rPr>
          <w:rFonts w:ascii="Arial" w:hAnsi="Arial" w:cs="Arial"/>
          <w:b/>
          <w:sz w:val="20"/>
          <w:szCs w:val="20"/>
        </w:rPr>
        <w:t>Şikâyet Mekanizması</w:t>
      </w:r>
    </w:p>
    <w:p w14:paraId="25DD7F35" w14:textId="77777777" w:rsidR="005F1673" w:rsidRPr="00AD47D9" w:rsidRDefault="005F1673" w:rsidP="00AD47D9">
      <w:pPr>
        <w:spacing w:after="0" w:line="276" w:lineRule="auto"/>
        <w:rPr>
          <w:rFonts w:ascii="Arial" w:hAnsi="Arial" w:cs="Arial"/>
          <w:b/>
          <w:sz w:val="20"/>
          <w:szCs w:val="20"/>
        </w:rPr>
      </w:pPr>
    </w:p>
    <w:p w14:paraId="39CDB75E"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Proje kapsamında; TKDK internet sitesi, resmî e-posta adresleri, telefon hattı (444 85 35), fiziki posta, TKDK Merkez ve İl Koordinatörlüklerinde bulunan kilitli şikâyet kutuları, CİMER (150) ve YİMER (157) dâhil olmak üzere çoklu başvuru kanallarından erişilebilen, çok katmanlı ve şeffaf bir Şikâyet Mekanizması uygulanmaktadır. Alt proje sahalarında ayrıca, yönetim kademelerinden bağımsız şekilde erişilebilen ve gizliliği güvence altına alınmış çalışan şikâyet kutuları bulundurulacaktır.</w:t>
      </w:r>
    </w:p>
    <w:p w14:paraId="24005A95" w14:textId="77777777" w:rsidR="00AD47D9" w:rsidRPr="00AD47D9" w:rsidRDefault="00AD47D9" w:rsidP="00AD47D9">
      <w:pPr>
        <w:spacing w:after="0" w:line="276" w:lineRule="auto"/>
        <w:rPr>
          <w:rFonts w:ascii="Arial" w:hAnsi="Arial" w:cs="Arial"/>
          <w:bCs/>
          <w:sz w:val="20"/>
          <w:szCs w:val="20"/>
        </w:rPr>
      </w:pPr>
    </w:p>
    <w:p w14:paraId="3C9FB9E8" w14:textId="6209D76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 xml:space="preserve">İl Koordinatörlüğü Sosyal Odak Noktaları tarafından şikâyetler başvurunun alındığı gün kayıt altına alınmakta, başvuru sahibine </w:t>
      </w:r>
      <w:r w:rsidR="00D43AB4">
        <w:rPr>
          <w:rFonts w:ascii="Arial" w:hAnsi="Arial" w:cs="Arial"/>
          <w:bCs/>
          <w:sz w:val="20"/>
          <w:szCs w:val="20"/>
        </w:rPr>
        <w:t>2</w:t>
      </w:r>
      <w:r w:rsidR="00D43AB4" w:rsidRPr="00AD47D9">
        <w:rPr>
          <w:rFonts w:ascii="Arial" w:hAnsi="Arial" w:cs="Arial"/>
          <w:bCs/>
          <w:sz w:val="20"/>
          <w:szCs w:val="20"/>
        </w:rPr>
        <w:t xml:space="preserve"> </w:t>
      </w:r>
      <w:r w:rsidRPr="00AD47D9">
        <w:rPr>
          <w:rFonts w:ascii="Arial" w:hAnsi="Arial" w:cs="Arial"/>
          <w:bCs/>
          <w:sz w:val="20"/>
          <w:szCs w:val="20"/>
        </w:rPr>
        <w:t xml:space="preserve">iş günü içerisinde alındı teyidi verilmekte ve </w:t>
      </w:r>
      <w:r w:rsidR="00D43AB4">
        <w:rPr>
          <w:rFonts w:ascii="Arial" w:hAnsi="Arial" w:cs="Arial"/>
          <w:bCs/>
          <w:sz w:val="20"/>
          <w:szCs w:val="20"/>
        </w:rPr>
        <w:t>15</w:t>
      </w:r>
      <w:r w:rsidR="00D43AB4" w:rsidRPr="00AD47D9">
        <w:rPr>
          <w:rFonts w:ascii="Arial" w:hAnsi="Arial" w:cs="Arial"/>
          <w:bCs/>
          <w:sz w:val="20"/>
          <w:szCs w:val="20"/>
        </w:rPr>
        <w:t xml:space="preserve"> </w:t>
      </w:r>
      <w:r w:rsidRPr="00AD47D9">
        <w:rPr>
          <w:rFonts w:ascii="Arial" w:hAnsi="Arial" w:cs="Arial"/>
          <w:bCs/>
          <w:sz w:val="20"/>
          <w:szCs w:val="20"/>
        </w:rPr>
        <w:t>iş günü içerisinde resmî yazılı cevap sunulmaktadır.</w:t>
      </w:r>
    </w:p>
    <w:p w14:paraId="56ABC076" w14:textId="77777777" w:rsidR="00AD47D9" w:rsidRPr="00AD47D9" w:rsidRDefault="00AD47D9" w:rsidP="00AD47D9">
      <w:pPr>
        <w:spacing w:after="0" w:line="276" w:lineRule="auto"/>
        <w:rPr>
          <w:rFonts w:ascii="Arial" w:hAnsi="Arial" w:cs="Arial"/>
          <w:bCs/>
          <w:sz w:val="20"/>
          <w:szCs w:val="20"/>
        </w:rPr>
      </w:pPr>
    </w:p>
    <w:p w14:paraId="16035E23"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İl düzeyinde çözüme kavuşturulamayan başvurular, bağımsız inceleme yürütmek üzere Merkez Çevresel ve Sosyal Yönetim Ünitesine aktarılmakta; ilave 15 iş günü içerisinde nihai kurumsal karar oluşturulmaktadır.</w:t>
      </w:r>
    </w:p>
    <w:p w14:paraId="1A3F3471" w14:textId="77777777" w:rsidR="00AD47D9" w:rsidRPr="00AD47D9" w:rsidRDefault="00AD47D9" w:rsidP="00AD47D9">
      <w:pPr>
        <w:spacing w:after="0" w:line="276" w:lineRule="auto"/>
        <w:rPr>
          <w:rFonts w:ascii="Arial" w:hAnsi="Arial" w:cs="Arial"/>
          <w:bCs/>
          <w:sz w:val="20"/>
          <w:szCs w:val="20"/>
        </w:rPr>
      </w:pPr>
    </w:p>
    <w:p w14:paraId="05CB90B8"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Toplumsal cinsiyete dayalı şiddet, cinsel sömürü ve istismar ile cinsel taciz kapsamındaki hassas başvurularda mağdurlar gecikmeksizin ilgili kamu destek hizmetlerine yönlendirilecek, bağımsız uzman desteği sağlanacak, tam gizlilik ilkesi korunacak ve Dünya Bankasına yapılması gereken bildirimler belirlenen süreler içerisinde gerçekleştirilecektir.</w:t>
      </w:r>
    </w:p>
    <w:p w14:paraId="6D7BA920"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t>Dolandırıcılık veya yolsuzluk iddiaları ise doğrudan Hukuk Müşavirliğine veya İç Denetim Koordinatörlüğüne iletilecektir.</w:t>
      </w:r>
    </w:p>
    <w:p w14:paraId="3C141900" w14:textId="77777777" w:rsidR="00AD47D9" w:rsidRPr="00AD47D9" w:rsidRDefault="00AD47D9" w:rsidP="00AD47D9">
      <w:pPr>
        <w:spacing w:after="0" w:line="276" w:lineRule="auto"/>
        <w:rPr>
          <w:rFonts w:ascii="Arial" w:hAnsi="Arial" w:cs="Arial"/>
          <w:bCs/>
          <w:sz w:val="20"/>
          <w:szCs w:val="20"/>
        </w:rPr>
      </w:pPr>
    </w:p>
    <w:p w14:paraId="6A0FEFE3" w14:textId="77777777" w:rsidR="00AD47D9" w:rsidRPr="00AD47D9" w:rsidRDefault="00AD47D9" w:rsidP="00AD47D9">
      <w:pPr>
        <w:spacing w:after="0" w:line="276" w:lineRule="auto"/>
        <w:rPr>
          <w:rFonts w:ascii="Arial" w:hAnsi="Arial" w:cs="Arial"/>
          <w:bCs/>
          <w:sz w:val="20"/>
          <w:szCs w:val="20"/>
        </w:rPr>
      </w:pPr>
      <w:r w:rsidRPr="00AD47D9">
        <w:rPr>
          <w:rFonts w:ascii="Arial" w:hAnsi="Arial" w:cs="Arial"/>
          <w:bCs/>
          <w:sz w:val="20"/>
          <w:szCs w:val="20"/>
        </w:rPr>
        <w:lastRenderedPageBreak/>
        <w:t xml:space="preserve">Bileşen 2 kapsamında katılımcı bankalar, kredi başvurularına ilişkin talepleri kendi kurumsal mekanizmaları çerçevesinde yönetecek; ancak proje ile ilgili çevresel ve sosyal nitelikteki tüm şikâyetleri en geç 3 iş günü içerisinde </w:t>
      </w:r>
      <w:proofErr w:type="spellStart"/>
      <w:r w:rsidRPr="00AD47D9">
        <w:rPr>
          <w:rFonts w:ascii="Arial" w:hAnsi="Arial" w:cs="Arial"/>
          <w:bCs/>
          <w:sz w:val="20"/>
          <w:szCs w:val="20"/>
        </w:rPr>
        <w:t>TKDK'ya</w:t>
      </w:r>
      <w:proofErr w:type="spellEnd"/>
      <w:r w:rsidRPr="00AD47D9">
        <w:rPr>
          <w:rFonts w:ascii="Arial" w:hAnsi="Arial" w:cs="Arial"/>
          <w:bCs/>
          <w:sz w:val="20"/>
          <w:szCs w:val="20"/>
        </w:rPr>
        <w:t xml:space="preserve"> iletmekle yükümlü olacaktır. Bu kapsamda iletilen başvuruların 30 gün içerisinde sonuçlandırılması sağlanacaktır.</w:t>
      </w:r>
    </w:p>
    <w:p w14:paraId="7D987A2B" w14:textId="40303508" w:rsidR="00D9237E" w:rsidRDefault="00B12AEA" w:rsidP="00E95881">
      <w:pPr>
        <w:spacing w:after="160" w:line="259" w:lineRule="auto"/>
        <w:rPr>
          <w:rFonts w:asciiTheme="minorHAnsi" w:hAnsiTheme="minorHAnsi" w:cstheme="minorHAnsi"/>
          <w:i/>
          <w:iCs/>
        </w:rPr>
      </w:pPr>
      <w:r>
        <w:rPr>
          <w:rFonts w:asciiTheme="minorHAnsi" w:hAnsiTheme="minorHAnsi" w:cstheme="minorHAnsi"/>
          <w:i/>
          <w:iCs/>
        </w:rPr>
        <w:br w:type="page"/>
      </w:r>
    </w:p>
    <w:p w14:paraId="6EA756D5" w14:textId="77777777" w:rsidR="00A4318B" w:rsidRDefault="00A4318B" w:rsidP="00F35895">
      <w:pPr>
        <w:spacing w:before="120" w:after="120" w:line="240" w:lineRule="auto"/>
        <w:ind w:left="0" w:right="49" w:firstLine="0"/>
        <w:rPr>
          <w:rFonts w:asciiTheme="minorHAnsi" w:hAnsiTheme="minorHAnsi" w:cstheme="minorHAnsi"/>
          <w:i/>
          <w:iCs/>
        </w:rPr>
        <w:sectPr w:rsidR="00A4318B" w:rsidSect="004F243B">
          <w:footerReference w:type="even" r:id="rId9"/>
          <w:footerReference w:type="default" r:id="rId10"/>
          <w:footerReference w:type="first" r:id="rId11"/>
          <w:footnotePr>
            <w:numRestart w:val="eachPage"/>
          </w:footnotePr>
          <w:pgSz w:w="11906" w:h="16838" w:code="9"/>
          <w:pgMar w:top="1440" w:right="1409" w:bottom="1440" w:left="1692" w:header="720" w:footer="720" w:gutter="0"/>
          <w:cols w:space="720"/>
          <w:titlePg/>
          <w:docGrid w:linePitch="299"/>
        </w:sectPr>
      </w:pPr>
    </w:p>
    <w:p w14:paraId="5D93B79C" w14:textId="580656F7" w:rsidR="00F35895" w:rsidRPr="00273507" w:rsidRDefault="00F35895" w:rsidP="00F35895">
      <w:pPr>
        <w:pStyle w:val="Balk1"/>
        <w:numPr>
          <w:ilvl w:val="0"/>
          <w:numId w:val="1"/>
        </w:numPr>
        <w:spacing w:before="0" w:after="240" w:line="240" w:lineRule="auto"/>
        <w:rPr>
          <w:rFonts w:ascii="Arial" w:hAnsi="Arial" w:cs="Arial"/>
          <w:b/>
          <w:bCs/>
          <w:color w:val="000000" w:themeColor="text1"/>
          <w:sz w:val="28"/>
          <w:szCs w:val="28"/>
        </w:rPr>
      </w:pPr>
      <w:bookmarkStart w:id="5" w:name="_Toc239171568"/>
      <w:r>
        <w:rPr>
          <w:rFonts w:ascii="Arial" w:hAnsi="Arial" w:cs="Arial"/>
          <w:b/>
          <w:bCs/>
          <w:color w:val="000000" w:themeColor="text1"/>
          <w:sz w:val="28"/>
          <w:szCs w:val="28"/>
        </w:rPr>
        <w:lastRenderedPageBreak/>
        <w:t>GİRİŞ / PROJE TANIMI</w:t>
      </w:r>
      <w:bookmarkEnd w:id="5"/>
    </w:p>
    <w:p w14:paraId="06F7BC68" w14:textId="73570433" w:rsidR="00F35895" w:rsidRDefault="00F35895" w:rsidP="00B77475">
      <w:pPr>
        <w:autoSpaceDE w:val="0"/>
        <w:autoSpaceDN w:val="0"/>
        <w:adjustRightInd w:val="0"/>
        <w:spacing w:after="160" w:line="259" w:lineRule="auto"/>
        <w:ind w:left="0" w:firstLine="0"/>
        <w:rPr>
          <w:rFonts w:ascii="Arial" w:hAnsi="Arial" w:cs="Arial"/>
          <w:color w:val="000000" w:themeColor="text1"/>
          <w:sz w:val="20"/>
          <w:szCs w:val="20"/>
        </w:rPr>
      </w:pPr>
    </w:p>
    <w:p w14:paraId="58B678CC" w14:textId="6371758C" w:rsidR="00590AFF" w:rsidRDefault="00590AFF" w:rsidP="00D83081">
      <w:pPr>
        <w:spacing w:after="160" w:line="259" w:lineRule="auto"/>
        <w:rPr>
          <w:rFonts w:ascii="Arial" w:hAnsi="Arial" w:cs="Arial"/>
          <w:color w:val="000000" w:themeColor="text1"/>
          <w:sz w:val="20"/>
          <w:szCs w:val="20"/>
        </w:rPr>
      </w:pPr>
      <w:r>
        <w:rPr>
          <w:rFonts w:ascii="Arial" w:hAnsi="Arial" w:cs="Arial"/>
          <w:color w:val="000000" w:themeColor="text1"/>
          <w:sz w:val="20"/>
          <w:szCs w:val="20"/>
        </w:rPr>
        <w:t>Türkiye Cumhuriyeti Tarım ve Orman Bakanlığı (</w:t>
      </w:r>
      <w:r w:rsidR="006C4A24">
        <w:rPr>
          <w:rFonts w:ascii="Arial" w:hAnsi="Arial" w:cs="Arial"/>
          <w:color w:val="000000" w:themeColor="text1"/>
          <w:sz w:val="20"/>
          <w:szCs w:val="20"/>
        </w:rPr>
        <w:t>TOB</w:t>
      </w:r>
      <w:r>
        <w:rPr>
          <w:rFonts w:ascii="Arial" w:hAnsi="Arial" w:cs="Arial"/>
          <w:color w:val="000000" w:themeColor="text1"/>
          <w:sz w:val="20"/>
          <w:szCs w:val="20"/>
        </w:rPr>
        <w:t xml:space="preserve">) tarafından Tarım ve Kırsal Kalkınmayı Destekleme Kurumu (TKDK) aracılığıyla yürütülen Türkiye Tarım-Gıda Sektörünün İstihdam ve </w:t>
      </w:r>
      <w:r w:rsidR="006C4A24">
        <w:rPr>
          <w:rFonts w:ascii="Arial" w:hAnsi="Arial" w:cs="Arial"/>
          <w:color w:val="000000" w:themeColor="text1"/>
          <w:sz w:val="20"/>
          <w:szCs w:val="20"/>
        </w:rPr>
        <w:t xml:space="preserve">Kırsal Refah </w:t>
      </w:r>
      <w:r>
        <w:rPr>
          <w:rFonts w:ascii="Arial" w:hAnsi="Arial" w:cs="Arial"/>
          <w:color w:val="000000" w:themeColor="text1"/>
          <w:sz w:val="20"/>
          <w:szCs w:val="20"/>
        </w:rPr>
        <w:t xml:space="preserve">için Dönüşüm </w:t>
      </w:r>
      <w:r w:rsidR="006C4A24">
        <w:rPr>
          <w:rFonts w:ascii="Arial" w:hAnsi="Arial" w:cs="Arial"/>
          <w:color w:val="000000" w:themeColor="text1"/>
          <w:sz w:val="20"/>
          <w:szCs w:val="20"/>
        </w:rPr>
        <w:t xml:space="preserve">Projesi </w:t>
      </w:r>
      <w:r>
        <w:rPr>
          <w:rFonts w:ascii="Arial" w:hAnsi="Arial" w:cs="Arial"/>
          <w:color w:val="000000" w:themeColor="text1"/>
          <w:sz w:val="20"/>
          <w:szCs w:val="20"/>
        </w:rPr>
        <w:t>(</w:t>
      </w:r>
      <w:proofErr w:type="gramStart"/>
      <w:r>
        <w:rPr>
          <w:rFonts w:ascii="Arial" w:hAnsi="Arial" w:cs="Arial"/>
          <w:color w:val="000000" w:themeColor="text1"/>
          <w:sz w:val="20"/>
          <w:szCs w:val="20"/>
        </w:rPr>
        <w:t>TARGET</w:t>
      </w:r>
      <w:r w:rsidR="006C4A24">
        <w:rPr>
          <w:rFonts w:ascii="Arial" w:hAnsi="Arial" w:cs="Arial"/>
          <w:color w:val="000000" w:themeColor="text1"/>
          <w:sz w:val="20"/>
          <w:szCs w:val="20"/>
        </w:rPr>
        <w:t xml:space="preserve"> -</w:t>
      </w:r>
      <w:proofErr w:type="gramEnd"/>
      <w:r w:rsidR="006C4A24">
        <w:rPr>
          <w:rFonts w:ascii="Arial" w:hAnsi="Arial" w:cs="Arial"/>
          <w:color w:val="000000" w:themeColor="text1"/>
          <w:sz w:val="20"/>
          <w:szCs w:val="20"/>
        </w:rPr>
        <w:t xml:space="preserve"> </w:t>
      </w:r>
      <w:r>
        <w:rPr>
          <w:rFonts w:ascii="Arial" w:hAnsi="Arial" w:cs="Arial"/>
          <w:color w:val="000000" w:themeColor="text1"/>
          <w:sz w:val="20"/>
          <w:szCs w:val="20"/>
        </w:rPr>
        <w:t>P514478), teknoloji ve altyapıdaki kronik yatırım eksikliğini gidermeyi ve değer zinciri koordinasyon</w:t>
      </w:r>
      <w:r w:rsidR="006C4A24">
        <w:rPr>
          <w:rFonts w:ascii="Arial" w:hAnsi="Arial" w:cs="Arial"/>
          <w:color w:val="000000" w:themeColor="text1"/>
          <w:sz w:val="20"/>
          <w:szCs w:val="20"/>
        </w:rPr>
        <w:t>undaki</w:t>
      </w:r>
      <w:r>
        <w:rPr>
          <w:rFonts w:ascii="Arial" w:hAnsi="Arial" w:cs="Arial"/>
          <w:color w:val="000000" w:themeColor="text1"/>
          <w:sz w:val="20"/>
          <w:szCs w:val="20"/>
        </w:rPr>
        <w:t xml:space="preserve"> </w:t>
      </w:r>
      <w:r w:rsidR="00D27E93">
        <w:rPr>
          <w:rFonts w:ascii="Arial" w:hAnsi="Arial" w:cs="Arial"/>
          <w:color w:val="000000" w:themeColor="text1"/>
          <w:sz w:val="20"/>
          <w:szCs w:val="20"/>
        </w:rPr>
        <w:t xml:space="preserve">aksaklıkları </w:t>
      </w:r>
      <w:r w:rsidR="006C4A24">
        <w:rPr>
          <w:rFonts w:ascii="Arial" w:hAnsi="Arial" w:cs="Arial"/>
          <w:color w:val="000000" w:themeColor="text1"/>
          <w:sz w:val="20"/>
          <w:szCs w:val="20"/>
        </w:rPr>
        <w:t>giderip</w:t>
      </w:r>
      <w:r>
        <w:rPr>
          <w:rFonts w:ascii="Arial" w:hAnsi="Arial" w:cs="Arial"/>
          <w:color w:val="000000" w:themeColor="text1"/>
          <w:sz w:val="20"/>
          <w:szCs w:val="20"/>
        </w:rPr>
        <w:t xml:space="preserve"> tarım-gıda sektöründe istihdamı, gelirleri, rekabet gücünü ve iklim dayanıklılığını artırmayı amaçlamaktadır. Proje, küçük ölçekli tarımı dönüştürmeyi, istihdam yaratmayı ve küresel gıda güvenliğini güçlendirmeyi hedefleyen </w:t>
      </w:r>
      <w:r w:rsidR="00337517">
        <w:rPr>
          <w:rFonts w:ascii="Arial" w:eastAsia="Times New Roman" w:hAnsi="Arial" w:cs="Arial"/>
          <w:color w:val="000000" w:themeColor="text1"/>
          <w:sz w:val="20"/>
          <w:szCs w:val="20"/>
        </w:rPr>
        <w:t xml:space="preserve">Avrupa ve Orta </w:t>
      </w:r>
      <w:proofErr w:type="gramStart"/>
      <w:r w:rsidR="00337517">
        <w:rPr>
          <w:rFonts w:ascii="Arial" w:eastAsia="Times New Roman" w:hAnsi="Arial" w:cs="Arial"/>
          <w:color w:val="000000" w:themeColor="text1"/>
          <w:sz w:val="20"/>
          <w:szCs w:val="20"/>
        </w:rPr>
        <w:t>Asya</w:t>
      </w:r>
      <w:r w:rsidR="00337517" w:rsidDel="00337517">
        <w:rPr>
          <w:rFonts w:ascii="Arial" w:hAnsi="Arial" w:cs="Arial"/>
          <w:color w:val="000000" w:themeColor="text1"/>
          <w:sz w:val="20"/>
          <w:szCs w:val="20"/>
        </w:rPr>
        <w:t xml:space="preserve"> </w:t>
      </w:r>
      <w:r>
        <w:rPr>
          <w:rFonts w:ascii="Arial" w:hAnsi="Arial" w:cs="Arial"/>
          <w:color w:val="000000" w:themeColor="text1"/>
          <w:sz w:val="20"/>
          <w:szCs w:val="20"/>
        </w:rPr>
        <w:t>-</w:t>
      </w:r>
      <w:proofErr w:type="gramEnd"/>
      <w:r>
        <w:rPr>
          <w:rFonts w:ascii="Arial" w:hAnsi="Arial" w:cs="Arial"/>
          <w:color w:val="000000" w:themeColor="text1"/>
          <w:sz w:val="20"/>
          <w:szCs w:val="20"/>
        </w:rPr>
        <w:t xml:space="preserve"> </w:t>
      </w:r>
      <w:proofErr w:type="spellStart"/>
      <w:r w:rsidR="004955E8" w:rsidRPr="004955E8">
        <w:rPr>
          <w:rFonts w:ascii="Arial" w:hAnsi="Arial" w:cs="Arial"/>
          <w:color w:val="000000" w:themeColor="text1"/>
          <w:sz w:val="20"/>
          <w:szCs w:val="20"/>
        </w:rPr>
        <w:t>Agri</w:t>
      </w:r>
      <w:r w:rsidR="005F1673">
        <w:rPr>
          <w:rFonts w:ascii="Arial" w:hAnsi="Arial" w:cs="Arial"/>
          <w:color w:val="000000" w:themeColor="text1"/>
          <w:sz w:val="20"/>
          <w:szCs w:val="20"/>
        </w:rPr>
        <w:t>C</w:t>
      </w:r>
      <w:r w:rsidR="004955E8" w:rsidRPr="004955E8">
        <w:rPr>
          <w:rFonts w:ascii="Arial" w:hAnsi="Arial" w:cs="Arial"/>
          <w:color w:val="000000" w:themeColor="text1"/>
          <w:sz w:val="20"/>
          <w:szCs w:val="20"/>
        </w:rPr>
        <w:t>onnect</w:t>
      </w:r>
      <w:proofErr w:type="spellEnd"/>
      <w:r w:rsidR="004955E8" w:rsidRPr="004955E8">
        <w:rPr>
          <w:rFonts w:ascii="Arial" w:hAnsi="Arial" w:cs="Arial"/>
          <w:color w:val="000000" w:themeColor="text1"/>
          <w:sz w:val="20"/>
          <w:szCs w:val="20"/>
        </w:rPr>
        <w:t xml:space="preserve"> Çok Aşamalı Program Yaklaşımı</w:t>
      </w:r>
      <w:r w:rsidR="00E60790">
        <w:rPr>
          <w:rFonts w:ascii="Arial" w:hAnsi="Arial" w:cs="Arial"/>
          <w:color w:val="000000" w:themeColor="text1"/>
          <w:sz w:val="20"/>
          <w:szCs w:val="20"/>
        </w:rPr>
        <w:t>nı</w:t>
      </w:r>
      <w:r w:rsidR="004955E8" w:rsidRPr="004955E8" w:rsidDel="004955E8">
        <w:rPr>
          <w:rFonts w:ascii="Arial" w:hAnsi="Arial" w:cs="Arial"/>
          <w:color w:val="000000" w:themeColor="text1"/>
          <w:sz w:val="20"/>
          <w:szCs w:val="20"/>
        </w:rPr>
        <w:t xml:space="preserve"> </w:t>
      </w:r>
      <w:r>
        <w:rPr>
          <w:rFonts w:ascii="Arial" w:hAnsi="Arial" w:cs="Arial"/>
          <w:color w:val="000000" w:themeColor="text1"/>
          <w:sz w:val="20"/>
          <w:szCs w:val="20"/>
        </w:rPr>
        <w:t>(P518183) hayata geçirmektedir.</w:t>
      </w:r>
    </w:p>
    <w:p w14:paraId="6E7C7F62" w14:textId="19AF862C" w:rsidR="000F72D7" w:rsidRPr="000F72D7" w:rsidRDefault="005276BB" w:rsidP="00B679B1">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TARGET Projesi, tarım-gıda sektöründeki koordinasyon ve finansman kısıtlarını, </w:t>
      </w:r>
      <w:r w:rsidR="004955E8" w:rsidRPr="004955E8">
        <w:rPr>
          <w:rFonts w:ascii="Arial" w:hAnsi="Arial" w:cs="Arial"/>
          <w:color w:val="000000" w:themeColor="text1"/>
          <w:sz w:val="20"/>
          <w:szCs w:val="20"/>
        </w:rPr>
        <w:t>birbirini tamamlayan aşağı yönlü ve yukarı yönlü müdahaleler bütünü</w:t>
      </w:r>
      <w:r w:rsidR="004955E8">
        <w:rPr>
          <w:rFonts w:ascii="Arial" w:hAnsi="Arial" w:cs="Arial"/>
          <w:color w:val="000000" w:themeColor="text1"/>
        </w:rPr>
        <w:t xml:space="preserve"> </w:t>
      </w:r>
      <w:r w:rsidR="004955E8">
        <w:rPr>
          <w:rFonts w:ascii="Arial" w:hAnsi="Arial" w:cs="Arial"/>
          <w:color w:val="000000" w:themeColor="text1"/>
          <w:sz w:val="20"/>
          <w:szCs w:val="20"/>
        </w:rPr>
        <w:t xml:space="preserve">ile </w:t>
      </w:r>
      <w:r>
        <w:rPr>
          <w:rFonts w:ascii="Arial" w:hAnsi="Arial" w:cs="Arial"/>
          <w:color w:val="000000" w:themeColor="text1"/>
          <w:sz w:val="20"/>
          <w:szCs w:val="20"/>
        </w:rPr>
        <w:t xml:space="preserve">ele alacaktır. Proje; değer zinciri iyileştirmesini yönlendirmek ve tedarik zinciri koordinasyonunu güçlendirmek üzere orta ölçekli tarım-gıda işletmelerini ve üretici örgütlerini </w:t>
      </w:r>
      <w:r w:rsidR="00E60790">
        <w:rPr>
          <w:rFonts w:ascii="Arial" w:hAnsi="Arial" w:cs="Arial"/>
          <w:color w:val="000000" w:themeColor="text1"/>
          <w:sz w:val="20"/>
          <w:szCs w:val="20"/>
        </w:rPr>
        <w:t xml:space="preserve">temel firmalar (çapa işletmeler) olarak </w:t>
      </w:r>
      <w:r>
        <w:rPr>
          <w:rFonts w:ascii="Arial" w:hAnsi="Arial" w:cs="Arial"/>
          <w:color w:val="000000" w:themeColor="text1"/>
          <w:sz w:val="20"/>
          <w:szCs w:val="20"/>
        </w:rPr>
        <w:t xml:space="preserve">destekleyecektir. Proje, geri ödemeli finansman aracılığıyla üretim, işleme, lojistik, kalite ve izlenebilirlik sistemlerine yapılacak yatırımları ve özellikle az gelişmiş bölgelerde </w:t>
      </w:r>
      <w:r w:rsidR="00E60790">
        <w:rPr>
          <w:rFonts w:ascii="Arial" w:hAnsi="Arial" w:cs="Arial"/>
          <w:color w:val="000000" w:themeColor="text1"/>
          <w:sz w:val="20"/>
          <w:szCs w:val="20"/>
        </w:rPr>
        <w:t xml:space="preserve">çiftçilerle yapılacak </w:t>
      </w:r>
      <w:r>
        <w:rPr>
          <w:rFonts w:ascii="Arial" w:hAnsi="Arial" w:cs="Arial"/>
          <w:color w:val="000000" w:themeColor="text1"/>
          <w:sz w:val="20"/>
          <w:szCs w:val="20"/>
        </w:rPr>
        <w:t>yapılandırılmış tedarik düzenlemelerini teşvik edecektir. Bu yatırımlar; değer zinciri</w:t>
      </w:r>
      <w:r w:rsidR="009E4A2E">
        <w:rPr>
          <w:rFonts w:ascii="Arial" w:hAnsi="Arial" w:cs="Arial"/>
          <w:color w:val="000000" w:themeColor="text1"/>
          <w:sz w:val="20"/>
          <w:szCs w:val="20"/>
        </w:rPr>
        <w:t>ndeki</w:t>
      </w:r>
      <w:r>
        <w:rPr>
          <w:rFonts w:ascii="Arial" w:hAnsi="Arial" w:cs="Arial"/>
          <w:color w:val="000000" w:themeColor="text1"/>
          <w:sz w:val="20"/>
          <w:szCs w:val="20"/>
        </w:rPr>
        <w:t xml:space="preserve"> aktörler arasındaki teşvikleri uyumlaştırarak, hasat sonrası kayıpları azaltarak, ürün kalitesini ve güvenilirliğini iyileştirerek ve küçük </w:t>
      </w:r>
      <w:r w:rsidR="0056321E">
        <w:rPr>
          <w:rFonts w:ascii="Arial" w:hAnsi="Arial" w:cs="Arial"/>
          <w:color w:val="000000" w:themeColor="text1"/>
          <w:sz w:val="20"/>
          <w:szCs w:val="20"/>
        </w:rPr>
        <w:t xml:space="preserve">ölçekli </w:t>
      </w:r>
      <w:r>
        <w:rPr>
          <w:rFonts w:ascii="Arial" w:hAnsi="Arial" w:cs="Arial"/>
          <w:color w:val="000000" w:themeColor="text1"/>
          <w:sz w:val="20"/>
          <w:szCs w:val="20"/>
        </w:rPr>
        <w:t xml:space="preserve">üreticilerin </w:t>
      </w:r>
      <w:r w:rsidR="009E4A2E">
        <w:rPr>
          <w:rFonts w:ascii="Arial" w:hAnsi="Arial" w:cs="Arial"/>
          <w:color w:val="000000" w:themeColor="text1"/>
          <w:sz w:val="20"/>
          <w:szCs w:val="20"/>
        </w:rPr>
        <w:t xml:space="preserve">kayıtlı </w:t>
      </w:r>
      <w:r>
        <w:rPr>
          <w:rFonts w:ascii="Arial" w:hAnsi="Arial" w:cs="Arial"/>
          <w:color w:val="000000" w:themeColor="text1"/>
          <w:sz w:val="20"/>
          <w:szCs w:val="20"/>
        </w:rPr>
        <w:t>piyasalara entegrasyonunu güçlendirerek koordinasyon</w:t>
      </w:r>
      <w:r w:rsidR="009E4A2E">
        <w:rPr>
          <w:rFonts w:ascii="Arial" w:hAnsi="Arial" w:cs="Arial"/>
          <w:color w:val="000000" w:themeColor="text1"/>
          <w:sz w:val="20"/>
          <w:szCs w:val="20"/>
        </w:rPr>
        <w:t>dan kaynaklanan</w:t>
      </w:r>
      <w:r>
        <w:rPr>
          <w:rFonts w:ascii="Arial" w:hAnsi="Arial" w:cs="Arial"/>
          <w:color w:val="000000" w:themeColor="text1"/>
          <w:sz w:val="20"/>
          <w:szCs w:val="20"/>
        </w:rPr>
        <w:t xml:space="preserve"> dışsallıkların giderilmesine yardımcı olacaktır. Proje ayrıca, tarımsal kredile</w:t>
      </w:r>
      <w:r w:rsidR="009E4A2E">
        <w:rPr>
          <w:rFonts w:ascii="Arial" w:hAnsi="Arial" w:cs="Arial"/>
          <w:color w:val="000000" w:themeColor="text1"/>
          <w:sz w:val="20"/>
          <w:szCs w:val="20"/>
        </w:rPr>
        <w:t>rin</w:t>
      </w:r>
      <w:r>
        <w:rPr>
          <w:rFonts w:ascii="Arial" w:hAnsi="Arial" w:cs="Arial"/>
          <w:color w:val="000000" w:themeColor="text1"/>
          <w:sz w:val="20"/>
          <w:szCs w:val="20"/>
        </w:rPr>
        <w:t xml:space="preserve"> risk-getiri profilini iyileştirerek kredi piyasasındaki aksaklıkları gidermeye yönelik bir risk paylaşım mekanizması getirecektir. Kredi risklerini kısmen azalt</w:t>
      </w:r>
      <w:r w:rsidR="009E4A2E">
        <w:rPr>
          <w:rFonts w:ascii="Arial" w:hAnsi="Arial" w:cs="Arial"/>
          <w:color w:val="000000" w:themeColor="text1"/>
          <w:sz w:val="20"/>
          <w:szCs w:val="20"/>
        </w:rPr>
        <w:t>arak,</w:t>
      </w:r>
      <w:r>
        <w:rPr>
          <w:rFonts w:ascii="Arial" w:hAnsi="Arial" w:cs="Arial"/>
          <w:color w:val="000000" w:themeColor="text1"/>
          <w:sz w:val="20"/>
          <w:szCs w:val="20"/>
        </w:rPr>
        <w:t xml:space="preserve"> bu mekanizma, </w:t>
      </w:r>
      <w:r w:rsidR="00E60790" w:rsidRPr="00E60790">
        <w:rPr>
          <w:rFonts w:ascii="Arial" w:hAnsi="Arial" w:cs="Arial"/>
          <w:color w:val="000000" w:themeColor="text1"/>
          <w:sz w:val="20"/>
          <w:szCs w:val="20"/>
        </w:rPr>
        <w:t>finansal kurumları kredi almaya uygun olan ancak bankaların teminat şartlarını tam olarak karşılayamayan çiftçilere yönelik kredilendirmeyi genişletmeye teşvik edecek</w:t>
      </w:r>
      <w:r>
        <w:rPr>
          <w:rFonts w:ascii="Arial" w:hAnsi="Arial" w:cs="Arial"/>
          <w:color w:val="000000" w:themeColor="text1"/>
          <w:sz w:val="20"/>
          <w:szCs w:val="20"/>
        </w:rPr>
        <w:t xml:space="preserve">; böylece bu çiftçilerin hem işletme sermayesine hem de özellikle verimliliği artıran teknolojiler ve iklime dayanıklı uygulamalar konusundaki kritik </w:t>
      </w:r>
      <w:r w:rsidR="00D27E93">
        <w:rPr>
          <w:rFonts w:ascii="Arial" w:hAnsi="Arial" w:cs="Arial"/>
          <w:color w:val="000000" w:themeColor="text1"/>
          <w:sz w:val="20"/>
          <w:szCs w:val="20"/>
        </w:rPr>
        <w:t>tarımsal işletme düzeyindeki</w:t>
      </w:r>
      <w:r>
        <w:rPr>
          <w:rFonts w:ascii="Arial" w:hAnsi="Arial" w:cs="Arial"/>
          <w:color w:val="000000" w:themeColor="text1"/>
          <w:sz w:val="20"/>
          <w:szCs w:val="20"/>
        </w:rPr>
        <w:t xml:space="preserve"> yatırımlara finansman erişimi sağlanacaktır. Kısmi kredi garantisi (</w:t>
      </w:r>
      <w:r w:rsidR="009E4A2E">
        <w:rPr>
          <w:rFonts w:ascii="Arial" w:hAnsi="Arial" w:cs="Arial"/>
          <w:color w:val="000000" w:themeColor="text1"/>
          <w:sz w:val="20"/>
          <w:szCs w:val="20"/>
        </w:rPr>
        <w:t>KKG</w:t>
      </w:r>
      <w:r>
        <w:rPr>
          <w:rFonts w:ascii="Arial" w:hAnsi="Arial" w:cs="Arial"/>
          <w:color w:val="000000" w:themeColor="text1"/>
          <w:sz w:val="20"/>
          <w:szCs w:val="20"/>
        </w:rPr>
        <w:t xml:space="preserve">), bütünleşik bir değer zinciri finansmanı ve iyileştirme stratejisinin hayata geçirilmesi amacıyla, geri ödemeli finansman yoluyla desteklenen </w:t>
      </w:r>
      <w:r w:rsidR="009E4A2E">
        <w:rPr>
          <w:rFonts w:ascii="Arial" w:hAnsi="Arial" w:cs="Arial"/>
          <w:color w:val="000000" w:themeColor="text1"/>
          <w:sz w:val="20"/>
          <w:szCs w:val="20"/>
        </w:rPr>
        <w:t>tarım gıda işletmeleri</w:t>
      </w:r>
      <w:r w:rsidR="00FB1402">
        <w:rPr>
          <w:rFonts w:ascii="Arial" w:hAnsi="Arial" w:cs="Arial"/>
          <w:color w:val="000000" w:themeColor="text1"/>
          <w:sz w:val="20"/>
          <w:szCs w:val="20"/>
        </w:rPr>
        <w:t>ne</w:t>
      </w:r>
      <w:r w:rsidR="009E4A2E">
        <w:rPr>
          <w:rFonts w:ascii="Arial" w:hAnsi="Arial" w:cs="Arial"/>
          <w:color w:val="000000" w:themeColor="text1"/>
          <w:sz w:val="20"/>
          <w:szCs w:val="20"/>
        </w:rPr>
        <w:t xml:space="preserve"> </w:t>
      </w:r>
      <w:r>
        <w:rPr>
          <w:rFonts w:ascii="Arial" w:hAnsi="Arial" w:cs="Arial"/>
          <w:color w:val="000000" w:themeColor="text1"/>
          <w:sz w:val="20"/>
          <w:szCs w:val="20"/>
        </w:rPr>
        <w:t xml:space="preserve">ve </w:t>
      </w:r>
      <w:r w:rsidR="009E4A2E">
        <w:rPr>
          <w:rFonts w:ascii="Arial" w:hAnsi="Arial" w:cs="Arial"/>
          <w:color w:val="000000" w:themeColor="text1"/>
          <w:sz w:val="20"/>
          <w:szCs w:val="20"/>
        </w:rPr>
        <w:t xml:space="preserve">üretici örgütlerine ürün </w:t>
      </w:r>
      <w:r>
        <w:rPr>
          <w:rFonts w:ascii="Arial" w:hAnsi="Arial" w:cs="Arial"/>
          <w:color w:val="000000" w:themeColor="text1"/>
          <w:sz w:val="20"/>
          <w:szCs w:val="20"/>
        </w:rPr>
        <w:t xml:space="preserve">tedarik </w:t>
      </w:r>
      <w:r w:rsidR="009E4A2E">
        <w:rPr>
          <w:rFonts w:ascii="Arial" w:hAnsi="Arial" w:cs="Arial"/>
          <w:color w:val="000000" w:themeColor="text1"/>
          <w:sz w:val="20"/>
          <w:szCs w:val="20"/>
        </w:rPr>
        <w:t xml:space="preserve">eden </w:t>
      </w:r>
      <w:r w:rsidR="00FB1402">
        <w:rPr>
          <w:rFonts w:ascii="Arial" w:hAnsi="Arial" w:cs="Arial"/>
          <w:color w:val="000000" w:themeColor="text1"/>
          <w:sz w:val="20"/>
          <w:szCs w:val="20"/>
        </w:rPr>
        <w:t>çiftçileri</w:t>
      </w:r>
      <w:r>
        <w:rPr>
          <w:rFonts w:ascii="Arial" w:hAnsi="Arial" w:cs="Arial"/>
          <w:color w:val="000000" w:themeColor="text1"/>
          <w:sz w:val="20"/>
          <w:szCs w:val="20"/>
        </w:rPr>
        <w:t xml:space="preserve"> hedefleyecektir.</w:t>
      </w:r>
    </w:p>
    <w:p w14:paraId="70E81392" w14:textId="6FF92A65" w:rsidR="000F72D7" w:rsidRDefault="000F72D7" w:rsidP="000F72D7">
      <w:pPr>
        <w:spacing w:after="160" w:line="259" w:lineRule="auto"/>
        <w:rPr>
          <w:rFonts w:ascii="Arial" w:hAnsi="Arial" w:cs="Arial"/>
          <w:color w:val="000000" w:themeColor="text1"/>
          <w:sz w:val="20"/>
          <w:szCs w:val="20"/>
        </w:rPr>
      </w:pPr>
      <w:r>
        <w:rPr>
          <w:rFonts w:ascii="Arial" w:hAnsi="Arial" w:cs="Arial"/>
          <w:color w:val="000000" w:themeColor="text1"/>
          <w:sz w:val="20"/>
          <w:szCs w:val="20"/>
        </w:rPr>
        <w:t>Bu müdahalelerin birlikte</w:t>
      </w:r>
      <w:r w:rsidR="009E4A2E">
        <w:rPr>
          <w:rFonts w:ascii="Arial" w:hAnsi="Arial" w:cs="Arial"/>
          <w:color w:val="000000" w:themeColor="text1"/>
          <w:sz w:val="20"/>
          <w:szCs w:val="20"/>
        </w:rPr>
        <w:t xml:space="preserve"> ele alındığında</w:t>
      </w:r>
      <w:r>
        <w:rPr>
          <w:rFonts w:ascii="Arial" w:hAnsi="Arial" w:cs="Arial"/>
          <w:color w:val="000000" w:themeColor="text1"/>
          <w:sz w:val="20"/>
          <w:szCs w:val="20"/>
        </w:rPr>
        <w:t xml:space="preserve">, özel sektör yatırımını çekmesi, değer zincirleri </w:t>
      </w:r>
      <w:r w:rsidR="009E4A2E">
        <w:rPr>
          <w:rFonts w:ascii="Arial" w:hAnsi="Arial" w:cs="Arial"/>
          <w:color w:val="000000" w:themeColor="text1"/>
          <w:sz w:val="20"/>
          <w:szCs w:val="20"/>
        </w:rPr>
        <w:t xml:space="preserve">genelinde </w:t>
      </w:r>
      <w:r>
        <w:rPr>
          <w:rFonts w:ascii="Arial" w:hAnsi="Arial" w:cs="Arial"/>
          <w:color w:val="000000" w:themeColor="text1"/>
          <w:sz w:val="20"/>
          <w:szCs w:val="20"/>
        </w:rPr>
        <w:t xml:space="preserve">koordinasyonu güçlendirmesi ve finansmana erişimi genişletmesi beklenmektedir. </w:t>
      </w:r>
      <w:r w:rsidR="009E4A2E">
        <w:rPr>
          <w:rFonts w:ascii="Arial" w:hAnsi="Arial" w:cs="Arial"/>
          <w:color w:val="000000" w:themeColor="text1"/>
          <w:sz w:val="20"/>
          <w:szCs w:val="20"/>
        </w:rPr>
        <w:t xml:space="preserve">Aşağı yönlü </w:t>
      </w:r>
      <w:r>
        <w:rPr>
          <w:rFonts w:ascii="Arial" w:hAnsi="Arial" w:cs="Arial"/>
          <w:color w:val="000000" w:themeColor="text1"/>
          <w:sz w:val="20"/>
          <w:szCs w:val="20"/>
        </w:rPr>
        <w:t xml:space="preserve">yatırımlar katma değeri, verimliliği, kapasiteyi ve pazara erişimi artıracak; </w:t>
      </w:r>
      <w:r w:rsidR="009E4A2E">
        <w:rPr>
          <w:rFonts w:ascii="Arial" w:hAnsi="Arial" w:cs="Arial"/>
          <w:color w:val="000000" w:themeColor="text1"/>
          <w:sz w:val="20"/>
          <w:szCs w:val="20"/>
        </w:rPr>
        <w:t>yukarı yönlü</w:t>
      </w:r>
      <w:r>
        <w:rPr>
          <w:rFonts w:ascii="Arial" w:hAnsi="Arial" w:cs="Arial"/>
          <w:color w:val="000000" w:themeColor="text1"/>
          <w:sz w:val="20"/>
          <w:szCs w:val="20"/>
        </w:rPr>
        <w:t xml:space="preserve"> finansman ise çiftlik düzeyinde verimlilik artışlarını ve dayanıklılığı destekleyecektir. Bu birleşik etkiler; sektörün rekabet gücünü artıracak, işletme büyümesini destekleyecek ve özellikle kadınlar ve gençler için tarım</w:t>
      </w:r>
      <w:r w:rsidR="009E4A2E">
        <w:rPr>
          <w:rFonts w:ascii="Arial" w:hAnsi="Arial" w:cs="Arial"/>
          <w:color w:val="000000" w:themeColor="text1"/>
          <w:sz w:val="20"/>
          <w:szCs w:val="20"/>
        </w:rPr>
        <w:t xml:space="preserve"> ürünleri</w:t>
      </w:r>
      <w:r>
        <w:rPr>
          <w:rFonts w:ascii="Arial" w:hAnsi="Arial" w:cs="Arial"/>
          <w:color w:val="000000" w:themeColor="text1"/>
          <w:sz w:val="20"/>
          <w:szCs w:val="20"/>
        </w:rPr>
        <w:t xml:space="preserve"> işleme, lojistik ve ilgili hizmet alanlarında istihdam yaratacaktır. Çiftçilerin resmî tedarik zincirlerine daha iyi entegre olması, finansmana erişimin artmasıyla birlikte çiftlik verimliliğini ve gelirlerini yükseltecektir. Zaman içinde bu sonuçlar; ihracatın genişlemesine, iç </w:t>
      </w:r>
      <w:r w:rsidR="009E4A2E">
        <w:rPr>
          <w:rFonts w:ascii="Arial" w:hAnsi="Arial" w:cs="Arial"/>
          <w:color w:val="000000" w:themeColor="text1"/>
          <w:sz w:val="20"/>
          <w:szCs w:val="20"/>
        </w:rPr>
        <w:t xml:space="preserve">pazarın </w:t>
      </w:r>
      <w:r w:rsidR="00D27E93" w:rsidRPr="00725E7F">
        <w:rPr>
          <w:rFonts w:ascii="Arial" w:hAnsi="Arial" w:cs="Arial"/>
          <w:color w:val="000000" w:themeColor="text1"/>
          <w:sz w:val="20"/>
          <w:szCs w:val="20"/>
        </w:rPr>
        <w:t>gelişmişlik düzeyinin artmasına</w:t>
      </w:r>
      <w:r>
        <w:rPr>
          <w:rFonts w:ascii="Arial" w:hAnsi="Arial" w:cs="Arial"/>
          <w:color w:val="000000" w:themeColor="text1"/>
          <w:sz w:val="20"/>
          <w:szCs w:val="20"/>
        </w:rPr>
        <w:t>, bölgesel eşitsizliklerin azalmasına ve ekonomik dayanıklılığın artmasına katkı sağlayacaktır.</w:t>
      </w:r>
    </w:p>
    <w:p w14:paraId="61F273AC" w14:textId="74744EA4" w:rsidR="00DD36EE" w:rsidRPr="00082051" w:rsidRDefault="00DD36EE" w:rsidP="00DD36EE">
      <w:pPr>
        <w:spacing w:after="160" w:line="259" w:lineRule="auto"/>
        <w:rPr>
          <w:rFonts w:ascii="Arial" w:hAnsi="Arial" w:cs="Arial"/>
          <w:color w:val="000000" w:themeColor="text1"/>
          <w:sz w:val="20"/>
          <w:szCs w:val="20"/>
        </w:rPr>
      </w:pPr>
      <w:r>
        <w:rPr>
          <w:rFonts w:ascii="Arial" w:hAnsi="Arial" w:cs="Arial"/>
          <w:color w:val="000000" w:themeColor="text1"/>
          <w:sz w:val="20"/>
          <w:szCs w:val="20"/>
        </w:rPr>
        <w:t>TARGET Projesi, Çevresel ve Sosyal Standartlara (</w:t>
      </w:r>
      <w:proofErr w:type="spellStart"/>
      <w:r w:rsidR="0096040C">
        <w:rPr>
          <w:rFonts w:ascii="Arial" w:hAnsi="Arial" w:cs="Arial"/>
          <w:color w:val="000000" w:themeColor="text1"/>
          <w:sz w:val="20"/>
          <w:szCs w:val="20"/>
        </w:rPr>
        <w:t>ÇSS’ler</w:t>
      </w:r>
      <w:proofErr w:type="spellEnd"/>
      <w:r>
        <w:rPr>
          <w:rFonts w:ascii="Arial" w:hAnsi="Arial" w:cs="Arial"/>
          <w:color w:val="000000" w:themeColor="text1"/>
          <w:sz w:val="20"/>
          <w:szCs w:val="20"/>
        </w:rPr>
        <w:t>) uyumu gerektiren Dünya Bankası Çevresel ve Sosyal Çerçevesine (</w:t>
      </w:r>
      <w:r w:rsidR="0096040C">
        <w:rPr>
          <w:rFonts w:ascii="Arial" w:hAnsi="Arial" w:cs="Arial"/>
          <w:color w:val="000000" w:themeColor="text1"/>
          <w:sz w:val="20"/>
          <w:szCs w:val="20"/>
        </w:rPr>
        <w:t>ÇSÇ</w:t>
      </w:r>
      <w:r>
        <w:rPr>
          <w:rFonts w:ascii="Arial" w:hAnsi="Arial" w:cs="Arial"/>
          <w:color w:val="000000" w:themeColor="text1"/>
          <w:sz w:val="20"/>
          <w:szCs w:val="20"/>
        </w:rPr>
        <w:t xml:space="preserve">) uygun olarak hazırlanmaktadır. </w:t>
      </w:r>
      <w:r w:rsidR="0096040C">
        <w:rPr>
          <w:rFonts w:ascii="Arial" w:hAnsi="Arial" w:cs="Arial"/>
          <w:color w:val="000000" w:themeColor="text1"/>
          <w:sz w:val="20"/>
          <w:szCs w:val="20"/>
        </w:rPr>
        <w:t xml:space="preserve">ÇSÇ </w:t>
      </w:r>
      <w:r>
        <w:rPr>
          <w:rFonts w:ascii="Arial" w:hAnsi="Arial" w:cs="Arial"/>
          <w:color w:val="000000" w:themeColor="text1"/>
          <w:sz w:val="20"/>
          <w:szCs w:val="20"/>
        </w:rPr>
        <w:t>uyarınca, proje faaliyetleriyle ilişkili potansiyel çevresel ve sosyal risk ve etkilerin değerlendirilmesi ve yönetilmesi amacıyla TARGET Projesi için bir dizi çevresel ve sosyal araç hazırlanmıştır. Bu araçlar, Çevresel ve Sosyal Taahhüt Planını (</w:t>
      </w:r>
      <w:r w:rsidR="0096040C">
        <w:rPr>
          <w:rFonts w:ascii="Arial" w:hAnsi="Arial" w:cs="Arial"/>
          <w:color w:val="000000" w:themeColor="text1"/>
          <w:sz w:val="20"/>
          <w:szCs w:val="20"/>
        </w:rPr>
        <w:t>ÇSTP</w:t>
      </w:r>
      <w:r>
        <w:rPr>
          <w:rFonts w:ascii="Arial" w:hAnsi="Arial" w:cs="Arial"/>
          <w:color w:val="000000" w:themeColor="text1"/>
          <w:sz w:val="20"/>
          <w:szCs w:val="20"/>
        </w:rPr>
        <w:t>)</w:t>
      </w:r>
      <w:r w:rsidR="00D27E93">
        <w:rPr>
          <w:rFonts w:ascii="Arial" w:hAnsi="Arial" w:cs="Arial"/>
          <w:color w:val="000000" w:themeColor="text1"/>
          <w:sz w:val="20"/>
          <w:szCs w:val="20"/>
        </w:rPr>
        <w:t xml:space="preserve">, </w:t>
      </w:r>
      <w:r>
        <w:rPr>
          <w:rFonts w:ascii="Arial" w:hAnsi="Arial" w:cs="Arial"/>
          <w:color w:val="000000" w:themeColor="text1"/>
          <w:sz w:val="20"/>
          <w:szCs w:val="20"/>
        </w:rPr>
        <w:t>Paydaş Katılım Planını (</w:t>
      </w:r>
      <w:r w:rsidR="0096040C">
        <w:rPr>
          <w:rFonts w:ascii="Arial" w:hAnsi="Arial" w:cs="Arial"/>
          <w:color w:val="000000" w:themeColor="text1"/>
          <w:sz w:val="20"/>
          <w:szCs w:val="20"/>
        </w:rPr>
        <w:t>PKP</w:t>
      </w:r>
      <w:r>
        <w:rPr>
          <w:rFonts w:ascii="Arial" w:hAnsi="Arial" w:cs="Arial"/>
          <w:color w:val="000000" w:themeColor="text1"/>
          <w:sz w:val="20"/>
          <w:szCs w:val="20"/>
        </w:rPr>
        <w:t xml:space="preserve">) </w:t>
      </w:r>
      <w:r w:rsidR="00D27E93">
        <w:rPr>
          <w:rFonts w:ascii="Arial" w:hAnsi="Arial" w:cs="Arial"/>
          <w:color w:val="000000" w:themeColor="text1"/>
          <w:sz w:val="20"/>
          <w:szCs w:val="20"/>
        </w:rPr>
        <w:t>ve</w:t>
      </w:r>
      <w:r>
        <w:rPr>
          <w:rFonts w:ascii="Arial" w:hAnsi="Arial" w:cs="Arial"/>
          <w:color w:val="000000" w:themeColor="text1"/>
          <w:sz w:val="20"/>
          <w:szCs w:val="20"/>
        </w:rPr>
        <w:t xml:space="preserve"> </w:t>
      </w:r>
      <w:r w:rsidR="0096040C">
        <w:rPr>
          <w:rFonts w:ascii="Arial" w:hAnsi="Arial" w:cs="Arial"/>
          <w:color w:val="000000" w:themeColor="text1"/>
          <w:sz w:val="20"/>
          <w:szCs w:val="20"/>
        </w:rPr>
        <w:t xml:space="preserve">ÇSÇ </w:t>
      </w:r>
      <w:r>
        <w:rPr>
          <w:rFonts w:ascii="Arial" w:hAnsi="Arial" w:cs="Arial"/>
          <w:color w:val="000000" w:themeColor="text1"/>
          <w:sz w:val="20"/>
          <w:szCs w:val="20"/>
        </w:rPr>
        <w:t>kapsamında gerekli görülen diğer çevresel ve sosyal araçları kapsamaktadır.</w:t>
      </w:r>
    </w:p>
    <w:p w14:paraId="4D2D1355" w14:textId="58E356CC" w:rsidR="00BC3538" w:rsidRPr="00C9278B" w:rsidRDefault="00DD36EE" w:rsidP="00DD36EE">
      <w:pPr>
        <w:autoSpaceDE w:val="0"/>
        <w:autoSpaceDN w:val="0"/>
        <w:adjustRightInd w:val="0"/>
        <w:spacing w:after="160" w:line="259" w:lineRule="auto"/>
        <w:ind w:left="0" w:firstLine="0"/>
        <w:rPr>
          <w:rFonts w:ascii="Arial" w:hAnsi="Arial" w:cs="Arial"/>
          <w:color w:val="000000" w:themeColor="text1"/>
          <w:sz w:val="20"/>
          <w:szCs w:val="20"/>
        </w:rPr>
      </w:pPr>
      <w:r>
        <w:rPr>
          <w:rFonts w:ascii="Arial" w:hAnsi="Arial" w:cs="Arial"/>
          <w:color w:val="000000" w:themeColor="text1"/>
          <w:sz w:val="20"/>
          <w:szCs w:val="20"/>
        </w:rPr>
        <w:t xml:space="preserve">Bu </w:t>
      </w:r>
      <w:r w:rsidR="0096040C">
        <w:rPr>
          <w:rFonts w:ascii="Arial" w:hAnsi="Arial" w:cs="Arial"/>
          <w:color w:val="000000" w:themeColor="text1"/>
          <w:sz w:val="20"/>
          <w:szCs w:val="20"/>
        </w:rPr>
        <w:t>PKP</w:t>
      </w:r>
      <w:r>
        <w:rPr>
          <w:rFonts w:ascii="Arial" w:hAnsi="Arial" w:cs="Arial"/>
          <w:color w:val="000000" w:themeColor="text1"/>
          <w:sz w:val="20"/>
          <w:szCs w:val="20"/>
        </w:rPr>
        <w:t xml:space="preserve">, </w:t>
      </w:r>
      <w:r w:rsidR="0096040C">
        <w:rPr>
          <w:rFonts w:ascii="Arial" w:hAnsi="Arial" w:cs="Arial"/>
          <w:color w:val="000000" w:themeColor="text1"/>
          <w:sz w:val="20"/>
          <w:szCs w:val="20"/>
        </w:rPr>
        <w:t xml:space="preserve">Dünya Bankasının ÇSS 10 </w:t>
      </w:r>
      <w:r>
        <w:rPr>
          <w:rFonts w:ascii="Arial" w:hAnsi="Arial" w:cs="Arial"/>
          <w:color w:val="000000" w:themeColor="text1"/>
          <w:sz w:val="20"/>
          <w:szCs w:val="20"/>
        </w:rPr>
        <w:t>Paydaş Katılımı ve Bilgi</w:t>
      </w:r>
      <w:r w:rsidR="005F1673">
        <w:rPr>
          <w:rFonts w:ascii="Arial" w:hAnsi="Arial" w:cs="Arial"/>
          <w:color w:val="000000" w:themeColor="text1"/>
          <w:sz w:val="20"/>
          <w:szCs w:val="20"/>
        </w:rPr>
        <w:t xml:space="preserve"> Açıklama </w:t>
      </w:r>
      <w:r w:rsidR="0096040C">
        <w:rPr>
          <w:rFonts w:ascii="Arial" w:hAnsi="Arial" w:cs="Arial"/>
          <w:color w:val="000000" w:themeColor="text1"/>
          <w:sz w:val="20"/>
          <w:szCs w:val="20"/>
        </w:rPr>
        <w:t xml:space="preserve">ile uyumlu olarak </w:t>
      </w:r>
      <w:r>
        <w:rPr>
          <w:rFonts w:ascii="Arial" w:hAnsi="Arial" w:cs="Arial"/>
          <w:color w:val="000000" w:themeColor="text1"/>
          <w:sz w:val="20"/>
          <w:szCs w:val="20"/>
        </w:rPr>
        <w:t xml:space="preserve">hazırlanmıştır. </w:t>
      </w:r>
      <w:r w:rsidR="0096040C">
        <w:rPr>
          <w:rFonts w:ascii="Arial" w:hAnsi="Arial" w:cs="Arial"/>
          <w:color w:val="000000" w:themeColor="text1"/>
          <w:sz w:val="20"/>
          <w:szCs w:val="20"/>
        </w:rPr>
        <w:t>Plan, p</w:t>
      </w:r>
      <w:r>
        <w:rPr>
          <w:rFonts w:ascii="Arial" w:hAnsi="Arial" w:cs="Arial"/>
          <w:color w:val="000000" w:themeColor="text1"/>
          <w:sz w:val="20"/>
          <w:szCs w:val="20"/>
        </w:rPr>
        <w:t>roje yaşam döngüsü boyunca</w:t>
      </w:r>
      <w:r w:rsidR="0096040C">
        <w:rPr>
          <w:rFonts w:ascii="Arial" w:hAnsi="Arial" w:cs="Arial"/>
          <w:color w:val="000000" w:themeColor="text1"/>
          <w:sz w:val="20"/>
          <w:szCs w:val="20"/>
        </w:rPr>
        <w:t>,</w:t>
      </w:r>
      <w:r>
        <w:rPr>
          <w:rFonts w:ascii="Arial" w:hAnsi="Arial" w:cs="Arial"/>
          <w:color w:val="000000" w:themeColor="text1"/>
          <w:sz w:val="20"/>
          <w:szCs w:val="20"/>
        </w:rPr>
        <w:t xml:space="preserve"> projeden etkilenen taraflar ve diğer ilgili paydaşlarla anlamlı, sürekli ve kapsayıcı bir etkileşim </w:t>
      </w:r>
      <w:r w:rsidR="0096040C">
        <w:rPr>
          <w:rFonts w:ascii="Arial" w:hAnsi="Arial" w:cs="Arial"/>
          <w:color w:val="000000" w:themeColor="text1"/>
          <w:sz w:val="20"/>
          <w:szCs w:val="20"/>
        </w:rPr>
        <w:t>kurulmasına yönelik çerçeveyi belirler</w:t>
      </w:r>
      <w:r>
        <w:rPr>
          <w:rFonts w:ascii="Arial" w:hAnsi="Arial" w:cs="Arial"/>
          <w:color w:val="000000" w:themeColor="text1"/>
          <w:sz w:val="20"/>
          <w:szCs w:val="20"/>
        </w:rPr>
        <w:t xml:space="preserve">. </w:t>
      </w:r>
      <w:r w:rsidR="0096040C">
        <w:rPr>
          <w:rFonts w:ascii="Arial" w:hAnsi="Arial" w:cs="Arial"/>
          <w:color w:val="000000" w:themeColor="text1"/>
          <w:sz w:val="20"/>
          <w:szCs w:val="20"/>
        </w:rPr>
        <w:t>PKP</w:t>
      </w:r>
      <w:r>
        <w:rPr>
          <w:rFonts w:ascii="Arial" w:hAnsi="Arial" w:cs="Arial"/>
          <w:color w:val="000000" w:themeColor="text1"/>
          <w:sz w:val="20"/>
          <w:szCs w:val="20"/>
        </w:rPr>
        <w:t xml:space="preserve">; paydaşların belirlenmesi ve analizi, bilgi açıklama, </w:t>
      </w:r>
      <w:r w:rsidR="0096040C">
        <w:rPr>
          <w:rFonts w:ascii="Arial" w:hAnsi="Arial" w:cs="Arial"/>
          <w:color w:val="000000" w:themeColor="text1"/>
          <w:sz w:val="20"/>
          <w:szCs w:val="20"/>
        </w:rPr>
        <w:t xml:space="preserve">istişare </w:t>
      </w:r>
      <w:r>
        <w:rPr>
          <w:rFonts w:ascii="Arial" w:hAnsi="Arial" w:cs="Arial"/>
          <w:color w:val="000000" w:themeColor="text1"/>
          <w:sz w:val="20"/>
          <w:szCs w:val="20"/>
        </w:rPr>
        <w:t xml:space="preserve">ve katılım mekanizmaları, şikâyet yönetimi prosedürleri, uygulama sorumluluklarını ve izleme düzenlemelerini tanımlar. </w:t>
      </w:r>
      <w:r w:rsidR="0096040C">
        <w:rPr>
          <w:rFonts w:ascii="Arial" w:hAnsi="Arial" w:cs="Arial"/>
          <w:color w:val="000000" w:themeColor="text1"/>
          <w:sz w:val="20"/>
          <w:szCs w:val="20"/>
        </w:rPr>
        <w:t>PKP</w:t>
      </w:r>
      <w:r>
        <w:rPr>
          <w:rFonts w:ascii="Arial" w:hAnsi="Arial" w:cs="Arial"/>
          <w:color w:val="000000" w:themeColor="text1"/>
          <w:sz w:val="20"/>
          <w:szCs w:val="20"/>
        </w:rPr>
        <w:t>, TARGET Projesi kapsamında finanse edilen tüm yatırımlar için geçerli</w:t>
      </w:r>
      <w:r w:rsidR="0096040C">
        <w:rPr>
          <w:rFonts w:ascii="Arial" w:hAnsi="Arial" w:cs="Arial"/>
          <w:color w:val="000000" w:themeColor="text1"/>
          <w:sz w:val="20"/>
          <w:szCs w:val="20"/>
        </w:rPr>
        <w:t xml:space="preserve"> olup</w:t>
      </w:r>
      <w:r>
        <w:rPr>
          <w:rFonts w:ascii="Arial" w:hAnsi="Arial" w:cs="Arial"/>
          <w:color w:val="000000" w:themeColor="text1"/>
          <w:sz w:val="20"/>
          <w:szCs w:val="20"/>
        </w:rPr>
        <w:t xml:space="preserve"> proje</w:t>
      </w:r>
      <w:r w:rsidR="0096040C">
        <w:rPr>
          <w:rFonts w:ascii="Arial" w:hAnsi="Arial" w:cs="Arial"/>
          <w:color w:val="000000" w:themeColor="text1"/>
          <w:sz w:val="20"/>
          <w:szCs w:val="20"/>
        </w:rPr>
        <w:t>deki</w:t>
      </w:r>
      <w:r>
        <w:rPr>
          <w:rFonts w:ascii="Arial" w:hAnsi="Arial" w:cs="Arial"/>
          <w:color w:val="000000" w:themeColor="text1"/>
          <w:sz w:val="20"/>
          <w:szCs w:val="20"/>
        </w:rPr>
        <w:t xml:space="preserve"> gelişmeler</w:t>
      </w:r>
      <w:r w:rsidR="0096040C">
        <w:rPr>
          <w:rFonts w:ascii="Arial" w:hAnsi="Arial" w:cs="Arial"/>
          <w:color w:val="000000" w:themeColor="text1"/>
          <w:sz w:val="20"/>
          <w:szCs w:val="20"/>
        </w:rPr>
        <w:t xml:space="preserve"> ile </w:t>
      </w:r>
      <w:r>
        <w:rPr>
          <w:rFonts w:ascii="Arial" w:hAnsi="Arial" w:cs="Arial"/>
          <w:color w:val="000000" w:themeColor="text1"/>
          <w:sz w:val="20"/>
          <w:szCs w:val="20"/>
        </w:rPr>
        <w:t>değişen paydaş katılım</w:t>
      </w:r>
      <w:r w:rsidR="0096040C">
        <w:rPr>
          <w:rFonts w:ascii="Arial" w:hAnsi="Arial" w:cs="Arial"/>
          <w:color w:val="000000" w:themeColor="text1"/>
          <w:sz w:val="20"/>
          <w:szCs w:val="20"/>
        </w:rPr>
        <w:t>ı</w:t>
      </w:r>
      <w:r>
        <w:rPr>
          <w:rFonts w:ascii="Arial" w:hAnsi="Arial" w:cs="Arial"/>
          <w:color w:val="000000" w:themeColor="text1"/>
          <w:sz w:val="20"/>
          <w:szCs w:val="20"/>
        </w:rPr>
        <w:t xml:space="preserve"> ihtiyaçlarını yansıt</w:t>
      </w:r>
      <w:r w:rsidR="0096040C">
        <w:rPr>
          <w:rFonts w:ascii="Arial" w:hAnsi="Arial" w:cs="Arial"/>
          <w:color w:val="000000" w:themeColor="text1"/>
          <w:sz w:val="20"/>
          <w:szCs w:val="20"/>
        </w:rPr>
        <w:t>mak amacıyla</w:t>
      </w:r>
      <w:r>
        <w:rPr>
          <w:rFonts w:ascii="Arial" w:hAnsi="Arial" w:cs="Arial"/>
          <w:color w:val="000000" w:themeColor="text1"/>
          <w:sz w:val="20"/>
          <w:szCs w:val="20"/>
        </w:rPr>
        <w:t xml:space="preserve"> gerektiğinde </w:t>
      </w:r>
      <w:r w:rsidR="0096040C">
        <w:rPr>
          <w:rFonts w:ascii="Arial" w:hAnsi="Arial" w:cs="Arial"/>
          <w:color w:val="000000" w:themeColor="text1"/>
          <w:sz w:val="20"/>
          <w:szCs w:val="20"/>
        </w:rPr>
        <w:t xml:space="preserve">periyodik </w:t>
      </w:r>
      <w:r>
        <w:rPr>
          <w:rFonts w:ascii="Arial" w:hAnsi="Arial" w:cs="Arial"/>
          <w:color w:val="000000" w:themeColor="text1"/>
          <w:sz w:val="20"/>
          <w:szCs w:val="20"/>
        </w:rPr>
        <w:t>olarak güncellenecektir.</w:t>
      </w:r>
    </w:p>
    <w:p w14:paraId="6903A85D" w14:textId="77888EBE" w:rsidR="00F35895" w:rsidRPr="00F14103" w:rsidRDefault="00F14103" w:rsidP="008F544C">
      <w:pPr>
        <w:pStyle w:val="Balk1"/>
        <w:spacing w:before="0" w:after="240" w:line="240" w:lineRule="auto"/>
        <w:ind w:left="0" w:firstLine="0"/>
        <w:rPr>
          <w:rFonts w:ascii="Arial" w:hAnsi="Arial" w:cs="Arial"/>
          <w:bCs/>
          <w:color w:val="000000" w:themeColor="text1"/>
          <w:sz w:val="28"/>
          <w:szCs w:val="28"/>
        </w:rPr>
      </w:pPr>
      <w:bookmarkStart w:id="6" w:name="_Toc239171569"/>
      <w:r>
        <w:rPr>
          <w:rFonts w:ascii="Arial" w:hAnsi="Arial" w:cs="Arial"/>
          <w:b/>
          <w:bCs/>
          <w:color w:val="000000" w:themeColor="text1"/>
          <w:sz w:val="28"/>
          <w:szCs w:val="28"/>
        </w:rPr>
        <w:lastRenderedPageBreak/>
        <w:t>2. PROJENİN ARKA PLANI</w:t>
      </w:r>
      <w:bookmarkEnd w:id="6"/>
    </w:p>
    <w:p w14:paraId="23CCC6DF" w14:textId="77777777" w:rsidR="00715894" w:rsidRPr="00715894" w:rsidRDefault="00715894" w:rsidP="008F544C">
      <w:pPr>
        <w:pStyle w:val="ListeParagraf"/>
        <w:keepNext/>
        <w:keepLines/>
        <w:numPr>
          <w:ilvl w:val="0"/>
          <w:numId w:val="2"/>
        </w:numPr>
        <w:spacing w:before="240" w:after="240" w:line="240" w:lineRule="auto"/>
        <w:contextualSpacing w:val="0"/>
        <w:outlineLvl w:val="1"/>
        <w:rPr>
          <w:rFonts w:ascii="Arial" w:hAnsi="Arial" w:cs="Arial"/>
          <w:b/>
          <w:vanish/>
          <w:color w:val="000000" w:themeColor="text1"/>
          <w:sz w:val="24"/>
          <w:szCs w:val="24"/>
        </w:rPr>
      </w:pPr>
      <w:bookmarkStart w:id="7" w:name="_Toc236075820"/>
      <w:bookmarkStart w:id="8" w:name="_Toc236075972"/>
      <w:bookmarkStart w:id="9" w:name="_Toc236124911"/>
      <w:bookmarkStart w:id="10" w:name="_Toc239171570"/>
      <w:bookmarkEnd w:id="7"/>
      <w:bookmarkEnd w:id="8"/>
      <w:bookmarkEnd w:id="9"/>
      <w:bookmarkEnd w:id="10"/>
    </w:p>
    <w:p w14:paraId="58553D0E" w14:textId="77777777" w:rsidR="00715894" w:rsidRPr="00715894" w:rsidRDefault="00715894" w:rsidP="008F544C">
      <w:pPr>
        <w:pStyle w:val="ListeParagraf"/>
        <w:keepNext/>
        <w:keepLines/>
        <w:numPr>
          <w:ilvl w:val="0"/>
          <w:numId w:val="2"/>
        </w:numPr>
        <w:spacing w:before="240" w:after="240" w:line="240" w:lineRule="auto"/>
        <w:contextualSpacing w:val="0"/>
        <w:outlineLvl w:val="1"/>
        <w:rPr>
          <w:rFonts w:ascii="Arial" w:hAnsi="Arial" w:cs="Arial"/>
          <w:b/>
          <w:vanish/>
          <w:color w:val="000000" w:themeColor="text1"/>
          <w:sz w:val="24"/>
          <w:szCs w:val="24"/>
        </w:rPr>
      </w:pPr>
      <w:bookmarkStart w:id="11" w:name="_Toc236075821"/>
      <w:bookmarkStart w:id="12" w:name="_Toc236075973"/>
      <w:bookmarkStart w:id="13" w:name="_Toc236124912"/>
      <w:bookmarkStart w:id="14" w:name="_Toc239171571"/>
      <w:bookmarkEnd w:id="11"/>
      <w:bookmarkEnd w:id="12"/>
      <w:bookmarkEnd w:id="13"/>
      <w:bookmarkEnd w:id="14"/>
    </w:p>
    <w:p w14:paraId="05852CA3" w14:textId="59752B44" w:rsidR="00F1587E" w:rsidRPr="007C06AF" w:rsidRDefault="00F14103" w:rsidP="008F544C">
      <w:pPr>
        <w:pStyle w:val="ListeParagraf"/>
        <w:keepNext/>
        <w:keepLines/>
        <w:spacing w:before="240" w:after="160" w:line="259" w:lineRule="auto"/>
        <w:ind w:left="0" w:firstLine="0"/>
        <w:contextualSpacing w:val="0"/>
        <w:outlineLvl w:val="1"/>
        <w:rPr>
          <w:rFonts w:ascii="Arial" w:hAnsi="Arial" w:cs="Arial"/>
          <w:color w:val="000000" w:themeColor="text1"/>
          <w:sz w:val="20"/>
          <w:szCs w:val="20"/>
          <w:highlight w:val="yellow"/>
        </w:rPr>
      </w:pPr>
      <w:bookmarkStart w:id="15" w:name="_Toc236124913"/>
      <w:bookmarkStart w:id="16" w:name="_Toc239171572"/>
      <w:r>
        <w:rPr>
          <w:rFonts w:ascii="Arial" w:hAnsi="Arial" w:cs="Arial"/>
          <w:color w:val="000000" w:themeColor="text1"/>
          <w:sz w:val="20"/>
          <w:szCs w:val="20"/>
        </w:rPr>
        <w:t xml:space="preserve">Türkiye'nin </w:t>
      </w:r>
      <w:r w:rsidR="005F1673">
        <w:rPr>
          <w:rFonts w:ascii="Arial" w:hAnsi="Arial" w:cs="Arial"/>
          <w:color w:val="000000" w:themeColor="text1"/>
          <w:sz w:val="20"/>
          <w:szCs w:val="20"/>
        </w:rPr>
        <w:t>tarım ve</w:t>
      </w:r>
      <w:r w:rsidR="0096040C">
        <w:rPr>
          <w:rFonts w:ascii="Arial" w:hAnsi="Arial" w:cs="Arial"/>
          <w:color w:val="000000" w:themeColor="text1"/>
          <w:sz w:val="20"/>
          <w:szCs w:val="20"/>
        </w:rPr>
        <w:t xml:space="preserve"> </w:t>
      </w:r>
      <w:r>
        <w:rPr>
          <w:rFonts w:ascii="Arial" w:hAnsi="Arial" w:cs="Arial"/>
          <w:color w:val="000000" w:themeColor="text1"/>
          <w:sz w:val="20"/>
          <w:szCs w:val="20"/>
        </w:rPr>
        <w:t xml:space="preserve">gıda sektörü, ulusal gayrisafi yurt içi hasılaya (GSYH), istihdama ve bölgesel gıda güvenliğine önemli katkı sağlayan </w:t>
      </w:r>
      <w:proofErr w:type="spellStart"/>
      <w:r w:rsidR="005F1673">
        <w:rPr>
          <w:rFonts w:ascii="Arial" w:hAnsi="Arial" w:cs="Arial"/>
          <w:color w:val="000000" w:themeColor="text1"/>
          <w:sz w:val="20"/>
          <w:szCs w:val="20"/>
        </w:rPr>
        <w:t>sosyo</w:t>
      </w:r>
      <w:proofErr w:type="spellEnd"/>
      <w:r w:rsidR="005F1673">
        <w:rPr>
          <w:rFonts w:ascii="Arial" w:hAnsi="Arial" w:cs="Arial"/>
          <w:color w:val="000000" w:themeColor="text1"/>
          <w:sz w:val="20"/>
          <w:szCs w:val="20"/>
        </w:rPr>
        <w:t>-</w:t>
      </w:r>
      <w:r>
        <w:rPr>
          <w:rFonts w:ascii="Arial" w:hAnsi="Arial" w:cs="Arial"/>
          <w:color w:val="000000" w:themeColor="text1"/>
          <w:sz w:val="20"/>
          <w:szCs w:val="20"/>
        </w:rPr>
        <w:t xml:space="preserve">ekonomik bir yapı taşıdır. Bununla birlikte sektör, süregelen yapısal kısıtlarla karşı karşıyadır. Parçalı tedarik zincirleri, düşük modernizasyon </w:t>
      </w:r>
      <w:r w:rsidR="00D27E93">
        <w:rPr>
          <w:rFonts w:ascii="Arial" w:hAnsi="Arial" w:cs="Arial"/>
          <w:color w:val="000000" w:themeColor="text1"/>
          <w:sz w:val="20"/>
          <w:szCs w:val="20"/>
        </w:rPr>
        <w:t>düzeyi</w:t>
      </w:r>
      <w:r>
        <w:rPr>
          <w:rFonts w:ascii="Arial" w:hAnsi="Arial" w:cs="Arial"/>
          <w:color w:val="000000" w:themeColor="text1"/>
          <w:sz w:val="20"/>
          <w:szCs w:val="20"/>
        </w:rPr>
        <w:t xml:space="preserve">, yüksek hasat sonrası kayıplar ve orta ve uzun vadeli ticari yatırım sermayesindeki belirgin yetersizlik, özellikle ekonomik olarak geri kalmış bölgelerde </w:t>
      </w:r>
      <w:proofErr w:type="spellStart"/>
      <w:r>
        <w:rPr>
          <w:rFonts w:ascii="Arial" w:hAnsi="Arial" w:cs="Arial"/>
          <w:color w:val="000000" w:themeColor="text1"/>
          <w:sz w:val="20"/>
          <w:szCs w:val="20"/>
        </w:rPr>
        <w:t>sektörel</w:t>
      </w:r>
      <w:proofErr w:type="spellEnd"/>
      <w:r>
        <w:rPr>
          <w:rFonts w:ascii="Arial" w:hAnsi="Arial" w:cs="Arial"/>
          <w:color w:val="000000" w:themeColor="text1"/>
          <w:sz w:val="20"/>
          <w:szCs w:val="20"/>
        </w:rPr>
        <w:t xml:space="preserve"> büyümeyi sınırlamaktadır. Bu yapısal kırılganlıklar; sistemik su kıtlığı, düzensiz yağış </w:t>
      </w:r>
      <w:r w:rsidR="00D27E93">
        <w:rPr>
          <w:rFonts w:ascii="Arial" w:hAnsi="Arial" w:cs="Arial"/>
          <w:color w:val="000000" w:themeColor="text1"/>
          <w:sz w:val="20"/>
          <w:szCs w:val="20"/>
        </w:rPr>
        <w:t>rejimleri</w:t>
      </w:r>
      <w:r>
        <w:rPr>
          <w:rFonts w:ascii="Arial" w:hAnsi="Arial" w:cs="Arial"/>
          <w:color w:val="000000" w:themeColor="text1"/>
          <w:sz w:val="20"/>
          <w:szCs w:val="20"/>
        </w:rPr>
        <w:t xml:space="preserve">, </w:t>
      </w:r>
      <w:r w:rsidR="005802B3">
        <w:rPr>
          <w:rFonts w:ascii="Arial" w:hAnsi="Arial" w:cs="Arial"/>
          <w:color w:val="000000" w:themeColor="text1"/>
          <w:sz w:val="20"/>
          <w:szCs w:val="20"/>
        </w:rPr>
        <w:t xml:space="preserve">ısı </w:t>
      </w:r>
      <w:r>
        <w:rPr>
          <w:rFonts w:ascii="Arial" w:hAnsi="Arial" w:cs="Arial"/>
          <w:color w:val="000000" w:themeColor="text1"/>
          <w:sz w:val="20"/>
          <w:szCs w:val="20"/>
        </w:rPr>
        <w:t xml:space="preserve">stresi ve hammadde </w:t>
      </w:r>
      <w:r w:rsidR="00D27E93">
        <w:rPr>
          <w:rFonts w:ascii="Arial" w:hAnsi="Arial" w:cs="Arial"/>
          <w:color w:val="000000" w:themeColor="text1"/>
          <w:sz w:val="20"/>
          <w:szCs w:val="20"/>
        </w:rPr>
        <w:t>üretimindeki dalgalanmalar</w:t>
      </w:r>
      <w:r w:rsidR="005F1673">
        <w:rPr>
          <w:rFonts w:ascii="Arial" w:hAnsi="Arial" w:cs="Arial"/>
          <w:color w:val="000000" w:themeColor="text1"/>
          <w:sz w:val="20"/>
          <w:szCs w:val="20"/>
        </w:rPr>
        <w:t xml:space="preserve"> </w:t>
      </w:r>
      <w:r w:rsidR="005802B3">
        <w:rPr>
          <w:rFonts w:ascii="Arial" w:hAnsi="Arial" w:cs="Arial"/>
          <w:color w:val="000000" w:themeColor="text1"/>
          <w:sz w:val="20"/>
          <w:szCs w:val="20"/>
        </w:rPr>
        <w:t>gibi</w:t>
      </w:r>
      <w:r>
        <w:rPr>
          <w:rFonts w:ascii="Arial" w:hAnsi="Arial" w:cs="Arial"/>
          <w:color w:val="000000" w:themeColor="text1"/>
          <w:sz w:val="20"/>
          <w:szCs w:val="20"/>
        </w:rPr>
        <w:t xml:space="preserve"> ciddi iklim değişikliği etkileriyle daha da artmaktadır.</w:t>
      </w:r>
      <w:bookmarkEnd w:id="15"/>
      <w:bookmarkEnd w:id="16"/>
    </w:p>
    <w:p w14:paraId="2CF19DF3" w14:textId="6FF08D3F" w:rsidR="00D86423" w:rsidRPr="00561814" w:rsidRDefault="00D86423" w:rsidP="008F544C">
      <w:pPr>
        <w:rPr>
          <w:rFonts w:ascii="Arial" w:hAnsi="Arial" w:cs="Arial"/>
          <w:color w:val="000000" w:themeColor="text1"/>
          <w:sz w:val="20"/>
          <w:szCs w:val="20"/>
        </w:rPr>
      </w:pPr>
      <w:r>
        <w:rPr>
          <w:rFonts w:ascii="Arial" w:hAnsi="Arial" w:cs="Arial"/>
          <w:color w:val="000000" w:themeColor="text1"/>
          <w:sz w:val="20"/>
          <w:szCs w:val="20"/>
        </w:rPr>
        <w:t>Tarım</w:t>
      </w:r>
      <w:r w:rsidR="005802B3">
        <w:rPr>
          <w:rFonts w:ascii="Arial" w:hAnsi="Arial" w:cs="Arial"/>
          <w:color w:val="000000" w:themeColor="text1"/>
          <w:sz w:val="20"/>
          <w:szCs w:val="20"/>
        </w:rPr>
        <w:t xml:space="preserve"> ve </w:t>
      </w:r>
      <w:r>
        <w:rPr>
          <w:rFonts w:ascii="Arial" w:hAnsi="Arial" w:cs="Arial"/>
          <w:color w:val="000000" w:themeColor="text1"/>
          <w:sz w:val="20"/>
          <w:szCs w:val="20"/>
        </w:rPr>
        <w:t>gıda sektörü, rekabet gücünü ve nitelikli istihdam yaratma kapasitesini sınırlayan yapısal kısıtlarla karşı</w:t>
      </w:r>
      <w:r w:rsidR="005802B3">
        <w:rPr>
          <w:rFonts w:ascii="Arial" w:hAnsi="Arial" w:cs="Arial"/>
          <w:color w:val="000000" w:themeColor="text1"/>
          <w:sz w:val="20"/>
          <w:szCs w:val="20"/>
        </w:rPr>
        <w:t xml:space="preserve"> karşıya kalmaya</w:t>
      </w:r>
      <w:r>
        <w:rPr>
          <w:rFonts w:ascii="Arial" w:hAnsi="Arial" w:cs="Arial"/>
          <w:color w:val="000000" w:themeColor="text1"/>
          <w:sz w:val="20"/>
          <w:szCs w:val="20"/>
        </w:rPr>
        <w:t xml:space="preserve"> devam etmektedir. Tarım</w:t>
      </w:r>
      <w:r w:rsidR="005802B3">
        <w:rPr>
          <w:rFonts w:ascii="Arial" w:hAnsi="Arial" w:cs="Arial"/>
          <w:color w:val="000000" w:themeColor="text1"/>
          <w:sz w:val="20"/>
          <w:szCs w:val="20"/>
        </w:rPr>
        <w:t xml:space="preserve"> ve </w:t>
      </w:r>
      <w:r>
        <w:rPr>
          <w:rFonts w:ascii="Arial" w:hAnsi="Arial" w:cs="Arial"/>
          <w:color w:val="000000" w:themeColor="text1"/>
          <w:sz w:val="20"/>
          <w:szCs w:val="20"/>
        </w:rPr>
        <w:t xml:space="preserve">gıda işletmeleri ve üretici </w:t>
      </w:r>
      <w:r w:rsidR="005F1673">
        <w:rPr>
          <w:rFonts w:ascii="Arial" w:hAnsi="Arial" w:cs="Arial"/>
          <w:color w:val="000000" w:themeColor="text1"/>
          <w:sz w:val="20"/>
          <w:szCs w:val="20"/>
        </w:rPr>
        <w:t>örgütleri</w:t>
      </w:r>
      <w:r w:rsidR="00DC7889">
        <w:rPr>
          <w:rFonts w:ascii="Arial" w:hAnsi="Arial" w:cs="Arial"/>
          <w:color w:val="000000" w:themeColor="text1"/>
          <w:sz w:val="20"/>
          <w:szCs w:val="20"/>
        </w:rPr>
        <w:t xml:space="preserve">; işleme, pazarlama ve </w:t>
      </w:r>
      <w:r>
        <w:rPr>
          <w:rFonts w:ascii="Arial" w:hAnsi="Arial" w:cs="Arial"/>
          <w:color w:val="000000" w:themeColor="text1"/>
          <w:sz w:val="20"/>
          <w:szCs w:val="20"/>
        </w:rPr>
        <w:t xml:space="preserve">küçük üreticilerin resmî değer zincirlerine entegre edilmesinde kritik bir rol oynamaktadır. Ancak birçoğu finansmana sınırlı erişim, yetersiz altyapı, teknolojik </w:t>
      </w:r>
      <w:r w:rsidR="00256640">
        <w:rPr>
          <w:rFonts w:ascii="Arial" w:hAnsi="Arial" w:cs="Arial"/>
          <w:color w:val="000000" w:themeColor="text1"/>
          <w:sz w:val="20"/>
          <w:szCs w:val="20"/>
        </w:rPr>
        <w:t>iyileştirmeler</w:t>
      </w:r>
      <w:r>
        <w:rPr>
          <w:rFonts w:ascii="Arial" w:hAnsi="Arial" w:cs="Arial"/>
          <w:color w:val="000000" w:themeColor="text1"/>
          <w:sz w:val="20"/>
          <w:szCs w:val="20"/>
        </w:rPr>
        <w:t xml:space="preserve"> için yetersiz kapasite ve </w:t>
      </w:r>
      <w:r w:rsidR="005802B3">
        <w:rPr>
          <w:rFonts w:ascii="Arial" w:hAnsi="Arial" w:cs="Arial"/>
          <w:color w:val="000000" w:themeColor="text1"/>
          <w:sz w:val="20"/>
          <w:szCs w:val="20"/>
        </w:rPr>
        <w:t>pazar ve</w:t>
      </w:r>
      <w:r>
        <w:rPr>
          <w:rFonts w:ascii="Arial" w:hAnsi="Arial" w:cs="Arial"/>
          <w:color w:val="000000" w:themeColor="text1"/>
          <w:sz w:val="20"/>
          <w:szCs w:val="20"/>
        </w:rPr>
        <w:t xml:space="preserve"> sertifikasyon gerekliliklerini karşılamada güçlüklerle karşı karşıyadır. </w:t>
      </w:r>
      <w:r w:rsidR="005802B3">
        <w:rPr>
          <w:rFonts w:ascii="Arial" w:hAnsi="Arial" w:cs="Arial"/>
          <w:color w:val="000000" w:themeColor="text1"/>
          <w:sz w:val="20"/>
          <w:szCs w:val="20"/>
        </w:rPr>
        <w:t xml:space="preserve">Söz konusu </w:t>
      </w:r>
      <w:r>
        <w:rPr>
          <w:rFonts w:ascii="Arial" w:hAnsi="Arial" w:cs="Arial"/>
          <w:color w:val="000000" w:themeColor="text1"/>
          <w:sz w:val="20"/>
          <w:szCs w:val="20"/>
        </w:rPr>
        <w:t>kısıtlar; düşük katma değer, hasat sonrası kayıplar, pazar</w:t>
      </w:r>
      <w:r w:rsidR="005802B3">
        <w:rPr>
          <w:rFonts w:ascii="Arial" w:hAnsi="Arial" w:cs="Arial"/>
          <w:color w:val="000000" w:themeColor="text1"/>
          <w:sz w:val="20"/>
          <w:szCs w:val="20"/>
        </w:rPr>
        <w:t>a</w:t>
      </w:r>
      <w:r>
        <w:rPr>
          <w:rFonts w:ascii="Arial" w:hAnsi="Arial" w:cs="Arial"/>
          <w:color w:val="000000" w:themeColor="text1"/>
          <w:sz w:val="20"/>
          <w:szCs w:val="20"/>
        </w:rPr>
        <w:t xml:space="preserve"> erişimin</w:t>
      </w:r>
      <w:r w:rsidR="005802B3">
        <w:rPr>
          <w:rFonts w:ascii="Arial" w:hAnsi="Arial" w:cs="Arial"/>
          <w:color w:val="000000" w:themeColor="text1"/>
          <w:sz w:val="20"/>
          <w:szCs w:val="20"/>
        </w:rPr>
        <w:t xml:space="preserve"> zayıflaması</w:t>
      </w:r>
      <w:r>
        <w:rPr>
          <w:rFonts w:ascii="Arial" w:hAnsi="Arial" w:cs="Arial"/>
          <w:color w:val="000000" w:themeColor="text1"/>
          <w:sz w:val="20"/>
          <w:szCs w:val="20"/>
        </w:rPr>
        <w:t xml:space="preserve"> ve istihdam yaratma olanaklarının azalması</w:t>
      </w:r>
      <w:r w:rsidR="005F1673">
        <w:rPr>
          <w:rFonts w:ascii="Arial" w:hAnsi="Arial" w:cs="Arial"/>
          <w:color w:val="000000" w:themeColor="text1"/>
          <w:sz w:val="20"/>
          <w:szCs w:val="20"/>
        </w:rPr>
        <w:t xml:space="preserve"> </w:t>
      </w:r>
      <w:r w:rsidR="005802B3">
        <w:rPr>
          <w:rFonts w:ascii="Arial" w:hAnsi="Arial" w:cs="Arial"/>
          <w:color w:val="000000" w:themeColor="text1"/>
          <w:sz w:val="20"/>
          <w:szCs w:val="20"/>
        </w:rPr>
        <w:t>gibi sonuçlara</w:t>
      </w:r>
      <w:r>
        <w:rPr>
          <w:rFonts w:ascii="Arial" w:hAnsi="Arial" w:cs="Arial"/>
          <w:color w:val="000000" w:themeColor="text1"/>
          <w:sz w:val="20"/>
          <w:szCs w:val="20"/>
        </w:rPr>
        <w:t xml:space="preserve"> yol açmaktadır.</w:t>
      </w:r>
    </w:p>
    <w:p w14:paraId="4C453597" w14:textId="143F634C" w:rsidR="00D86423" w:rsidRPr="00561814" w:rsidRDefault="00D86423" w:rsidP="008F544C">
      <w:pPr>
        <w:rPr>
          <w:rFonts w:ascii="Arial" w:hAnsi="Arial" w:cs="Arial"/>
          <w:color w:val="000000" w:themeColor="text1"/>
          <w:sz w:val="20"/>
          <w:szCs w:val="20"/>
        </w:rPr>
      </w:pPr>
      <w:r>
        <w:rPr>
          <w:rFonts w:ascii="Arial" w:hAnsi="Arial" w:cs="Arial"/>
          <w:color w:val="000000" w:themeColor="text1"/>
          <w:sz w:val="20"/>
          <w:szCs w:val="20"/>
        </w:rPr>
        <w:t xml:space="preserve">Uygun maliyetli uzun vadeli finansmana erişim, Türkiye'de tarım-gıda sektörünün modernizasyonu önündeki en önemli engellerden biri olmayı sürdürmektedir. Çiftçiler, </w:t>
      </w:r>
      <w:r w:rsidR="005802B3">
        <w:rPr>
          <w:rFonts w:ascii="Arial" w:hAnsi="Arial" w:cs="Arial"/>
          <w:color w:val="000000" w:themeColor="text1"/>
          <w:sz w:val="20"/>
          <w:szCs w:val="20"/>
        </w:rPr>
        <w:t>tarım</w:t>
      </w:r>
      <w:r w:rsidR="00DC7889">
        <w:rPr>
          <w:rFonts w:ascii="Arial" w:hAnsi="Arial" w:cs="Arial"/>
          <w:color w:val="000000" w:themeColor="text1"/>
          <w:sz w:val="20"/>
          <w:szCs w:val="20"/>
        </w:rPr>
        <w:t>-gıda</w:t>
      </w:r>
      <w:r w:rsidR="005802B3">
        <w:rPr>
          <w:rFonts w:ascii="Arial" w:hAnsi="Arial" w:cs="Arial"/>
          <w:color w:val="000000" w:themeColor="text1"/>
          <w:sz w:val="20"/>
          <w:szCs w:val="20"/>
        </w:rPr>
        <w:t xml:space="preserve"> işletmeler</w:t>
      </w:r>
      <w:r w:rsidR="00DC7889">
        <w:rPr>
          <w:rFonts w:ascii="Arial" w:hAnsi="Arial" w:cs="Arial"/>
          <w:color w:val="000000" w:themeColor="text1"/>
          <w:sz w:val="20"/>
          <w:szCs w:val="20"/>
        </w:rPr>
        <w:t>i</w:t>
      </w:r>
      <w:r w:rsidR="005802B3">
        <w:rPr>
          <w:rFonts w:ascii="Arial" w:hAnsi="Arial" w:cs="Arial"/>
          <w:color w:val="000000" w:themeColor="text1"/>
          <w:sz w:val="20"/>
          <w:szCs w:val="20"/>
        </w:rPr>
        <w:t xml:space="preserve"> </w:t>
      </w:r>
      <w:r>
        <w:rPr>
          <w:rFonts w:ascii="Arial" w:hAnsi="Arial" w:cs="Arial"/>
          <w:color w:val="000000" w:themeColor="text1"/>
          <w:sz w:val="20"/>
          <w:szCs w:val="20"/>
        </w:rPr>
        <w:t xml:space="preserve">ve </w:t>
      </w:r>
      <w:r w:rsidR="005802B3">
        <w:rPr>
          <w:rFonts w:ascii="Arial" w:hAnsi="Arial" w:cs="Arial"/>
          <w:color w:val="000000" w:themeColor="text1"/>
          <w:sz w:val="20"/>
          <w:szCs w:val="20"/>
        </w:rPr>
        <w:t xml:space="preserve">üretici örgütleri </w:t>
      </w:r>
      <w:r>
        <w:rPr>
          <w:rFonts w:ascii="Arial" w:hAnsi="Arial" w:cs="Arial"/>
          <w:color w:val="000000" w:themeColor="text1"/>
          <w:sz w:val="20"/>
          <w:szCs w:val="20"/>
        </w:rPr>
        <w:t>büyük ölçüde kısa vadeli finansmana bağımlıdır; bu durum verimliliği artıran teknolojilere, iklim dostu uygulamalara, işleme tesislerine, depolamaya, lojistiğe ve değer zinciri geliştirmeye yönelik yatırımları kısıtlamaktadır. Uzun vadeli yatırım finansmanının erişilebilirliği; bankacılık sektöründeki fonlama yapısı kısıtları, tarımda algılanan yüksek riskler ve genel makroekonomik koşullar nedeniyle son yıllarda azalmıştır.</w:t>
      </w:r>
    </w:p>
    <w:p w14:paraId="1625B22E" w14:textId="323523C9" w:rsidR="00D86423" w:rsidRPr="00561814" w:rsidRDefault="00D86423" w:rsidP="008F544C">
      <w:pPr>
        <w:rPr>
          <w:rFonts w:ascii="Arial" w:hAnsi="Arial" w:cs="Arial"/>
          <w:color w:val="000000" w:themeColor="text1"/>
          <w:sz w:val="20"/>
          <w:szCs w:val="20"/>
        </w:rPr>
      </w:pPr>
      <w:r>
        <w:rPr>
          <w:rFonts w:ascii="Arial" w:hAnsi="Arial" w:cs="Arial"/>
          <w:color w:val="000000" w:themeColor="text1"/>
          <w:sz w:val="20"/>
          <w:szCs w:val="20"/>
        </w:rPr>
        <w:t xml:space="preserve">Türkiye Cumhuriyeti Hükûmeti; On İkinci Kalkınma Planı (2024-2028), Tarımsal Üretim Planlaması Modeli (2025) ile tarım-sanayi entegrasyonunu güçlendirmeyi, verimliliği artırmayı, iklim dayanıklılığını </w:t>
      </w:r>
      <w:r w:rsidR="005802B3">
        <w:rPr>
          <w:rFonts w:ascii="Arial" w:hAnsi="Arial" w:cs="Arial"/>
          <w:color w:val="000000" w:themeColor="text1"/>
          <w:sz w:val="20"/>
          <w:szCs w:val="20"/>
        </w:rPr>
        <w:t xml:space="preserve">geliştirmeyi </w:t>
      </w:r>
      <w:r>
        <w:rPr>
          <w:rFonts w:ascii="Arial" w:hAnsi="Arial" w:cs="Arial"/>
          <w:color w:val="000000" w:themeColor="text1"/>
          <w:sz w:val="20"/>
          <w:szCs w:val="20"/>
        </w:rPr>
        <w:t>ve bölgesel kalkınmayı desteklemeyi amaçlayan girişimler aracılığıyla tarım-gıda sektörünün dönüşümünü öncelikli hâle getirmiştir. Bu hedeflere ulaşılması, kamu destek mekanizmalarının yanı sıra özel sektör yatırımlarının da daha fazla harekete geçirilmesini gerektirmektedir.</w:t>
      </w:r>
    </w:p>
    <w:p w14:paraId="3F315DC3" w14:textId="1E6BD2F8" w:rsidR="00D86423" w:rsidRPr="00561814" w:rsidRDefault="00D86423" w:rsidP="008F544C">
      <w:pPr>
        <w:rPr>
          <w:rFonts w:ascii="Arial" w:hAnsi="Arial" w:cs="Arial"/>
          <w:color w:val="000000" w:themeColor="text1"/>
          <w:sz w:val="20"/>
          <w:szCs w:val="20"/>
        </w:rPr>
      </w:pPr>
      <w:r>
        <w:rPr>
          <w:rFonts w:ascii="Arial" w:hAnsi="Arial" w:cs="Arial"/>
          <w:color w:val="000000" w:themeColor="text1"/>
          <w:sz w:val="20"/>
          <w:szCs w:val="20"/>
        </w:rPr>
        <w:t xml:space="preserve">Önerilen proje; uzun vadeli finansmana erişimi iyileştirerek, değer zinciri bağlantılarını güçlendirerek, iklime dayanıklı ve verimliliği artıran yatırımları teşvik ederek ve küçük üreticilerin </w:t>
      </w:r>
      <w:r w:rsidR="001F58EB">
        <w:rPr>
          <w:rFonts w:ascii="Arial" w:hAnsi="Arial" w:cs="Arial"/>
          <w:color w:val="000000" w:themeColor="text1"/>
          <w:sz w:val="20"/>
          <w:szCs w:val="20"/>
        </w:rPr>
        <w:t xml:space="preserve">kayıtlı pazarlara </w:t>
      </w:r>
      <w:r>
        <w:rPr>
          <w:rFonts w:ascii="Arial" w:hAnsi="Arial" w:cs="Arial"/>
          <w:color w:val="000000" w:themeColor="text1"/>
          <w:sz w:val="20"/>
          <w:szCs w:val="20"/>
        </w:rPr>
        <w:t xml:space="preserve">daha fazla katılımını kolaylaştırarak </w:t>
      </w:r>
      <w:r w:rsidR="001F58EB">
        <w:rPr>
          <w:rFonts w:ascii="Arial" w:hAnsi="Arial" w:cs="Arial"/>
          <w:color w:val="000000" w:themeColor="text1"/>
          <w:sz w:val="20"/>
          <w:szCs w:val="20"/>
        </w:rPr>
        <w:t xml:space="preserve">hükümetin </w:t>
      </w:r>
      <w:r>
        <w:rPr>
          <w:rFonts w:ascii="Arial" w:hAnsi="Arial" w:cs="Arial"/>
          <w:color w:val="000000" w:themeColor="text1"/>
          <w:sz w:val="20"/>
          <w:szCs w:val="20"/>
        </w:rPr>
        <w:t>tarım-gıda sektörünü modernleştirme çabalarını destekleyecektir. Proje; özellikle az gelişmiş ve kırılgan bölgelerde rekabet gücünü, sürdürülebilirliği ve istihdam yaratmayı iyileştiren yatırımların gerçekleştirilmesinde tarım-gıda işletmelerini, üretici örgütlerini ve çiftçileri destekleyecektir. Proje ayrıca, özel sektör finansmanını kaldıraç olarak kullanan ve tarım-gıda sektöründe yatırımı sınırlayan temel piyasa engellerini gideren yenilikçi finansal araçları pilot uygulamaya alacak ve ölçeklendirecektir.</w:t>
      </w:r>
    </w:p>
    <w:p w14:paraId="083B7045" w14:textId="46DE63EA" w:rsidR="00D86423" w:rsidRPr="00E95881" w:rsidRDefault="00D86423" w:rsidP="008F544C">
      <w:pPr>
        <w:ind w:left="0" w:firstLine="0"/>
        <w:rPr>
          <w:rFonts w:ascii="Arial" w:hAnsi="Arial" w:cs="Arial"/>
          <w:color w:val="000000" w:themeColor="text1"/>
          <w:sz w:val="20"/>
          <w:szCs w:val="20"/>
        </w:rPr>
      </w:pPr>
      <w:r>
        <w:rPr>
          <w:rFonts w:ascii="Arial" w:hAnsi="Arial" w:cs="Arial"/>
          <w:color w:val="000000" w:themeColor="text1"/>
          <w:sz w:val="20"/>
          <w:szCs w:val="20"/>
        </w:rPr>
        <w:t>Proje; Dünya Bankası Grubunun Türkiye Ülke Ortaklı</w:t>
      </w:r>
      <w:r w:rsidR="001F58EB">
        <w:rPr>
          <w:rFonts w:ascii="Arial" w:hAnsi="Arial" w:cs="Arial"/>
          <w:color w:val="000000" w:themeColor="text1"/>
          <w:sz w:val="20"/>
          <w:szCs w:val="20"/>
        </w:rPr>
        <w:t>k</w:t>
      </w:r>
      <w:r>
        <w:rPr>
          <w:rFonts w:ascii="Arial" w:hAnsi="Arial" w:cs="Arial"/>
          <w:color w:val="000000" w:themeColor="text1"/>
          <w:sz w:val="20"/>
          <w:szCs w:val="20"/>
        </w:rPr>
        <w:t xml:space="preserve"> Çerçevesi (2024-2028 </w:t>
      </w:r>
      <w:r w:rsidR="001F58EB">
        <w:rPr>
          <w:rFonts w:ascii="Arial" w:hAnsi="Arial" w:cs="Arial"/>
          <w:color w:val="000000" w:themeColor="text1"/>
          <w:sz w:val="20"/>
          <w:szCs w:val="20"/>
        </w:rPr>
        <w:t>Mali Yılları</w:t>
      </w:r>
      <w:r>
        <w:rPr>
          <w:rFonts w:ascii="Arial" w:hAnsi="Arial" w:cs="Arial"/>
          <w:color w:val="000000" w:themeColor="text1"/>
          <w:sz w:val="20"/>
          <w:szCs w:val="20"/>
        </w:rPr>
        <w:t xml:space="preserve">), Dünya Bankasının </w:t>
      </w:r>
      <w:proofErr w:type="spellStart"/>
      <w:r>
        <w:rPr>
          <w:rFonts w:ascii="Arial" w:hAnsi="Arial" w:cs="Arial"/>
          <w:color w:val="000000" w:themeColor="text1"/>
          <w:sz w:val="20"/>
          <w:szCs w:val="20"/>
        </w:rPr>
        <w:t>Agri</w:t>
      </w:r>
      <w:proofErr w:type="spellEnd"/>
      <w:r w:rsidR="0044223C">
        <w:rPr>
          <w:rFonts w:ascii="Arial" w:hAnsi="Arial" w:cs="Arial"/>
          <w:color w:val="000000" w:themeColor="text1"/>
          <w:sz w:val="20"/>
          <w:szCs w:val="20"/>
        </w:rPr>
        <w:t>-</w:t>
      </w:r>
      <w:r>
        <w:rPr>
          <w:rFonts w:ascii="Arial" w:hAnsi="Arial" w:cs="Arial"/>
          <w:color w:val="000000" w:themeColor="text1"/>
          <w:sz w:val="20"/>
          <w:szCs w:val="20"/>
        </w:rPr>
        <w:t>Connect yaklaşımı ve Türkiye'nin iklim ve kalkınma öncelikleriyle uyumludur. Projenin sürdürülebilir verimlilik artışına, iklim dayanıklılığının güçlenmesine, kadın</w:t>
      </w:r>
      <w:r w:rsidR="00256640">
        <w:rPr>
          <w:rFonts w:ascii="Arial" w:hAnsi="Arial" w:cs="Arial"/>
          <w:color w:val="000000" w:themeColor="text1"/>
          <w:sz w:val="20"/>
          <w:szCs w:val="20"/>
        </w:rPr>
        <w:t>ların</w:t>
      </w:r>
      <w:r>
        <w:rPr>
          <w:rFonts w:ascii="Arial" w:hAnsi="Arial" w:cs="Arial"/>
          <w:color w:val="000000" w:themeColor="text1"/>
          <w:sz w:val="20"/>
          <w:szCs w:val="20"/>
        </w:rPr>
        <w:t xml:space="preserve"> ve gençlerin </w:t>
      </w:r>
      <w:r w:rsidR="00DC7889">
        <w:rPr>
          <w:rFonts w:ascii="Arial" w:hAnsi="Arial" w:cs="Arial"/>
          <w:color w:val="000000" w:themeColor="text1"/>
          <w:sz w:val="20"/>
          <w:szCs w:val="20"/>
        </w:rPr>
        <w:t xml:space="preserve">kapsayıcılığının </w:t>
      </w:r>
      <w:r>
        <w:rPr>
          <w:rFonts w:ascii="Arial" w:hAnsi="Arial" w:cs="Arial"/>
          <w:color w:val="000000" w:themeColor="text1"/>
          <w:sz w:val="20"/>
          <w:szCs w:val="20"/>
        </w:rPr>
        <w:t>artmasına ve tarım-gıda sektörü genelinde daha iyi istihdam olanaklarının oluşmasına katkı sağlaması beklenmektedir.</w:t>
      </w:r>
    </w:p>
    <w:p w14:paraId="6B0126C7" w14:textId="14DD48B8" w:rsidR="004407BD" w:rsidRPr="00ED328D" w:rsidRDefault="007B6EAB" w:rsidP="00E95881">
      <w:pPr>
        <w:pStyle w:val="Balk2"/>
        <w:numPr>
          <w:ilvl w:val="1"/>
          <w:numId w:val="2"/>
        </w:numPr>
        <w:spacing w:before="240" w:after="240" w:line="240" w:lineRule="auto"/>
        <w:rPr>
          <w:rFonts w:ascii="Arial" w:hAnsi="Arial" w:cs="Arial"/>
          <w:color w:val="000000" w:themeColor="text1"/>
          <w:sz w:val="24"/>
          <w:szCs w:val="24"/>
        </w:rPr>
      </w:pPr>
      <w:bookmarkStart w:id="17" w:name="_Toc239171573"/>
      <w:r>
        <w:rPr>
          <w:rFonts w:ascii="Arial" w:hAnsi="Arial" w:cs="Arial"/>
          <w:color w:val="000000" w:themeColor="text1"/>
          <w:sz w:val="24"/>
          <w:szCs w:val="24"/>
        </w:rPr>
        <w:t>Proje Bileşenleri</w:t>
      </w:r>
      <w:bookmarkEnd w:id="17"/>
    </w:p>
    <w:p w14:paraId="33A7337C" w14:textId="778957FB" w:rsidR="00E971D5" w:rsidRDefault="00E971D5" w:rsidP="00E95881">
      <w:pPr>
        <w:spacing w:after="160" w:line="259" w:lineRule="auto"/>
        <w:ind w:left="0" w:firstLine="0"/>
        <w:rPr>
          <w:rFonts w:ascii="Arial" w:hAnsi="Arial" w:cs="Arial"/>
          <w:color w:val="000000" w:themeColor="text1"/>
          <w:sz w:val="20"/>
          <w:szCs w:val="20"/>
        </w:rPr>
      </w:pPr>
      <w:r>
        <w:rPr>
          <w:rFonts w:ascii="Arial" w:hAnsi="Arial" w:cs="Arial"/>
          <w:color w:val="000000" w:themeColor="text1"/>
          <w:sz w:val="20"/>
          <w:szCs w:val="20"/>
        </w:rPr>
        <w:t>TARGET Projesi aşağıdaki bileşenlerden oluşmaktadır:</w:t>
      </w:r>
    </w:p>
    <w:p w14:paraId="34383CC3" w14:textId="21B31BC3" w:rsidR="00FA6211" w:rsidRPr="00E95881" w:rsidRDefault="00292652" w:rsidP="00DA6EC3">
      <w:pPr>
        <w:pStyle w:val="ListeParagraf"/>
        <w:numPr>
          <w:ilvl w:val="0"/>
          <w:numId w:val="8"/>
        </w:numPr>
        <w:spacing w:after="160" w:line="259" w:lineRule="auto"/>
        <w:rPr>
          <w:rFonts w:ascii="Arial" w:hAnsi="Arial" w:cs="Arial"/>
          <w:b/>
          <w:bCs/>
          <w:color w:val="000000" w:themeColor="text1"/>
          <w:sz w:val="20"/>
          <w:szCs w:val="20"/>
        </w:rPr>
      </w:pPr>
      <w:r>
        <w:rPr>
          <w:rFonts w:ascii="Arial" w:hAnsi="Arial" w:cs="Arial"/>
          <w:b/>
          <w:bCs/>
          <w:color w:val="000000" w:themeColor="text1"/>
          <w:sz w:val="20"/>
          <w:szCs w:val="20"/>
        </w:rPr>
        <w:t>Bileşen 1: Tarım-Gıda Sektörünün Modernizasyonu ve Kapsayıcılığı için Geri Ödemeli Finansman</w:t>
      </w:r>
    </w:p>
    <w:p w14:paraId="491A5EC2" w14:textId="66DC4DFE" w:rsidR="00FE2A16" w:rsidRPr="004B63FD" w:rsidRDefault="003373E9" w:rsidP="00E95881">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Bileşen 1, bir </w:t>
      </w:r>
      <w:r>
        <w:rPr>
          <w:rFonts w:ascii="Arial" w:hAnsi="Arial" w:cs="Arial"/>
          <w:b/>
          <w:bCs/>
          <w:color w:val="000000" w:themeColor="text1"/>
          <w:sz w:val="20"/>
          <w:szCs w:val="20"/>
        </w:rPr>
        <w:t xml:space="preserve">Geri Ödemeli Finansman Mekanizması </w:t>
      </w:r>
      <w:r>
        <w:rPr>
          <w:rFonts w:ascii="Arial" w:hAnsi="Arial" w:cs="Arial"/>
          <w:color w:val="000000" w:themeColor="text1"/>
          <w:sz w:val="20"/>
          <w:szCs w:val="20"/>
        </w:rPr>
        <w:t xml:space="preserve">kurarak değer zinciri iyileştirmesini yönlendirmek ve tedarik zinciri koordinasyonunu güçlendirmek üzere orta ölçekli işletmeleri ve orta büyüklükteki tarım-gıda işletmelerini ve üretici örgütlerini </w:t>
      </w:r>
      <w:r w:rsidR="001F58EB">
        <w:rPr>
          <w:rFonts w:ascii="Arial" w:hAnsi="Arial" w:cs="Arial"/>
          <w:color w:val="000000" w:themeColor="text1"/>
          <w:sz w:val="20"/>
          <w:szCs w:val="20"/>
        </w:rPr>
        <w:t xml:space="preserve">temel </w:t>
      </w:r>
      <w:r>
        <w:rPr>
          <w:rFonts w:ascii="Arial" w:hAnsi="Arial" w:cs="Arial"/>
          <w:color w:val="000000" w:themeColor="text1"/>
          <w:sz w:val="20"/>
          <w:szCs w:val="20"/>
        </w:rPr>
        <w:t xml:space="preserve">firmalar olarak desteklemektedir. Geleneksel eşleştirmeli hibe çerçevelerinin ötesine geçen </w:t>
      </w:r>
      <w:r w:rsidR="001F58EB">
        <w:rPr>
          <w:rFonts w:ascii="Arial" w:hAnsi="Arial" w:cs="Arial"/>
          <w:color w:val="000000" w:themeColor="text1"/>
          <w:sz w:val="20"/>
          <w:szCs w:val="20"/>
        </w:rPr>
        <w:t>Geri Ödemeli Finansman Mekanizması</w:t>
      </w:r>
      <w:r>
        <w:rPr>
          <w:rFonts w:ascii="Arial" w:hAnsi="Arial" w:cs="Arial"/>
          <w:color w:val="000000" w:themeColor="text1"/>
          <w:sz w:val="20"/>
          <w:szCs w:val="20"/>
        </w:rPr>
        <w:t>; mali disiplini gözeten, geri dönüşümlü bir proje finansman mekanizması modeli ile imtiyazlı finansman sunmaktadır. Bu mekanizma; değer zinciri iyileştirmelerine yönelik sermaye yatırımlarını harekete geçirmek amacıyla orta ölçekli işletmeleri, uygun orta büyüklükteki firmaları ve kayıtlı üretici örgütlerini hedeflemektedir. Finanse edilen yatırımlar; merkez-</w:t>
      </w:r>
      <w:r w:rsidR="006F3E70">
        <w:rPr>
          <w:rFonts w:ascii="Arial" w:hAnsi="Arial" w:cs="Arial"/>
          <w:color w:val="000000" w:themeColor="text1"/>
          <w:sz w:val="20"/>
          <w:szCs w:val="20"/>
        </w:rPr>
        <w:lastRenderedPageBreak/>
        <w:t xml:space="preserve">çevre </w:t>
      </w:r>
      <w:r>
        <w:rPr>
          <w:rFonts w:ascii="Arial" w:hAnsi="Arial" w:cs="Arial"/>
          <w:color w:val="000000" w:themeColor="text1"/>
          <w:sz w:val="20"/>
          <w:szCs w:val="20"/>
        </w:rPr>
        <w:t>lojistik koridorlarını, standartlaştırılmış toplama merkezlerini, soğuk zincir sistemlerini, dijital izlenebilirlik platformlarını ve sıkı gıda güvenliği uyum</w:t>
      </w:r>
      <w:r w:rsidR="006F3E70">
        <w:rPr>
          <w:rFonts w:ascii="Arial" w:hAnsi="Arial" w:cs="Arial"/>
          <w:color w:val="000000" w:themeColor="text1"/>
          <w:sz w:val="20"/>
          <w:szCs w:val="20"/>
        </w:rPr>
        <w:t>luluk</w:t>
      </w:r>
      <w:r>
        <w:rPr>
          <w:rFonts w:ascii="Arial" w:hAnsi="Arial" w:cs="Arial"/>
          <w:color w:val="000000" w:themeColor="text1"/>
          <w:sz w:val="20"/>
          <w:szCs w:val="20"/>
        </w:rPr>
        <w:t xml:space="preserve"> altyapısını kapsamaktadır. </w:t>
      </w:r>
    </w:p>
    <w:p w14:paraId="6A0B792E" w14:textId="6A19BADE" w:rsidR="00F14103" w:rsidRPr="001E600A" w:rsidRDefault="00AD3338">
      <w:pPr>
        <w:spacing w:after="160" w:line="259" w:lineRule="auto"/>
        <w:ind w:left="0" w:hanging="11"/>
        <w:rPr>
          <w:rFonts w:ascii="Arial" w:hAnsi="Arial" w:cs="Arial"/>
          <w:color w:val="000000" w:themeColor="text1"/>
          <w:sz w:val="20"/>
          <w:szCs w:val="20"/>
        </w:rPr>
      </w:pPr>
      <w:r>
        <w:rPr>
          <w:rFonts w:ascii="Arial" w:hAnsi="Arial" w:cs="Arial"/>
          <w:color w:val="000000" w:themeColor="text1"/>
          <w:sz w:val="20"/>
          <w:szCs w:val="20"/>
        </w:rPr>
        <w:t>Kritik bir husus olarak</w:t>
      </w:r>
      <w:r w:rsidR="00FE2A16">
        <w:rPr>
          <w:rFonts w:ascii="Arial" w:hAnsi="Arial" w:cs="Arial"/>
          <w:color w:val="000000" w:themeColor="text1"/>
          <w:sz w:val="20"/>
          <w:szCs w:val="20"/>
        </w:rPr>
        <w:t xml:space="preserve"> bu mekanizma, Proje kapsamında tanımlanan </w:t>
      </w:r>
      <w:r w:rsidR="006F3E70">
        <w:rPr>
          <w:rFonts w:ascii="Arial" w:hAnsi="Arial" w:cs="Arial"/>
          <w:color w:val="000000" w:themeColor="text1"/>
          <w:sz w:val="20"/>
          <w:szCs w:val="20"/>
        </w:rPr>
        <w:t>ö</w:t>
      </w:r>
      <w:r w:rsidR="00FE2A16">
        <w:rPr>
          <w:rFonts w:ascii="Arial" w:hAnsi="Arial" w:cs="Arial"/>
          <w:color w:val="000000" w:themeColor="text1"/>
          <w:sz w:val="20"/>
          <w:szCs w:val="20"/>
        </w:rPr>
        <w:t xml:space="preserve">ncelikli bölgelerde yer alan veya </w:t>
      </w:r>
      <w:r w:rsidR="006F3E70" w:rsidRPr="00D83081">
        <w:rPr>
          <w:rFonts w:ascii="Arial" w:hAnsi="Arial" w:cs="Arial"/>
          <w:color w:val="000000" w:themeColor="text1"/>
          <w:sz w:val="20"/>
          <w:szCs w:val="20"/>
        </w:rPr>
        <w:t xml:space="preserve">önemli ölçüde bu bölgelerden tedarik sağlayan </w:t>
      </w:r>
      <w:r w:rsidR="00FE2A16">
        <w:rPr>
          <w:rFonts w:ascii="Arial" w:hAnsi="Arial" w:cs="Arial"/>
          <w:color w:val="000000" w:themeColor="text1"/>
          <w:sz w:val="20"/>
          <w:szCs w:val="20"/>
        </w:rPr>
        <w:t>yatırımlara öncelik vererek ekonomik çarpan etkilerini hedeflemektedir. Desteklenen işletmeler</w:t>
      </w:r>
      <w:r w:rsidR="006F3E70">
        <w:rPr>
          <w:rFonts w:ascii="Arial" w:hAnsi="Arial" w:cs="Arial"/>
          <w:color w:val="000000" w:themeColor="text1"/>
          <w:sz w:val="20"/>
          <w:szCs w:val="20"/>
        </w:rPr>
        <w:t>,</w:t>
      </w:r>
      <w:r w:rsidR="00FE2A16">
        <w:rPr>
          <w:rFonts w:ascii="Arial" w:hAnsi="Arial" w:cs="Arial"/>
          <w:color w:val="000000" w:themeColor="text1"/>
          <w:sz w:val="20"/>
          <w:szCs w:val="20"/>
        </w:rPr>
        <w:t xml:space="preserve"> kritik pazar çapa</w:t>
      </w:r>
      <w:r w:rsidR="00256640">
        <w:rPr>
          <w:rFonts w:ascii="Arial" w:hAnsi="Arial" w:cs="Arial"/>
          <w:color w:val="000000" w:themeColor="text1"/>
          <w:sz w:val="20"/>
          <w:szCs w:val="20"/>
        </w:rPr>
        <w:t xml:space="preserve"> işletmeleri</w:t>
      </w:r>
      <w:r w:rsidR="00FE2A16">
        <w:rPr>
          <w:rFonts w:ascii="Arial" w:hAnsi="Arial" w:cs="Arial"/>
          <w:color w:val="000000" w:themeColor="text1"/>
          <w:sz w:val="20"/>
          <w:szCs w:val="20"/>
        </w:rPr>
        <w:t xml:space="preserve"> olarak görev yapacak; sözleşmeli üretim, tedarikçiye bağlı teknik danışmanlık desteği ve girdi ön finansmanı modülleri aracılığıyla birincil üreticileri ve küçük </w:t>
      </w:r>
      <w:r>
        <w:rPr>
          <w:rFonts w:ascii="Arial" w:hAnsi="Arial" w:cs="Arial"/>
          <w:color w:val="000000" w:themeColor="text1"/>
          <w:sz w:val="20"/>
          <w:szCs w:val="20"/>
        </w:rPr>
        <w:t xml:space="preserve">ölçekli </w:t>
      </w:r>
      <w:r w:rsidR="00FE2A16">
        <w:rPr>
          <w:rFonts w:ascii="Arial" w:hAnsi="Arial" w:cs="Arial"/>
          <w:color w:val="000000" w:themeColor="text1"/>
          <w:sz w:val="20"/>
          <w:szCs w:val="20"/>
        </w:rPr>
        <w:t xml:space="preserve">üreticileri doğrudan geliştirecek ve entegre edecektir. </w:t>
      </w:r>
    </w:p>
    <w:p w14:paraId="4D6308DA" w14:textId="0C9516C6" w:rsidR="00085E51" w:rsidRPr="00E95881" w:rsidRDefault="00292652" w:rsidP="00DA6EC3">
      <w:pPr>
        <w:pStyle w:val="ListeParagraf"/>
        <w:numPr>
          <w:ilvl w:val="0"/>
          <w:numId w:val="8"/>
        </w:numPr>
        <w:spacing w:after="160" w:line="259" w:lineRule="auto"/>
        <w:rPr>
          <w:rFonts w:ascii="Arial" w:hAnsi="Arial" w:cs="Arial"/>
          <w:b/>
          <w:bCs/>
          <w:color w:val="000000" w:themeColor="text1"/>
          <w:sz w:val="20"/>
          <w:szCs w:val="20"/>
        </w:rPr>
      </w:pPr>
      <w:r>
        <w:rPr>
          <w:rFonts w:ascii="Arial" w:hAnsi="Arial" w:cs="Arial"/>
          <w:b/>
          <w:bCs/>
          <w:color w:val="000000" w:themeColor="text1"/>
          <w:sz w:val="20"/>
          <w:szCs w:val="20"/>
        </w:rPr>
        <w:t>Bileşen 2: Tarım-Gıda Sektörüne Yönelik Finansal Ekosistemin Güçlendirilmesi</w:t>
      </w:r>
    </w:p>
    <w:p w14:paraId="39910CE0" w14:textId="27E42D06" w:rsidR="008B7214" w:rsidRPr="004B63FD" w:rsidRDefault="008B7214" w:rsidP="008B7214">
      <w:pPr>
        <w:spacing w:after="160" w:line="259" w:lineRule="auto"/>
        <w:ind w:left="0" w:hanging="11"/>
        <w:rPr>
          <w:rFonts w:ascii="Arial" w:hAnsi="Arial" w:cs="Arial"/>
          <w:color w:val="000000" w:themeColor="text1"/>
          <w:sz w:val="20"/>
          <w:szCs w:val="20"/>
        </w:rPr>
      </w:pPr>
      <w:r>
        <w:rPr>
          <w:rFonts w:ascii="Arial" w:hAnsi="Arial" w:cs="Arial"/>
          <w:color w:val="000000" w:themeColor="text1"/>
          <w:sz w:val="20"/>
          <w:szCs w:val="20"/>
        </w:rPr>
        <w:t xml:space="preserve">Bileşen 2, </w:t>
      </w:r>
      <w:r>
        <w:rPr>
          <w:rFonts w:ascii="Arial" w:hAnsi="Arial" w:cs="Arial"/>
          <w:b/>
          <w:bCs/>
          <w:color w:val="000000" w:themeColor="text1"/>
          <w:sz w:val="20"/>
          <w:szCs w:val="20"/>
        </w:rPr>
        <w:t>Kredi Garanti Fonu (KGF)</w:t>
      </w:r>
      <w:r>
        <w:rPr>
          <w:rFonts w:ascii="Arial" w:hAnsi="Arial" w:cs="Arial"/>
          <w:color w:val="000000" w:themeColor="text1"/>
          <w:sz w:val="20"/>
          <w:szCs w:val="20"/>
        </w:rPr>
        <w:t xml:space="preserve"> </w:t>
      </w:r>
      <w:r w:rsidR="006F3E70">
        <w:rPr>
          <w:rFonts w:ascii="Arial" w:hAnsi="Arial" w:cs="Arial"/>
          <w:color w:val="000000" w:themeColor="text1"/>
          <w:sz w:val="20"/>
          <w:szCs w:val="20"/>
        </w:rPr>
        <w:t xml:space="preserve">aracılığı ile </w:t>
      </w:r>
      <w:proofErr w:type="spellStart"/>
      <w:r>
        <w:rPr>
          <w:rFonts w:ascii="Arial" w:hAnsi="Arial" w:cs="Arial"/>
          <w:color w:val="000000" w:themeColor="text1"/>
          <w:sz w:val="20"/>
          <w:szCs w:val="20"/>
        </w:rPr>
        <w:t>operasyonel</w:t>
      </w:r>
      <w:proofErr w:type="spellEnd"/>
      <w:r>
        <w:rPr>
          <w:rFonts w:ascii="Arial" w:hAnsi="Arial" w:cs="Arial"/>
          <w:color w:val="000000" w:themeColor="text1"/>
          <w:sz w:val="20"/>
          <w:szCs w:val="20"/>
        </w:rPr>
        <w:t xml:space="preserve"> olarak yönetilen, yerel para birimi</w:t>
      </w:r>
      <w:r w:rsidR="006F3E70">
        <w:rPr>
          <w:rFonts w:ascii="Arial" w:hAnsi="Arial" w:cs="Arial"/>
          <w:color w:val="000000" w:themeColor="text1"/>
          <w:sz w:val="20"/>
          <w:szCs w:val="20"/>
        </w:rPr>
        <w:t>ne dayalı</w:t>
      </w:r>
      <w:r>
        <w:rPr>
          <w:rFonts w:ascii="Arial" w:hAnsi="Arial" w:cs="Arial"/>
          <w:color w:val="000000" w:themeColor="text1"/>
          <w:sz w:val="20"/>
          <w:szCs w:val="20"/>
        </w:rPr>
        <w:t xml:space="preserve"> </w:t>
      </w:r>
      <w:r>
        <w:rPr>
          <w:rFonts w:ascii="Arial" w:hAnsi="Arial" w:cs="Arial"/>
          <w:b/>
          <w:color w:val="000000" w:themeColor="text1"/>
          <w:sz w:val="20"/>
          <w:szCs w:val="20"/>
        </w:rPr>
        <w:t>Kısmi Kredi Garantisi (</w:t>
      </w:r>
      <w:r w:rsidR="006F3E70">
        <w:rPr>
          <w:rFonts w:ascii="Arial" w:hAnsi="Arial" w:cs="Arial"/>
          <w:b/>
          <w:color w:val="000000" w:themeColor="text1"/>
          <w:sz w:val="20"/>
          <w:szCs w:val="20"/>
        </w:rPr>
        <w:t>KKG</w:t>
      </w:r>
      <w:r>
        <w:rPr>
          <w:rFonts w:ascii="Arial" w:hAnsi="Arial" w:cs="Arial"/>
          <w:b/>
          <w:color w:val="000000" w:themeColor="text1"/>
          <w:sz w:val="20"/>
          <w:szCs w:val="20"/>
        </w:rPr>
        <w:t>) sistemi kurmaktadır.</w:t>
      </w:r>
      <w:r>
        <w:rPr>
          <w:rFonts w:ascii="Arial" w:hAnsi="Arial" w:cs="Arial"/>
          <w:color w:val="000000" w:themeColor="text1"/>
          <w:sz w:val="20"/>
          <w:szCs w:val="20"/>
        </w:rPr>
        <w:t xml:space="preserve"> </w:t>
      </w:r>
      <w:r w:rsidR="006F3E70">
        <w:rPr>
          <w:rFonts w:ascii="Arial" w:hAnsi="Arial" w:cs="Arial"/>
          <w:color w:val="000000" w:themeColor="text1"/>
          <w:sz w:val="20"/>
          <w:szCs w:val="20"/>
        </w:rPr>
        <w:t xml:space="preserve">KKG </w:t>
      </w:r>
      <w:r>
        <w:rPr>
          <w:rFonts w:ascii="Arial" w:hAnsi="Arial" w:cs="Arial"/>
          <w:color w:val="000000" w:themeColor="text1"/>
          <w:sz w:val="20"/>
          <w:szCs w:val="20"/>
        </w:rPr>
        <w:t xml:space="preserve">mekanizması, </w:t>
      </w:r>
      <w:r w:rsidR="006F3E70">
        <w:rPr>
          <w:rFonts w:ascii="Arial" w:hAnsi="Arial" w:cs="Arial"/>
          <w:color w:val="000000" w:themeColor="text1"/>
          <w:sz w:val="20"/>
          <w:szCs w:val="20"/>
        </w:rPr>
        <w:t xml:space="preserve">Geri Ödemeli Finansman Mekanizması </w:t>
      </w:r>
      <w:r>
        <w:rPr>
          <w:rFonts w:ascii="Arial" w:hAnsi="Arial" w:cs="Arial"/>
          <w:color w:val="000000" w:themeColor="text1"/>
          <w:sz w:val="20"/>
          <w:szCs w:val="20"/>
        </w:rPr>
        <w:t xml:space="preserve">ekosistemlerine tedarik sağlayan birincil </w:t>
      </w:r>
      <w:r w:rsidR="00256640">
        <w:rPr>
          <w:rFonts w:ascii="Arial" w:hAnsi="Arial" w:cs="Arial"/>
          <w:color w:val="000000" w:themeColor="text1"/>
          <w:sz w:val="20"/>
          <w:szCs w:val="20"/>
        </w:rPr>
        <w:t xml:space="preserve">üretim yapan </w:t>
      </w:r>
      <w:r>
        <w:rPr>
          <w:rFonts w:ascii="Arial" w:hAnsi="Arial" w:cs="Arial"/>
          <w:color w:val="000000" w:themeColor="text1"/>
          <w:sz w:val="20"/>
          <w:szCs w:val="20"/>
        </w:rPr>
        <w:t xml:space="preserve">çiftçilere yönelik ticari kredilendirmenin riskini </w:t>
      </w:r>
      <w:proofErr w:type="spellStart"/>
      <w:r>
        <w:rPr>
          <w:rFonts w:ascii="Arial" w:hAnsi="Arial" w:cs="Arial"/>
          <w:color w:val="000000" w:themeColor="text1"/>
          <w:sz w:val="20"/>
          <w:szCs w:val="20"/>
        </w:rPr>
        <w:t>operasyonel</w:t>
      </w:r>
      <w:proofErr w:type="spellEnd"/>
      <w:r>
        <w:rPr>
          <w:rFonts w:ascii="Arial" w:hAnsi="Arial" w:cs="Arial"/>
          <w:color w:val="000000" w:themeColor="text1"/>
          <w:sz w:val="20"/>
          <w:szCs w:val="20"/>
        </w:rPr>
        <w:t xml:space="preserve"> olarak azaltmakta, katı teminat kısıtlarını hafifletmekte ve değer zincirinin tamamında bütünleşik finansal erişimi güçlendirmektedir. </w:t>
      </w:r>
    </w:p>
    <w:p w14:paraId="0DF198C5" w14:textId="60173D62" w:rsidR="00D11402" w:rsidRPr="00E95881" w:rsidRDefault="008B7214" w:rsidP="00E95881">
      <w:pPr>
        <w:spacing w:after="160" w:line="259" w:lineRule="auto"/>
        <w:rPr>
          <w:rFonts w:ascii="Arial" w:hAnsi="Arial" w:cs="Arial"/>
          <w:color w:val="000000" w:themeColor="text1"/>
          <w:sz w:val="20"/>
          <w:szCs w:val="20"/>
        </w:rPr>
      </w:pPr>
      <w:proofErr w:type="spellStart"/>
      <w:r>
        <w:rPr>
          <w:rFonts w:ascii="Arial" w:hAnsi="Arial" w:cs="Arial"/>
          <w:color w:val="000000" w:themeColor="text1"/>
          <w:sz w:val="20"/>
          <w:szCs w:val="20"/>
        </w:rPr>
        <w:t>Operasyonel</w:t>
      </w:r>
      <w:proofErr w:type="spellEnd"/>
      <w:r>
        <w:rPr>
          <w:rFonts w:ascii="Arial" w:hAnsi="Arial" w:cs="Arial"/>
          <w:color w:val="000000" w:themeColor="text1"/>
          <w:sz w:val="20"/>
          <w:szCs w:val="20"/>
        </w:rPr>
        <w:t xml:space="preserve"> açıdan Bileşen 2, ticari finans piyasalarıyla risk paylaşımına yönelik kritik bir mekanizma sunmaktadır. Bileşen; geleneksel olarak standart ticari kredilendirme risk iştahının dışında kalan başta küçük </w:t>
      </w:r>
      <w:r w:rsidR="00AD3338">
        <w:rPr>
          <w:rFonts w:ascii="Arial" w:hAnsi="Arial" w:cs="Arial"/>
          <w:color w:val="000000" w:themeColor="text1"/>
          <w:sz w:val="20"/>
          <w:szCs w:val="20"/>
        </w:rPr>
        <w:t xml:space="preserve">ölçekli </w:t>
      </w:r>
      <w:r>
        <w:rPr>
          <w:rFonts w:ascii="Arial" w:hAnsi="Arial" w:cs="Arial"/>
          <w:color w:val="000000" w:themeColor="text1"/>
          <w:sz w:val="20"/>
          <w:szCs w:val="20"/>
        </w:rPr>
        <w:t xml:space="preserve">üreticiler, kadınlar ve gençler olmak üzere birincil </w:t>
      </w:r>
      <w:r w:rsidR="00AD3338">
        <w:rPr>
          <w:rFonts w:ascii="Arial" w:hAnsi="Arial" w:cs="Arial"/>
          <w:color w:val="000000" w:themeColor="text1"/>
          <w:sz w:val="20"/>
          <w:szCs w:val="20"/>
        </w:rPr>
        <w:t xml:space="preserve">üreticileri </w:t>
      </w:r>
      <w:r>
        <w:rPr>
          <w:rFonts w:ascii="Arial" w:hAnsi="Arial" w:cs="Arial"/>
          <w:color w:val="000000" w:themeColor="text1"/>
          <w:sz w:val="20"/>
          <w:szCs w:val="20"/>
        </w:rPr>
        <w:t xml:space="preserve">hedeflemektedir. </w:t>
      </w:r>
      <w:r w:rsidR="006F3E70">
        <w:rPr>
          <w:rFonts w:ascii="Arial" w:hAnsi="Arial" w:cs="Arial"/>
          <w:color w:val="000000" w:themeColor="text1"/>
          <w:sz w:val="20"/>
          <w:szCs w:val="20"/>
        </w:rPr>
        <w:t>KKG</w:t>
      </w:r>
      <w:r>
        <w:rPr>
          <w:rFonts w:ascii="Arial" w:hAnsi="Arial" w:cs="Arial"/>
          <w:color w:val="000000" w:themeColor="text1"/>
          <w:sz w:val="20"/>
          <w:szCs w:val="20"/>
        </w:rPr>
        <w:t xml:space="preserve">, birincil üretim ile </w:t>
      </w:r>
      <w:r w:rsidR="006F3E70">
        <w:rPr>
          <w:rFonts w:ascii="Arial" w:hAnsi="Arial" w:cs="Arial"/>
          <w:color w:val="000000" w:themeColor="text1"/>
          <w:sz w:val="20"/>
          <w:szCs w:val="20"/>
        </w:rPr>
        <w:t>aşağı yönlü</w:t>
      </w:r>
      <w:r>
        <w:rPr>
          <w:rFonts w:ascii="Arial" w:hAnsi="Arial" w:cs="Arial"/>
          <w:color w:val="000000" w:themeColor="text1"/>
          <w:sz w:val="20"/>
          <w:szCs w:val="20"/>
        </w:rPr>
        <w:t xml:space="preserve"> tarım-gıda modernizasyonu arasındaki boşluğu kapatmaktadır. Bu nedenle Bileşen 2'ye ilişkin paydaş erişim faaliyetleri, ekosistem entegrasyonunu azami düzeye çıkarmak amacıyla Bileşen 1 çağrılarıyla eş zamanlı olarak yürütülecek; böylece birincil üreticilerin, </w:t>
      </w:r>
      <w:r w:rsidR="006F3E70">
        <w:rPr>
          <w:rFonts w:ascii="Arial" w:hAnsi="Arial" w:cs="Arial"/>
          <w:color w:val="000000" w:themeColor="text1"/>
          <w:sz w:val="20"/>
          <w:szCs w:val="20"/>
        </w:rPr>
        <w:t>Geri Ödemeli Finansman Mekanizması</w:t>
      </w:r>
      <w:r>
        <w:rPr>
          <w:rFonts w:ascii="Arial" w:hAnsi="Arial" w:cs="Arial"/>
          <w:color w:val="000000" w:themeColor="text1"/>
          <w:sz w:val="20"/>
          <w:szCs w:val="20"/>
        </w:rPr>
        <w:t xml:space="preserve"> tarafından desteklenen </w:t>
      </w:r>
      <w:r w:rsidR="00AD3338">
        <w:rPr>
          <w:rFonts w:ascii="Arial" w:hAnsi="Arial" w:cs="Arial"/>
          <w:color w:val="000000" w:themeColor="text1"/>
          <w:sz w:val="20"/>
          <w:szCs w:val="20"/>
        </w:rPr>
        <w:t>temel firmalarla</w:t>
      </w:r>
      <w:r>
        <w:rPr>
          <w:rFonts w:ascii="Arial" w:hAnsi="Arial" w:cs="Arial"/>
          <w:color w:val="000000" w:themeColor="text1"/>
          <w:sz w:val="20"/>
          <w:szCs w:val="20"/>
        </w:rPr>
        <w:t xml:space="preserve"> yaptıkları tedarik zinciri taahhütlerini yerine getirmek için ihtiyaç duydukları kredi limitlerine erişebilmeleri sağlanacaktır.</w:t>
      </w:r>
    </w:p>
    <w:p w14:paraId="56EB87B3" w14:textId="00125972" w:rsidR="006D6D04" w:rsidRPr="00E95881" w:rsidRDefault="00292652" w:rsidP="00DA6EC3">
      <w:pPr>
        <w:pStyle w:val="ListeParagraf"/>
        <w:numPr>
          <w:ilvl w:val="0"/>
          <w:numId w:val="8"/>
        </w:numPr>
        <w:spacing w:after="160" w:line="259" w:lineRule="auto"/>
        <w:rPr>
          <w:rFonts w:ascii="Arial" w:hAnsi="Arial" w:cs="Arial"/>
          <w:b/>
          <w:bCs/>
          <w:color w:val="000000" w:themeColor="text1"/>
          <w:sz w:val="20"/>
          <w:szCs w:val="20"/>
        </w:rPr>
      </w:pPr>
      <w:r>
        <w:rPr>
          <w:rFonts w:ascii="Arial" w:hAnsi="Arial" w:cs="Arial"/>
          <w:b/>
          <w:bCs/>
          <w:color w:val="000000" w:themeColor="text1"/>
          <w:sz w:val="20"/>
          <w:szCs w:val="20"/>
        </w:rPr>
        <w:t>Bileşen 3: Proje Yönetimi, İzleme ve Değerlendirme</w:t>
      </w:r>
    </w:p>
    <w:p w14:paraId="1CE64E8B" w14:textId="77A014F8" w:rsidR="008829E2" w:rsidRDefault="006D6D04" w:rsidP="008829E2">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Bileşen </w:t>
      </w:r>
      <w:proofErr w:type="gramStart"/>
      <w:r>
        <w:rPr>
          <w:rFonts w:ascii="Arial" w:hAnsi="Arial" w:cs="Arial"/>
          <w:color w:val="000000" w:themeColor="text1"/>
          <w:sz w:val="20"/>
          <w:szCs w:val="20"/>
        </w:rPr>
        <w:t xml:space="preserve">3; </w:t>
      </w:r>
      <w:r w:rsidR="00E2481F">
        <w:rPr>
          <w:rFonts w:ascii="Arial" w:hAnsi="Arial" w:cs="Arial"/>
          <w:color w:val="000000" w:themeColor="text1"/>
          <w:sz w:val="20"/>
          <w:szCs w:val="20"/>
        </w:rPr>
        <w:t xml:space="preserve"> Proje</w:t>
      </w:r>
      <w:proofErr w:type="gramEnd"/>
      <w:r w:rsidR="00E2481F">
        <w:rPr>
          <w:rFonts w:ascii="Arial" w:hAnsi="Arial" w:cs="Arial"/>
          <w:color w:val="000000" w:themeColor="text1"/>
          <w:sz w:val="20"/>
          <w:szCs w:val="20"/>
        </w:rPr>
        <w:t xml:space="preserve"> Uygulama Birimi (</w:t>
      </w:r>
      <w:r w:rsidR="006F3E70">
        <w:rPr>
          <w:rFonts w:ascii="Arial" w:hAnsi="Arial" w:cs="Arial"/>
          <w:color w:val="000000" w:themeColor="text1"/>
          <w:sz w:val="20"/>
          <w:szCs w:val="20"/>
        </w:rPr>
        <w:t>PUB</w:t>
      </w:r>
      <w:r w:rsidR="00E2481F">
        <w:rPr>
          <w:rFonts w:ascii="Arial" w:hAnsi="Arial" w:cs="Arial"/>
          <w:color w:val="000000" w:themeColor="text1"/>
          <w:sz w:val="20"/>
          <w:szCs w:val="20"/>
        </w:rPr>
        <w:t>)</w:t>
      </w:r>
      <w:r w:rsidR="006F3E70">
        <w:rPr>
          <w:rFonts w:ascii="Arial" w:hAnsi="Arial" w:cs="Arial"/>
          <w:color w:val="000000" w:themeColor="text1"/>
          <w:sz w:val="20"/>
          <w:szCs w:val="20"/>
        </w:rPr>
        <w:t xml:space="preserve"> </w:t>
      </w:r>
      <w:r>
        <w:rPr>
          <w:rFonts w:ascii="Arial" w:hAnsi="Arial" w:cs="Arial"/>
          <w:color w:val="000000" w:themeColor="text1"/>
          <w:sz w:val="20"/>
          <w:szCs w:val="20"/>
        </w:rPr>
        <w:t xml:space="preserve">(Merkez düzeyi) ve </w:t>
      </w:r>
      <w:r w:rsidR="00E2481F">
        <w:rPr>
          <w:rFonts w:ascii="Arial" w:hAnsi="Arial" w:cs="Arial"/>
          <w:color w:val="000000" w:themeColor="text1"/>
          <w:sz w:val="20"/>
          <w:szCs w:val="20"/>
        </w:rPr>
        <w:t>İl Koordinatörlüğü (</w:t>
      </w:r>
      <w:r w:rsidR="006F3E70">
        <w:rPr>
          <w:rFonts w:ascii="Arial" w:hAnsi="Arial" w:cs="Arial"/>
          <w:color w:val="000000" w:themeColor="text1"/>
          <w:sz w:val="20"/>
          <w:szCs w:val="20"/>
        </w:rPr>
        <w:t>İK</w:t>
      </w:r>
      <w:r w:rsidR="00E2481F">
        <w:rPr>
          <w:rFonts w:ascii="Arial" w:hAnsi="Arial" w:cs="Arial"/>
          <w:color w:val="000000" w:themeColor="text1"/>
          <w:sz w:val="20"/>
          <w:szCs w:val="20"/>
        </w:rPr>
        <w:t>)</w:t>
      </w:r>
      <w:r w:rsidR="006F3E70">
        <w:rPr>
          <w:rFonts w:ascii="Arial" w:hAnsi="Arial" w:cs="Arial"/>
          <w:color w:val="000000" w:themeColor="text1"/>
          <w:sz w:val="20"/>
          <w:szCs w:val="20"/>
        </w:rPr>
        <w:t xml:space="preserve"> </w:t>
      </w:r>
      <w:r>
        <w:rPr>
          <w:rFonts w:ascii="Arial" w:hAnsi="Arial" w:cs="Arial"/>
          <w:color w:val="000000" w:themeColor="text1"/>
          <w:sz w:val="20"/>
          <w:szCs w:val="20"/>
        </w:rPr>
        <w:t xml:space="preserve">(İl düzeyi) işletme maliyetleri </w:t>
      </w:r>
      <w:r w:rsidR="003A0372">
        <w:rPr>
          <w:rFonts w:ascii="Arial" w:hAnsi="Arial" w:cs="Arial"/>
          <w:color w:val="000000" w:themeColor="text1"/>
          <w:sz w:val="20"/>
          <w:szCs w:val="20"/>
        </w:rPr>
        <w:t xml:space="preserve">de </w:t>
      </w:r>
      <w:r>
        <w:rPr>
          <w:rFonts w:ascii="Arial" w:hAnsi="Arial" w:cs="Arial"/>
          <w:color w:val="000000" w:themeColor="text1"/>
          <w:sz w:val="20"/>
          <w:szCs w:val="20"/>
        </w:rPr>
        <w:t xml:space="preserve">dâhil olmak üzere </w:t>
      </w:r>
      <w:proofErr w:type="spellStart"/>
      <w:r>
        <w:rPr>
          <w:rFonts w:ascii="Arial" w:hAnsi="Arial" w:cs="Arial"/>
          <w:color w:val="000000" w:themeColor="text1"/>
          <w:sz w:val="20"/>
          <w:szCs w:val="20"/>
        </w:rPr>
        <w:t>TKDK'nın</w:t>
      </w:r>
      <w:proofErr w:type="spellEnd"/>
      <w:r>
        <w:rPr>
          <w:rFonts w:ascii="Arial" w:hAnsi="Arial" w:cs="Arial"/>
          <w:color w:val="000000" w:themeColor="text1"/>
          <w:sz w:val="20"/>
          <w:szCs w:val="20"/>
        </w:rPr>
        <w:t xml:space="preserve"> proje yönetimi, </w:t>
      </w:r>
      <w:r w:rsidR="00AD3338">
        <w:rPr>
          <w:rFonts w:ascii="Arial" w:hAnsi="Arial" w:cs="Arial"/>
          <w:color w:val="000000" w:themeColor="text1"/>
          <w:sz w:val="20"/>
          <w:szCs w:val="20"/>
        </w:rPr>
        <w:t xml:space="preserve">mali yönetim </w:t>
      </w:r>
      <w:r>
        <w:rPr>
          <w:rFonts w:ascii="Arial" w:hAnsi="Arial" w:cs="Arial"/>
          <w:color w:val="000000" w:themeColor="text1"/>
          <w:sz w:val="20"/>
          <w:szCs w:val="20"/>
        </w:rPr>
        <w:t>ve çevresel-sosyal (</w:t>
      </w:r>
      <w:r w:rsidR="003A0372">
        <w:rPr>
          <w:rFonts w:ascii="Arial" w:hAnsi="Arial" w:cs="Arial"/>
          <w:color w:val="000000" w:themeColor="text1"/>
          <w:sz w:val="20"/>
          <w:szCs w:val="20"/>
        </w:rPr>
        <w:t>Ç</w:t>
      </w:r>
      <w:r>
        <w:rPr>
          <w:rFonts w:ascii="Arial" w:hAnsi="Arial" w:cs="Arial"/>
          <w:color w:val="000000" w:themeColor="text1"/>
          <w:sz w:val="20"/>
          <w:szCs w:val="20"/>
        </w:rPr>
        <w:t xml:space="preserve">&amp;S) uyum ihtiyaçlarını kapsamaktadır. Ayrıca proje uygulaması ile izleme ve değerlendirme konularında </w:t>
      </w:r>
      <w:proofErr w:type="spellStart"/>
      <w:r>
        <w:rPr>
          <w:rFonts w:ascii="Arial" w:hAnsi="Arial" w:cs="Arial"/>
          <w:color w:val="000000" w:themeColor="text1"/>
          <w:sz w:val="20"/>
          <w:szCs w:val="20"/>
        </w:rPr>
        <w:t>TKDK'nın</w:t>
      </w:r>
      <w:proofErr w:type="spellEnd"/>
      <w:r>
        <w:rPr>
          <w:rFonts w:ascii="Arial" w:hAnsi="Arial" w:cs="Arial"/>
          <w:color w:val="000000" w:themeColor="text1"/>
          <w:sz w:val="20"/>
          <w:szCs w:val="20"/>
        </w:rPr>
        <w:t xml:space="preserve"> kapasitesinin geliştirilmesini desteklemektedir.</w:t>
      </w:r>
    </w:p>
    <w:p w14:paraId="29D584E6" w14:textId="3BB3C7CC" w:rsidR="005F1673" w:rsidRDefault="005F1673" w:rsidP="008829E2">
      <w:pPr>
        <w:spacing w:after="160" w:line="259" w:lineRule="auto"/>
        <w:rPr>
          <w:rFonts w:ascii="Arial" w:hAnsi="Arial" w:cs="Arial"/>
          <w:color w:val="000000" w:themeColor="text1"/>
          <w:sz w:val="20"/>
          <w:szCs w:val="20"/>
        </w:rPr>
      </w:pPr>
    </w:p>
    <w:p w14:paraId="7B04AB55" w14:textId="7D2DCDFE" w:rsidR="007860CB" w:rsidRDefault="007860CB" w:rsidP="008829E2">
      <w:pPr>
        <w:spacing w:after="160" w:line="259" w:lineRule="auto"/>
        <w:rPr>
          <w:rFonts w:ascii="Arial" w:hAnsi="Arial" w:cs="Arial"/>
          <w:color w:val="000000" w:themeColor="text1"/>
          <w:sz w:val="20"/>
          <w:szCs w:val="20"/>
        </w:rPr>
      </w:pPr>
    </w:p>
    <w:p w14:paraId="61447BB0" w14:textId="5EE5FF90" w:rsidR="007860CB" w:rsidRDefault="007860CB" w:rsidP="008829E2">
      <w:pPr>
        <w:spacing w:after="160" w:line="259" w:lineRule="auto"/>
        <w:rPr>
          <w:rFonts w:ascii="Arial" w:hAnsi="Arial" w:cs="Arial"/>
          <w:color w:val="000000" w:themeColor="text1"/>
          <w:sz w:val="20"/>
          <w:szCs w:val="20"/>
        </w:rPr>
      </w:pPr>
    </w:p>
    <w:p w14:paraId="388A25AF" w14:textId="4D18E0EB" w:rsidR="007860CB" w:rsidRDefault="007860CB" w:rsidP="008829E2">
      <w:pPr>
        <w:spacing w:after="160" w:line="259" w:lineRule="auto"/>
        <w:rPr>
          <w:rFonts w:ascii="Arial" w:hAnsi="Arial" w:cs="Arial"/>
          <w:color w:val="000000" w:themeColor="text1"/>
          <w:sz w:val="20"/>
          <w:szCs w:val="20"/>
        </w:rPr>
      </w:pPr>
    </w:p>
    <w:p w14:paraId="4E7983A4" w14:textId="41D5B389" w:rsidR="007860CB" w:rsidRDefault="007860CB" w:rsidP="008829E2">
      <w:pPr>
        <w:spacing w:after="160" w:line="259" w:lineRule="auto"/>
        <w:rPr>
          <w:rFonts w:ascii="Arial" w:hAnsi="Arial" w:cs="Arial"/>
          <w:color w:val="000000" w:themeColor="text1"/>
          <w:sz w:val="20"/>
          <w:szCs w:val="20"/>
        </w:rPr>
      </w:pPr>
    </w:p>
    <w:p w14:paraId="3E556A8F" w14:textId="25E64BFF" w:rsidR="007860CB" w:rsidRDefault="007860CB" w:rsidP="008829E2">
      <w:pPr>
        <w:spacing w:after="160" w:line="259" w:lineRule="auto"/>
        <w:rPr>
          <w:rFonts w:ascii="Arial" w:hAnsi="Arial" w:cs="Arial"/>
          <w:color w:val="000000" w:themeColor="text1"/>
          <w:sz w:val="20"/>
          <w:szCs w:val="20"/>
        </w:rPr>
      </w:pPr>
    </w:p>
    <w:p w14:paraId="0EFE3986" w14:textId="42724D93" w:rsidR="007860CB" w:rsidRDefault="007860CB" w:rsidP="008829E2">
      <w:pPr>
        <w:spacing w:after="160" w:line="259" w:lineRule="auto"/>
        <w:rPr>
          <w:rFonts w:ascii="Arial" w:hAnsi="Arial" w:cs="Arial"/>
          <w:color w:val="000000" w:themeColor="text1"/>
          <w:sz w:val="20"/>
          <w:szCs w:val="20"/>
        </w:rPr>
      </w:pPr>
    </w:p>
    <w:p w14:paraId="3616C82F" w14:textId="6D626DF1" w:rsidR="007860CB" w:rsidRDefault="007860CB" w:rsidP="008829E2">
      <w:pPr>
        <w:spacing w:after="160" w:line="259" w:lineRule="auto"/>
        <w:rPr>
          <w:rFonts w:ascii="Arial" w:hAnsi="Arial" w:cs="Arial"/>
          <w:color w:val="000000" w:themeColor="text1"/>
          <w:sz w:val="20"/>
          <w:szCs w:val="20"/>
        </w:rPr>
      </w:pPr>
    </w:p>
    <w:p w14:paraId="7420AD62" w14:textId="16F71FAE" w:rsidR="007860CB" w:rsidRDefault="007860CB" w:rsidP="008829E2">
      <w:pPr>
        <w:spacing w:after="160" w:line="259" w:lineRule="auto"/>
        <w:rPr>
          <w:rFonts w:ascii="Arial" w:hAnsi="Arial" w:cs="Arial"/>
          <w:color w:val="000000" w:themeColor="text1"/>
          <w:sz w:val="20"/>
          <w:szCs w:val="20"/>
        </w:rPr>
      </w:pPr>
    </w:p>
    <w:p w14:paraId="21870A97" w14:textId="6105AE78" w:rsidR="007860CB" w:rsidRDefault="007860CB" w:rsidP="008829E2">
      <w:pPr>
        <w:spacing w:after="160" w:line="259" w:lineRule="auto"/>
        <w:rPr>
          <w:rFonts w:ascii="Arial" w:hAnsi="Arial" w:cs="Arial"/>
          <w:color w:val="000000" w:themeColor="text1"/>
          <w:sz w:val="20"/>
          <w:szCs w:val="20"/>
        </w:rPr>
      </w:pPr>
    </w:p>
    <w:p w14:paraId="32031FD0" w14:textId="52BD63EB" w:rsidR="007860CB" w:rsidRDefault="007860CB" w:rsidP="008829E2">
      <w:pPr>
        <w:spacing w:after="160" w:line="259" w:lineRule="auto"/>
        <w:rPr>
          <w:rFonts w:ascii="Arial" w:hAnsi="Arial" w:cs="Arial"/>
          <w:color w:val="000000" w:themeColor="text1"/>
          <w:sz w:val="20"/>
          <w:szCs w:val="20"/>
        </w:rPr>
      </w:pPr>
    </w:p>
    <w:p w14:paraId="46AF21B0" w14:textId="23DF1999" w:rsidR="007860CB" w:rsidRDefault="007860CB" w:rsidP="008829E2">
      <w:pPr>
        <w:spacing w:after="160" w:line="259" w:lineRule="auto"/>
        <w:rPr>
          <w:rFonts w:ascii="Arial" w:hAnsi="Arial" w:cs="Arial"/>
          <w:color w:val="000000" w:themeColor="text1"/>
          <w:sz w:val="20"/>
          <w:szCs w:val="20"/>
        </w:rPr>
      </w:pPr>
    </w:p>
    <w:p w14:paraId="40E5C63E" w14:textId="1BA62DB1" w:rsidR="007860CB" w:rsidRDefault="007860CB" w:rsidP="008829E2">
      <w:pPr>
        <w:spacing w:after="160" w:line="259" w:lineRule="auto"/>
        <w:rPr>
          <w:rFonts w:ascii="Arial" w:hAnsi="Arial" w:cs="Arial"/>
          <w:color w:val="000000" w:themeColor="text1"/>
          <w:sz w:val="20"/>
          <w:szCs w:val="20"/>
        </w:rPr>
      </w:pPr>
    </w:p>
    <w:p w14:paraId="5133B1A5" w14:textId="53B0A507" w:rsidR="007860CB" w:rsidRDefault="007860CB" w:rsidP="008829E2">
      <w:pPr>
        <w:spacing w:after="160" w:line="259" w:lineRule="auto"/>
        <w:rPr>
          <w:rFonts w:ascii="Arial" w:hAnsi="Arial" w:cs="Arial"/>
          <w:color w:val="000000" w:themeColor="text1"/>
          <w:sz w:val="20"/>
          <w:szCs w:val="20"/>
        </w:rPr>
      </w:pPr>
    </w:p>
    <w:p w14:paraId="3AB7D031" w14:textId="7D30ED0C" w:rsidR="007860CB" w:rsidRDefault="007860CB" w:rsidP="008829E2">
      <w:pPr>
        <w:spacing w:after="160" w:line="259" w:lineRule="auto"/>
        <w:rPr>
          <w:rFonts w:ascii="Arial" w:hAnsi="Arial" w:cs="Arial"/>
          <w:color w:val="000000" w:themeColor="text1"/>
          <w:sz w:val="20"/>
          <w:szCs w:val="20"/>
        </w:rPr>
      </w:pPr>
    </w:p>
    <w:p w14:paraId="5902D048" w14:textId="77777777" w:rsidR="007860CB" w:rsidRDefault="007860CB" w:rsidP="008829E2">
      <w:pPr>
        <w:spacing w:after="160" w:line="259" w:lineRule="auto"/>
        <w:rPr>
          <w:rFonts w:ascii="Arial" w:hAnsi="Arial" w:cs="Arial"/>
          <w:color w:val="000000" w:themeColor="text1"/>
          <w:sz w:val="20"/>
          <w:szCs w:val="20"/>
        </w:rPr>
      </w:pPr>
    </w:p>
    <w:p w14:paraId="2C5710C0" w14:textId="291388BC" w:rsidR="00F35895" w:rsidRPr="005F1673" w:rsidRDefault="00F14103" w:rsidP="005F1673">
      <w:pPr>
        <w:pStyle w:val="Balk1"/>
        <w:spacing w:before="0" w:after="240" w:line="240" w:lineRule="auto"/>
        <w:ind w:left="0" w:firstLine="0"/>
        <w:rPr>
          <w:rFonts w:ascii="Arial" w:hAnsi="Arial" w:cs="Arial"/>
          <w:b/>
          <w:bCs/>
          <w:color w:val="000000" w:themeColor="text1"/>
          <w:sz w:val="28"/>
          <w:szCs w:val="28"/>
        </w:rPr>
      </w:pPr>
      <w:bookmarkStart w:id="18" w:name="_Toc239171574"/>
      <w:r>
        <w:rPr>
          <w:rFonts w:ascii="Arial" w:hAnsi="Arial" w:cs="Arial"/>
          <w:b/>
          <w:bCs/>
          <w:color w:val="000000" w:themeColor="text1"/>
          <w:sz w:val="28"/>
          <w:szCs w:val="28"/>
        </w:rPr>
        <w:lastRenderedPageBreak/>
        <w:t xml:space="preserve">3. </w:t>
      </w:r>
      <w:r w:rsidR="00873C41">
        <w:rPr>
          <w:rFonts w:ascii="Arial" w:hAnsi="Arial" w:cs="Arial"/>
          <w:b/>
          <w:bCs/>
          <w:color w:val="000000" w:themeColor="text1"/>
          <w:sz w:val="28"/>
          <w:szCs w:val="28"/>
        </w:rPr>
        <w:t>PAYDAŞ KATILIM PLANI (</w:t>
      </w:r>
      <w:r w:rsidR="0056321E">
        <w:rPr>
          <w:rFonts w:ascii="Arial" w:hAnsi="Arial" w:cs="Arial"/>
          <w:b/>
          <w:bCs/>
          <w:color w:val="000000" w:themeColor="text1"/>
          <w:sz w:val="28"/>
          <w:szCs w:val="28"/>
        </w:rPr>
        <w:t>PKP</w:t>
      </w:r>
      <w:r w:rsidR="00873C41">
        <w:rPr>
          <w:rFonts w:ascii="Arial" w:hAnsi="Arial" w:cs="Arial"/>
          <w:b/>
          <w:bCs/>
          <w:color w:val="000000" w:themeColor="text1"/>
          <w:sz w:val="28"/>
          <w:szCs w:val="28"/>
        </w:rPr>
        <w:t>)</w:t>
      </w:r>
      <w:r w:rsidR="0056321E">
        <w:rPr>
          <w:rFonts w:ascii="Arial" w:hAnsi="Arial" w:cs="Arial"/>
          <w:b/>
          <w:bCs/>
          <w:color w:val="000000" w:themeColor="text1"/>
          <w:sz w:val="28"/>
          <w:szCs w:val="28"/>
        </w:rPr>
        <w:t xml:space="preserve">'NIN </w:t>
      </w:r>
      <w:r>
        <w:rPr>
          <w:rFonts w:ascii="Arial" w:hAnsi="Arial" w:cs="Arial"/>
          <w:b/>
          <w:bCs/>
          <w:color w:val="000000" w:themeColor="text1"/>
          <w:sz w:val="28"/>
          <w:szCs w:val="28"/>
        </w:rPr>
        <w:t>AMACI / TANIMI</w:t>
      </w:r>
      <w:bookmarkEnd w:id="18"/>
    </w:p>
    <w:p w14:paraId="71FAB303" w14:textId="694C5100" w:rsidR="007115F9" w:rsidRDefault="007115F9" w:rsidP="00B77475">
      <w:pPr>
        <w:spacing w:after="160" w:line="259" w:lineRule="auto"/>
        <w:ind w:left="0"/>
        <w:rPr>
          <w:rFonts w:ascii="Arial" w:hAnsi="Arial" w:cs="Arial"/>
          <w:color w:val="000000" w:themeColor="text1"/>
          <w:sz w:val="20"/>
          <w:szCs w:val="20"/>
        </w:rPr>
      </w:pPr>
      <w:r>
        <w:rPr>
          <w:rFonts w:ascii="Arial" w:hAnsi="Arial" w:cs="Arial"/>
          <w:color w:val="000000" w:themeColor="text1"/>
          <w:sz w:val="20"/>
          <w:szCs w:val="20"/>
        </w:rPr>
        <w:t xml:space="preserve">Paydaş katılımı; hazırlık aşamasından uygulamaya, işletmeye alma aşamasına ve erken işletme dönemine kadar projenin tüm yaşam döngüsü boyunca yürütülmesi gereken sürekli, kapsayıcı ve uyarlanabilir bir süreçtir. Bu, tek bir zaman diliminde gerçekleştirilen bir uyum çalışması değil; şeffaflığa, diyaloga ve </w:t>
      </w:r>
      <w:r w:rsidR="00256640">
        <w:rPr>
          <w:rFonts w:ascii="Arial" w:hAnsi="Arial" w:cs="Arial"/>
          <w:color w:val="000000" w:themeColor="text1"/>
          <w:sz w:val="20"/>
          <w:szCs w:val="20"/>
        </w:rPr>
        <w:t xml:space="preserve">yanıt verebilirliğe </w:t>
      </w:r>
      <w:r>
        <w:rPr>
          <w:rFonts w:ascii="Arial" w:hAnsi="Arial" w:cs="Arial"/>
          <w:color w:val="000000" w:themeColor="text1"/>
          <w:sz w:val="20"/>
          <w:szCs w:val="20"/>
        </w:rPr>
        <w:t>yönelik süregelen bir taahhüttür. Doğru tasarlanıp uygulandığında paydaş katılımı; bir projenin çevresel ve sosyal risk ve etkilerinin başarıyla yönetilmesi ve sonuçlarının uzun vadeli sürdürülebilirliği için gerekli olan güçlü, yapıcı ve duyarlı çalışma ilişkilerinin kurulmasını destekler.</w:t>
      </w:r>
    </w:p>
    <w:p w14:paraId="384CDF79" w14:textId="1AF01BA9" w:rsidR="008A7A4A" w:rsidRDefault="00F35895" w:rsidP="00B77475">
      <w:pPr>
        <w:spacing w:after="160" w:line="259" w:lineRule="auto"/>
        <w:ind w:left="0"/>
        <w:rPr>
          <w:rFonts w:ascii="Arial" w:hAnsi="Arial" w:cs="Arial"/>
          <w:color w:val="000000" w:themeColor="text1"/>
          <w:sz w:val="20"/>
          <w:szCs w:val="20"/>
        </w:rPr>
      </w:pPr>
      <w:r>
        <w:rPr>
          <w:rFonts w:ascii="Arial" w:hAnsi="Arial" w:cs="Arial"/>
          <w:color w:val="000000" w:themeColor="text1"/>
          <w:sz w:val="20"/>
          <w:szCs w:val="20"/>
        </w:rPr>
        <w:t xml:space="preserve">Bu </w:t>
      </w:r>
      <w:proofErr w:type="spellStart"/>
      <w:r w:rsidR="003A0372">
        <w:rPr>
          <w:rFonts w:ascii="Arial" w:hAnsi="Arial" w:cs="Arial"/>
          <w:color w:val="000000" w:themeColor="text1"/>
          <w:sz w:val="20"/>
          <w:szCs w:val="20"/>
        </w:rPr>
        <w:t>PKP'nın</w:t>
      </w:r>
      <w:proofErr w:type="spellEnd"/>
      <w:r w:rsidR="003A0372">
        <w:rPr>
          <w:rFonts w:ascii="Arial" w:hAnsi="Arial" w:cs="Arial"/>
          <w:color w:val="000000" w:themeColor="text1"/>
          <w:sz w:val="20"/>
          <w:szCs w:val="20"/>
        </w:rPr>
        <w:t xml:space="preserve"> </w:t>
      </w:r>
      <w:r>
        <w:rPr>
          <w:rFonts w:ascii="Arial" w:hAnsi="Arial" w:cs="Arial"/>
          <w:color w:val="000000" w:themeColor="text1"/>
          <w:sz w:val="20"/>
          <w:szCs w:val="20"/>
        </w:rPr>
        <w:t xml:space="preserve">temel amacı; proje uygulaması boyunca TKDK, proje yararlanıcıları, etkilenen topluluklar ve diğer ilgili paydaşlar arasında etkili etkileşimi kolaylaştırmak için gerekli paydaş katılım çerçevesini, iletişim mekanizmalarını ve uygulama düzenlemelerini oluşturmaktır. Bu </w:t>
      </w:r>
      <w:r w:rsidR="003A0372">
        <w:rPr>
          <w:rFonts w:ascii="Arial" w:hAnsi="Arial" w:cs="Arial"/>
          <w:color w:val="000000" w:themeColor="text1"/>
          <w:sz w:val="20"/>
          <w:szCs w:val="20"/>
        </w:rPr>
        <w:t>PKP</w:t>
      </w:r>
      <w:r>
        <w:rPr>
          <w:rFonts w:ascii="Arial" w:hAnsi="Arial" w:cs="Arial"/>
          <w:color w:val="000000" w:themeColor="text1"/>
          <w:sz w:val="20"/>
          <w:szCs w:val="20"/>
        </w:rPr>
        <w:t xml:space="preserve">, </w:t>
      </w:r>
      <w:r>
        <w:rPr>
          <w:rFonts w:ascii="Arial" w:hAnsi="Arial" w:cs="Arial"/>
          <w:i/>
          <w:iCs/>
          <w:color w:val="000000" w:themeColor="text1"/>
          <w:sz w:val="20"/>
          <w:szCs w:val="20"/>
        </w:rPr>
        <w:t xml:space="preserve">TKDK Kurumsal Paydaş Katılım Planında </w:t>
      </w:r>
      <w:r>
        <w:rPr>
          <w:rFonts w:ascii="Arial" w:hAnsi="Arial" w:cs="Arial"/>
          <w:color w:val="000000" w:themeColor="text1"/>
          <w:sz w:val="20"/>
          <w:szCs w:val="20"/>
        </w:rPr>
        <w:t>ortaya konan ilke ve yaklaşımlar üzerine inşa edilerek, söz konusu kurumsal taahhütleri</w:t>
      </w:r>
      <w:r w:rsidR="003A0372">
        <w:rPr>
          <w:rFonts w:ascii="Arial" w:hAnsi="Arial" w:cs="Arial"/>
          <w:color w:val="000000" w:themeColor="text1"/>
          <w:sz w:val="20"/>
          <w:szCs w:val="20"/>
        </w:rPr>
        <w:t>,</w:t>
      </w:r>
      <w:r>
        <w:rPr>
          <w:rFonts w:ascii="Arial" w:hAnsi="Arial" w:cs="Arial"/>
          <w:color w:val="000000" w:themeColor="text1"/>
          <w:sz w:val="20"/>
          <w:szCs w:val="20"/>
        </w:rPr>
        <w:t xml:space="preserve"> TARGET Projesinin </w:t>
      </w:r>
      <w:proofErr w:type="spellStart"/>
      <w:r>
        <w:rPr>
          <w:rFonts w:ascii="Arial" w:hAnsi="Arial" w:cs="Arial"/>
          <w:color w:val="000000" w:themeColor="text1"/>
          <w:sz w:val="20"/>
          <w:szCs w:val="20"/>
        </w:rPr>
        <w:t>operasyonel</w:t>
      </w:r>
      <w:proofErr w:type="spellEnd"/>
      <w:r>
        <w:rPr>
          <w:rFonts w:ascii="Arial" w:hAnsi="Arial" w:cs="Arial"/>
          <w:color w:val="000000" w:themeColor="text1"/>
          <w:sz w:val="20"/>
          <w:szCs w:val="20"/>
        </w:rPr>
        <w:t xml:space="preserve"> bağlamına, faaliyetlerine ve paydaş yapısına uyarlanmış, uygulanabilir ve projeye özgü bir katılım stratejisine dönüştürmektedir.</w:t>
      </w:r>
    </w:p>
    <w:p w14:paraId="7720DA66" w14:textId="3792CCDC" w:rsidR="002E2753" w:rsidRDefault="003A0372" w:rsidP="00C8547E">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PKP </w:t>
      </w:r>
      <w:r w:rsidR="008A7A4A">
        <w:rPr>
          <w:rFonts w:ascii="Arial" w:hAnsi="Arial" w:cs="Arial"/>
          <w:color w:val="000000" w:themeColor="text1"/>
          <w:sz w:val="20"/>
          <w:szCs w:val="20"/>
        </w:rPr>
        <w:t>kimler</w:t>
      </w:r>
      <w:r>
        <w:rPr>
          <w:rFonts w:ascii="Arial" w:hAnsi="Arial" w:cs="Arial"/>
          <w:color w:val="000000" w:themeColor="text1"/>
          <w:sz w:val="20"/>
          <w:szCs w:val="20"/>
        </w:rPr>
        <w:t>in</w:t>
      </w:r>
      <w:r w:rsidR="008A7A4A">
        <w:rPr>
          <w:rFonts w:ascii="Arial" w:hAnsi="Arial" w:cs="Arial"/>
          <w:color w:val="000000" w:themeColor="text1"/>
          <w:sz w:val="20"/>
          <w:szCs w:val="20"/>
        </w:rPr>
        <w:t xml:space="preserve">, nasıl ve ne zaman </w:t>
      </w:r>
      <w:r>
        <w:rPr>
          <w:rFonts w:ascii="Arial" w:hAnsi="Arial" w:cs="Arial"/>
          <w:color w:val="000000" w:themeColor="text1"/>
          <w:sz w:val="20"/>
          <w:szCs w:val="20"/>
        </w:rPr>
        <w:t xml:space="preserve">sürece dahil edileceğini belirleyen bir </w:t>
      </w:r>
      <w:r w:rsidR="008A7A4A">
        <w:rPr>
          <w:rFonts w:ascii="Arial" w:hAnsi="Arial" w:cs="Arial"/>
          <w:color w:val="000000" w:themeColor="text1"/>
          <w:sz w:val="20"/>
          <w:szCs w:val="20"/>
        </w:rPr>
        <w:t xml:space="preserve">planlama belgesi </w:t>
      </w:r>
      <w:r>
        <w:rPr>
          <w:rFonts w:ascii="Arial" w:hAnsi="Arial" w:cs="Arial"/>
          <w:color w:val="000000" w:themeColor="text1"/>
          <w:sz w:val="20"/>
          <w:szCs w:val="20"/>
        </w:rPr>
        <w:t>olmasının yanı sıra</w:t>
      </w:r>
      <w:r w:rsidR="008A7A4A">
        <w:rPr>
          <w:rFonts w:ascii="Arial" w:hAnsi="Arial" w:cs="Arial"/>
          <w:color w:val="000000" w:themeColor="text1"/>
          <w:sz w:val="20"/>
          <w:szCs w:val="20"/>
        </w:rPr>
        <w:t xml:space="preserve"> </w:t>
      </w:r>
      <w:r>
        <w:rPr>
          <w:rFonts w:ascii="Arial" w:hAnsi="Arial" w:cs="Arial"/>
          <w:color w:val="000000" w:themeColor="text1"/>
          <w:sz w:val="20"/>
          <w:szCs w:val="20"/>
        </w:rPr>
        <w:t xml:space="preserve">PUB </w:t>
      </w:r>
      <w:r w:rsidR="008A7A4A">
        <w:rPr>
          <w:rFonts w:ascii="Arial" w:hAnsi="Arial" w:cs="Arial"/>
          <w:color w:val="000000" w:themeColor="text1"/>
          <w:sz w:val="20"/>
          <w:szCs w:val="20"/>
        </w:rPr>
        <w:t xml:space="preserve">ile danışman ve yükleniciler için ölçülebilir taahhütler ortaya koyan bir hesap verebilirlik mekanizmasıdır. Aynı zamanda yaşayan bir belgedir; proje geliştikçe, yeni bilgiler ortaya çıktıkça ve paydaş ihtiyaç ve endişeleri değiştikçe güncellenmesi beklenmektedir. </w:t>
      </w:r>
    </w:p>
    <w:p w14:paraId="656F1568" w14:textId="15C9D8B5" w:rsidR="00C8547E" w:rsidRPr="00C14676" w:rsidRDefault="00C8547E" w:rsidP="00C8547E">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Bu </w:t>
      </w:r>
      <w:r w:rsidR="003A0372">
        <w:rPr>
          <w:rFonts w:ascii="Arial" w:hAnsi="Arial" w:cs="Arial"/>
          <w:color w:val="000000" w:themeColor="text1"/>
          <w:sz w:val="20"/>
          <w:szCs w:val="20"/>
        </w:rPr>
        <w:t>PKP</w:t>
      </w:r>
      <w:r>
        <w:rPr>
          <w:rFonts w:ascii="Arial" w:hAnsi="Arial" w:cs="Arial"/>
          <w:color w:val="000000" w:themeColor="text1"/>
          <w:sz w:val="20"/>
          <w:szCs w:val="20"/>
        </w:rPr>
        <w:t>, yönetim ile Projeden potansiyel olarak etkilenebilecek veya Projeye herhangi bir şekilde ilgi duyan kişiler (paydaşlar) arasında sürekli bir katılım sürecinin kurulmasını destekleyen bir çerçeve sunmaktadır. Ayrıca projenin yaşam süresi boyunca erken, sık ve açık iletişim sağlayarak paydaş beklentilerinin yönetilmesine ve risklerin yönetimine yardımcı olacak, böylece olası uyuşmazlıkları ve proje gecikmelerini azaltacaktır.</w:t>
      </w:r>
    </w:p>
    <w:p w14:paraId="719531A9" w14:textId="7B8B67D9" w:rsidR="00C8547E" w:rsidRPr="00C14676" w:rsidRDefault="00C8547E" w:rsidP="00C8547E">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Paydaş Katılım Planının temel amaçları aşağıdaki gibi özetlenebilir: </w:t>
      </w:r>
    </w:p>
    <w:p w14:paraId="1C1C2E1F" w14:textId="44D19F02" w:rsidR="0008647F" w:rsidRPr="008412C7" w:rsidRDefault="003A0372" w:rsidP="00DA6EC3">
      <w:pPr>
        <w:pStyle w:val="ListeParagraf"/>
        <w:numPr>
          <w:ilvl w:val="0"/>
          <w:numId w:val="9"/>
        </w:numPr>
        <w:spacing w:after="160" w:line="259" w:lineRule="auto"/>
        <w:rPr>
          <w:rFonts w:ascii="Arial" w:hAnsi="Arial" w:cs="Arial"/>
          <w:color w:val="000000" w:themeColor="text1"/>
          <w:sz w:val="20"/>
          <w:szCs w:val="20"/>
        </w:rPr>
      </w:pPr>
      <w:proofErr w:type="spellStart"/>
      <w:r>
        <w:rPr>
          <w:rFonts w:ascii="Arial" w:hAnsi="Arial" w:cs="Arial"/>
          <w:color w:val="000000" w:themeColor="text1"/>
          <w:sz w:val="20"/>
          <w:szCs w:val="20"/>
        </w:rPr>
        <w:t>PUB'ın</w:t>
      </w:r>
      <w:proofErr w:type="spellEnd"/>
      <w:r>
        <w:rPr>
          <w:rFonts w:ascii="Arial" w:hAnsi="Arial" w:cs="Arial"/>
          <w:color w:val="000000" w:themeColor="text1"/>
          <w:sz w:val="20"/>
          <w:szCs w:val="20"/>
        </w:rPr>
        <w:t xml:space="preserve"> </w:t>
      </w:r>
      <w:r w:rsidR="0008647F">
        <w:rPr>
          <w:rFonts w:ascii="Arial" w:hAnsi="Arial" w:cs="Arial"/>
          <w:color w:val="000000" w:themeColor="text1"/>
          <w:sz w:val="20"/>
          <w:szCs w:val="20"/>
        </w:rPr>
        <w:t xml:space="preserve">tüm ilgili paydaşları belirlemesine, </w:t>
      </w:r>
      <w:r>
        <w:rPr>
          <w:rFonts w:ascii="Arial" w:hAnsi="Arial" w:cs="Arial"/>
          <w:color w:val="000000" w:themeColor="text1"/>
          <w:sz w:val="20"/>
          <w:szCs w:val="20"/>
        </w:rPr>
        <w:t xml:space="preserve">ilgi </w:t>
      </w:r>
      <w:r w:rsidR="0008647F">
        <w:rPr>
          <w:rFonts w:ascii="Arial" w:hAnsi="Arial" w:cs="Arial"/>
          <w:color w:val="000000" w:themeColor="text1"/>
          <w:sz w:val="20"/>
          <w:szCs w:val="20"/>
        </w:rPr>
        <w:t xml:space="preserve">ve endişelerini değerlendirmesine ve özellikle projeden etkilenen </w:t>
      </w:r>
      <w:r w:rsidR="005F1673">
        <w:rPr>
          <w:rFonts w:ascii="Arial" w:hAnsi="Arial" w:cs="Arial"/>
          <w:color w:val="000000" w:themeColor="text1"/>
          <w:sz w:val="20"/>
          <w:szCs w:val="20"/>
        </w:rPr>
        <w:t>taraflara öncelik</w:t>
      </w:r>
      <w:r w:rsidR="0008647F">
        <w:rPr>
          <w:rFonts w:ascii="Arial" w:hAnsi="Arial" w:cs="Arial"/>
          <w:color w:val="000000" w:themeColor="text1"/>
          <w:sz w:val="20"/>
          <w:szCs w:val="20"/>
        </w:rPr>
        <w:t xml:space="preserve"> vererek </w:t>
      </w:r>
      <w:r>
        <w:rPr>
          <w:rFonts w:ascii="Arial" w:hAnsi="Arial" w:cs="Arial"/>
          <w:color w:val="000000" w:themeColor="text1"/>
          <w:sz w:val="20"/>
          <w:szCs w:val="20"/>
        </w:rPr>
        <w:t>p</w:t>
      </w:r>
      <w:r w:rsidR="0008647F">
        <w:rPr>
          <w:rFonts w:ascii="Arial" w:hAnsi="Arial" w:cs="Arial"/>
          <w:color w:val="000000" w:themeColor="text1"/>
          <w:sz w:val="20"/>
          <w:szCs w:val="20"/>
        </w:rPr>
        <w:t>roje yaşam döngüsü boyunca yapıcı ilişkiler kurmasına ve sürdürmesine olanak tanıyan sistematik ve yapılandırılmış bir paydaş katılım yaklaşımı oluşturmak,</w:t>
      </w:r>
    </w:p>
    <w:p w14:paraId="201EFD9A" w14:textId="42966633" w:rsidR="00E414E2" w:rsidRPr="008412C7" w:rsidRDefault="00E414E2"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Paydaşların Projeye ilişkin ilgi, farkındalık ve destek düzeyini değerlendirmek ve paydaşların görüş, endişe ve bilgilerinin proje tasarımı, planlaması ve uygulama kararlarında ve çevresel ve sosyal performansın sürekli yönetiminde dikkate alınmasını sağlamak,</w:t>
      </w:r>
    </w:p>
    <w:p w14:paraId="3D008E2A" w14:textId="74297521" w:rsidR="001273DA" w:rsidRPr="00E95881" w:rsidRDefault="00C8547E"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Proje yaşam döngüsü boyunca, belirli alt proje konularının ötesinde topluluk kalkınması ve kapsayıcılık gibi daha geniş konularda projeden etkilenen taraflarla etkili ve kapsayıcı bir katılımı teşvik etmek ve bunun araçlarını sağlamak,</w:t>
      </w:r>
    </w:p>
    <w:p w14:paraId="3F9689D7" w14:textId="0FA75132" w:rsidR="005B6878" w:rsidRPr="005B6878" w:rsidRDefault="005B6878"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Çevresel ve sosyal risk ve etkilere ilişkin teknik açıdan </w:t>
      </w:r>
      <w:r w:rsidR="007808FC">
        <w:rPr>
          <w:rFonts w:ascii="Arial" w:hAnsi="Arial" w:cs="Arial"/>
          <w:color w:val="000000" w:themeColor="text1"/>
          <w:sz w:val="20"/>
          <w:szCs w:val="20"/>
        </w:rPr>
        <w:t xml:space="preserve">güvenilir </w:t>
      </w:r>
      <w:r>
        <w:rPr>
          <w:rFonts w:ascii="Arial" w:hAnsi="Arial" w:cs="Arial"/>
          <w:color w:val="000000" w:themeColor="text1"/>
          <w:sz w:val="20"/>
          <w:szCs w:val="20"/>
        </w:rPr>
        <w:t>ve kültürel olarak uygun proje bilgilerinin zamanında, anlaşılabilir, erişilebilir ve uygun biçimde ve hassas gruplar için erişilebilir formatlarda açıklanmasını sağlamak,</w:t>
      </w:r>
    </w:p>
    <w:p w14:paraId="0D32DDB1" w14:textId="2E41DBE4" w:rsidR="005B6878" w:rsidRPr="005B6878" w:rsidRDefault="005B6878"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Projeden etkilenen taraflara ve genel kamuoyuna sorunlarını, endişelerini ve şikâyetlerini iletebilecekleri erişilebilir ve kapsayıcı araçlar sunmak ve </w:t>
      </w:r>
      <w:proofErr w:type="spellStart"/>
      <w:r w:rsidR="003A0372">
        <w:rPr>
          <w:rFonts w:ascii="Arial" w:hAnsi="Arial" w:cs="Arial"/>
          <w:color w:val="000000" w:themeColor="text1"/>
          <w:sz w:val="20"/>
          <w:szCs w:val="20"/>
        </w:rPr>
        <w:t>PUB'ın</w:t>
      </w:r>
      <w:proofErr w:type="spellEnd"/>
      <w:r w:rsidR="003A0372">
        <w:rPr>
          <w:rFonts w:ascii="Arial" w:hAnsi="Arial" w:cs="Arial"/>
          <w:color w:val="000000" w:themeColor="text1"/>
          <w:sz w:val="20"/>
          <w:szCs w:val="20"/>
        </w:rPr>
        <w:t xml:space="preserve"> </w:t>
      </w:r>
      <w:r>
        <w:rPr>
          <w:rFonts w:ascii="Arial" w:hAnsi="Arial" w:cs="Arial"/>
          <w:color w:val="000000" w:themeColor="text1"/>
          <w:sz w:val="20"/>
          <w:szCs w:val="20"/>
        </w:rPr>
        <w:t>bu şikâyetlere şeffaf, adil ve zamanında yanıt vermesini ve bunları yönetmesini sağlamak,</w:t>
      </w:r>
    </w:p>
    <w:p w14:paraId="736F87F2" w14:textId="21F42F39" w:rsidR="005B6878" w:rsidRPr="005B6878" w:rsidRDefault="005B6878"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Kadınlar, engelliler, yaşlılar, uzak ilçelerdeki küçük </w:t>
      </w:r>
      <w:r w:rsidR="0047780B">
        <w:rPr>
          <w:rFonts w:ascii="Arial" w:hAnsi="Arial" w:cs="Arial"/>
          <w:color w:val="000000" w:themeColor="text1"/>
          <w:sz w:val="20"/>
          <w:szCs w:val="20"/>
        </w:rPr>
        <w:t>ölçekli üreticiler</w:t>
      </w:r>
      <w:r>
        <w:rPr>
          <w:rFonts w:ascii="Arial" w:hAnsi="Arial" w:cs="Arial"/>
          <w:color w:val="000000" w:themeColor="text1"/>
          <w:sz w:val="20"/>
          <w:szCs w:val="20"/>
        </w:rPr>
        <w:t xml:space="preserve">, kadın </w:t>
      </w:r>
      <w:r w:rsidR="00256640">
        <w:rPr>
          <w:rFonts w:ascii="Arial" w:hAnsi="Arial" w:cs="Arial"/>
          <w:color w:val="000000" w:themeColor="text1"/>
          <w:sz w:val="20"/>
          <w:szCs w:val="20"/>
        </w:rPr>
        <w:t xml:space="preserve">girişimciler tarafından </w:t>
      </w:r>
      <w:proofErr w:type="gramStart"/>
      <w:r w:rsidR="00256640">
        <w:rPr>
          <w:rFonts w:ascii="Arial" w:hAnsi="Arial" w:cs="Arial"/>
          <w:color w:val="000000" w:themeColor="text1"/>
          <w:sz w:val="20"/>
          <w:szCs w:val="20"/>
        </w:rPr>
        <w:t xml:space="preserve">yönetilen </w:t>
      </w:r>
      <w:r>
        <w:rPr>
          <w:rFonts w:ascii="Arial" w:hAnsi="Arial" w:cs="Arial"/>
          <w:color w:val="000000" w:themeColor="text1"/>
          <w:sz w:val="20"/>
          <w:szCs w:val="20"/>
        </w:rPr>
        <w:t xml:space="preserve"> tarım</w:t>
      </w:r>
      <w:proofErr w:type="gramEnd"/>
      <w:r>
        <w:rPr>
          <w:rFonts w:ascii="Arial" w:hAnsi="Arial" w:cs="Arial"/>
          <w:color w:val="000000" w:themeColor="text1"/>
          <w:sz w:val="20"/>
          <w:szCs w:val="20"/>
        </w:rPr>
        <w:t xml:space="preserve"> işletmeleri, genç girişimciler ve mevsimlik tarım işçileri dâhil olmak üzere dezavantajlı ve hassas grupların tüm danışma ve katılım süreçlerine, özel olarak tasarlanmış ve amaca uygun faaliyetler aracılığıyla</w:t>
      </w:r>
      <w:r w:rsidR="00F000AE">
        <w:rPr>
          <w:rFonts w:ascii="Arial" w:hAnsi="Arial" w:cs="Arial"/>
          <w:color w:val="000000" w:themeColor="text1"/>
          <w:sz w:val="20"/>
          <w:szCs w:val="20"/>
        </w:rPr>
        <w:t xml:space="preserve"> etkin ve</w:t>
      </w:r>
      <w:r>
        <w:rPr>
          <w:rFonts w:ascii="Arial" w:hAnsi="Arial" w:cs="Arial"/>
          <w:color w:val="000000" w:themeColor="text1"/>
          <w:sz w:val="20"/>
          <w:szCs w:val="20"/>
        </w:rPr>
        <w:t xml:space="preserve"> anlamlı biçimde katılımını sağlamak.</w:t>
      </w:r>
    </w:p>
    <w:p w14:paraId="18BF350B" w14:textId="77777777" w:rsidR="005B6878" w:rsidRPr="005B6878" w:rsidRDefault="005B6878"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Paydaşlar ile Proje arasında bir geri bildirim döngüsü oluşturmak ve katılım faaliyetleri yoluyla elde edilen bilgilerin sistematik olarak kaydedilmesini, analiz edilmesini ve uyarlanabilir yönetim kararlarına yansıtılmasını sağlamak.</w:t>
      </w:r>
    </w:p>
    <w:p w14:paraId="4D29F443" w14:textId="7898FE80" w:rsidR="005B6878" w:rsidRDefault="005B6878" w:rsidP="00DA6EC3">
      <w:pPr>
        <w:pStyle w:val="ListeParagraf"/>
        <w:numPr>
          <w:ilvl w:val="0"/>
          <w:numId w:val="9"/>
        </w:num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Dünya Bankası </w:t>
      </w:r>
      <w:r w:rsidR="00066487">
        <w:rPr>
          <w:rFonts w:ascii="Arial" w:hAnsi="Arial" w:cs="Arial"/>
          <w:color w:val="000000" w:themeColor="text1"/>
          <w:sz w:val="20"/>
          <w:szCs w:val="20"/>
        </w:rPr>
        <w:t>ÇSS</w:t>
      </w:r>
      <w:r>
        <w:rPr>
          <w:rFonts w:ascii="Arial" w:hAnsi="Arial" w:cs="Arial"/>
          <w:color w:val="000000" w:themeColor="text1"/>
          <w:sz w:val="20"/>
          <w:szCs w:val="20"/>
        </w:rPr>
        <w:t xml:space="preserve"> 10'un</w:t>
      </w:r>
      <w:r w:rsidR="00066487">
        <w:rPr>
          <w:rFonts w:ascii="Arial" w:hAnsi="Arial" w:cs="Arial"/>
          <w:color w:val="000000" w:themeColor="text1"/>
          <w:sz w:val="20"/>
          <w:szCs w:val="20"/>
        </w:rPr>
        <w:t xml:space="preserve"> </w:t>
      </w:r>
      <w:r>
        <w:rPr>
          <w:rFonts w:ascii="Arial" w:hAnsi="Arial" w:cs="Arial"/>
          <w:color w:val="000000" w:themeColor="text1"/>
          <w:sz w:val="20"/>
          <w:szCs w:val="20"/>
        </w:rPr>
        <w:t>Paydaş Katılımı ve Bilgi</w:t>
      </w:r>
      <w:r w:rsidR="000A727F">
        <w:rPr>
          <w:rFonts w:ascii="Arial" w:hAnsi="Arial" w:cs="Arial"/>
          <w:color w:val="000000" w:themeColor="text1"/>
          <w:sz w:val="20"/>
          <w:szCs w:val="20"/>
        </w:rPr>
        <w:t>lendirme</w:t>
      </w:r>
      <w:r>
        <w:rPr>
          <w:rFonts w:ascii="Arial" w:hAnsi="Arial" w:cs="Arial"/>
          <w:color w:val="000000" w:themeColor="text1"/>
          <w:sz w:val="20"/>
          <w:szCs w:val="20"/>
        </w:rPr>
        <w:t xml:space="preserve"> gerekliliklerine ve halkın katılımı, çevresel bilgiye erişim ve kişisel verilerin korunmasına ilişkin yürürlükteki </w:t>
      </w:r>
      <w:r w:rsidR="000A727F">
        <w:rPr>
          <w:rFonts w:ascii="Arial" w:hAnsi="Arial" w:cs="Arial"/>
          <w:color w:val="000000" w:themeColor="text1"/>
          <w:sz w:val="20"/>
          <w:szCs w:val="20"/>
        </w:rPr>
        <w:t>ulusal</w:t>
      </w:r>
      <w:r>
        <w:rPr>
          <w:rFonts w:ascii="Arial" w:hAnsi="Arial" w:cs="Arial"/>
          <w:color w:val="000000" w:themeColor="text1"/>
          <w:sz w:val="20"/>
          <w:szCs w:val="20"/>
        </w:rPr>
        <w:t xml:space="preserve"> mevzuata uyum sağlamak.</w:t>
      </w:r>
    </w:p>
    <w:p w14:paraId="6A516FB3" w14:textId="1CF9F189" w:rsidR="005F1673" w:rsidRPr="0057107A" w:rsidRDefault="000A727F" w:rsidP="005F1673">
      <w:pPr>
        <w:spacing w:after="160" w:line="259" w:lineRule="auto"/>
        <w:ind w:left="0" w:firstLine="0"/>
        <w:rPr>
          <w:rFonts w:ascii="Arial" w:eastAsiaTheme="majorEastAsia" w:hAnsi="Arial" w:cs="Arial"/>
          <w:b/>
          <w:bCs/>
          <w:vanish/>
          <w:color w:val="000000" w:themeColor="text1"/>
          <w:sz w:val="28"/>
          <w:szCs w:val="28"/>
        </w:rPr>
      </w:pPr>
      <w:r>
        <w:rPr>
          <w:rFonts w:ascii="Arial" w:hAnsi="Arial" w:cs="Arial"/>
          <w:color w:val="000000" w:themeColor="text1"/>
          <w:sz w:val="20"/>
          <w:szCs w:val="20"/>
        </w:rPr>
        <w:lastRenderedPageBreak/>
        <w:t>PKP</w:t>
      </w:r>
      <w:r w:rsidR="000771F6">
        <w:rPr>
          <w:rFonts w:ascii="Arial" w:hAnsi="Arial" w:cs="Arial"/>
          <w:color w:val="000000" w:themeColor="text1"/>
          <w:sz w:val="20"/>
          <w:szCs w:val="20"/>
        </w:rPr>
        <w:t>, bu unsurları resmîleştirerek uygulama risklerini en aza indirmeyi, yerel sosyal uyuşmazlıkları önlemeyi, özel sektörün yatırıma hazırlık düzeyini artırmayı ve projenin ekonomik faydalarının Türkiye'nin tarımsal coğrafyasında adil biçimde</w:t>
      </w:r>
      <w:bookmarkStart w:id="19" w:name="_Toc236075825"/>
      <w:bookmarkStart w:id="20" w:name="_Toc236075977"/>
      <w:bookmarkStart w:id="21" w:name="_Toc236124916"/>
      <w:bookmarkStart w:id="22" w:name="_Toc236075832"/>
      <w:bookmarkStart w:id="23" w:name="_Toc236075984"/>
      <w:bookmarkStart w:id="24" w:name="_Toc236124923"/>
      <w:bookmarkStart w:id="25" w:name="_Toc92965471"/>
      <w:bookmarkStart w:id="26" w:name="_Toc92965472"/>
      <w:bookmarkStart w:id="27" w:name="_Toc92965473"/>
      <w:bookmarkStart w:id="28" w:name="_Toc92965474"/>
      <w:bookmarkStart w:id="29" w:name="_Toc90391722"/>
      <w:bookmarkStart w:id="30" w:name="_Toc90392245"/>
      <w:bookmarkStart w:id="31" w:name="_Toc91067400"/>
      <w:bookmarkStart w:id="32" w:name="_Toc91067786"/>
      <w:bookmarkStart w:id="33" w:name="_Toc91067887"/>
      <w:bookmarkStart w:id="34" w:name="_Toc173850270"/>
      <w:bookmarkStart w:id="35" w:name="_Annex_1"/>
      <w:bookmarkStart w:id="36" w:name="_Annex_2"/>
      <w:bookmarkStart w:id="37" w:name="_Annex_3"/>
      <w:bookmarkStart w:id="38" w:name="_Annex_5"/>
      <w:bookmarkStart w:id="39" w:name="_Annex_6"/>
      <w:bookmarkStart w:id="40" w:name="_Annex_7_–"/>
      <w:bookmarkEnd w:id="0"/>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5F1673">
        <w:rPr>
          <w:rFonts w:ascii="Arial" w:hAnsi="Arial" w:cs="Arial"/>
          <w:color w:val="000000" w:themeColor="text1"/>
          <w:sz w:val="20"/>
          <w:szCs w:val="20"/>
        </w:rPr>
        <w:t xml:space="preserve"> dağıtılmasını sağlamayı amaçlamaktadır.</w:t>
      </w:r>
    </w:p>
    <w:p w14:paraId="09E74DBF" w14:textId="77777777" w:rsidR="005F1673" w:rsidRPr="0060588C" w:rsidRDefault="005F1673" w:rsidP="005F1673">
      <w:pPr>
        <w:pStyle w:val="ListeParagraf"/>
        <w:keepNext/>
        <w:keepLines/>
        <w:numPr>
          <w:ilvl w:val="0"/>
          <w:numId w:val="2"/>
        </w:numPr>
        <w:spacing w:before="240" w:after="240"/>
        <w:contextualSpacing w:val="0"/>
        <w:outlineLvl w:val="0"/>
        <w:rPr>
          <w:rFonts w:ascii="Arial" w:eastAsiaTheme="majorEastAsia" w:hAnsi="Arial" w:cs="Arial"/>
          <w:b/>
          <w:bCs/>
          <w:vanish/>
          <w:color w:val="000000" w:themeColor="text1"/>
          <w:sz w:val="28"/>
          <w:szCs w:val="28"/>
        </w:rPr>
      </w:pPr>
      <w:bookmarkStart w:id="41" w:name="_Toc239171575"/>
      <w:bookmarkEnd w:id="41"/>
    </w:p>
    <w:p w14:paraId="099E4F63" w14:textId="77777777" w:rsidR="005F1673" w:rsidRPr="003B57E5" w:rsidRDefault="005F1673" w:rsidP="005F1673">
      <w:pPr>
        <w:spacing w:after="160" w:line="259" w:lineRule="auto"/>
        <w:ind w:left="0" w:firstLine="0"/>
        <w:jc w:val="left"/>
        <w:rPr>
          <w:rFonts w:asciiTheme="minorHAnsi" w:hAnsiTheme="minorHAnsi" w:cstheme="minorHAnsi"/>
          <w:color w:val="000000" w:themeColor="text1"/>
        </w:rPr>
      </w:pPr>
      <w:r>
        <w:rPr>
          <w:rFonts w:asciiTheme="minorHAnsi" w:hAnsiTheme="minorHAnsi" w:cstheme="minorHAnsi"/>
          <w:color w:val="000000" w:themeColor="text1"/>
        </w:rPr>
        <w:br w:type="page"/>
      </w:r>
    </w:p>
    <w:p w14:paraId="195848E2" w14:textId="77777777" w:rsidR="005F1673" w:rsidRPr="00C54B61" w:rsidRDefault="005F1673" w:rsidP="005F1673">
      <w:pPr>
        <w:pStyle w:val="Balk1"/>
        <w:numPr>
          <w:ilvl w:val="0"/>
          <w:numId w:val="2"/>
        </w:numPr>
        <w:spacing w:after="240" w:line="240" w:lineRule="auto"/>
        <w:rPr>
          <w:rFonts w:ascii="Arial" w:hAnsi="Arial" w:cs="Arial"/>
          <w:b/>
          <w:bCs/>
          <w:color w:val="000000" w:themeColor="text1"/>
          <w:sz w:val="28"/>
          <w:szCs w:val="28"/>
        </w:rPr>
      </w:pPr>
      <w:bookmarkStart w:id="42" w:name="_Toc239171576"/>
      <w:r>
        <w:rPr>
          <w:rFonts w:ascii="Arial" w:hAnsi="Arial" w:cs="Arial"/>
          <w:b/>
          <w:bCs/>
          <w:color w:val="000000" w:themeColor="text1"/>
          <w:sz w:val="28"/>
          <w:szCs w:val="28"/>
        </w:rPr>
        <w:lastRenderedPageBreak/>
        <w:t>PAYDAŞLARIN BELİRLENMESİ VE ANALİZİ</w:t>
      </w:r>
      <w:bookmarkEnd w:id="42"/>
    </w:p>
    <w:p w14:paraId="2FB31873" w14:textId="77777777" w:rsidR="005F1673" w:rsidRPr="00273507" w:rsidRDefault="005F1673" w:rsidP="005F1673">
      <w:pPr>
        <w:pStyle w:val="Balk2"/>
        <w:numPr>
          <w:ilvl w:val="1"/>
          <w:numId w:val="2"/>
        </w:numPr>
        <w:rPr>
          <w:rFonts w:ascii="Arial" w:hAnsi="Arial" w:cs="Arial"/>
          <w:color w:val="000000" w:themeColor="text1"/>
          <w:sz w:val="24"/>
          <w:szCs w:val="24"/>
        </w:rPr>
      </w:pPr>
      <w:bookmarkStart w:id="43" w:name="_Toc239171577"/>
      <w:r>
        <w:rPr>
          <w:rFonts w:ascii="Arial" w:hAnsi="Arial" w:cs="Arial"/>
          <w:color w:val="000000" w:themeColor="text1"/>
          <w:sz w:val="24"/>
          <w:szCs w:val="24"/>
        </w:rPr>
        <w:t>Yöntem</w:t>
      </w:r>
      <w:bookmarkEnd w:id="43"/>
    </w:p>
    <w:p w14:paraId="04BDB38C" w14:textId="07CF440D" w:rsidR="005F1673" w:rsidRPr="008B744C"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8B744C">
        <w:rPr>
          <w:rFonts w:ascii="Arial" w:eastAsia="Times New Roman" w:hAnsi="Arial" w:cs="Arial"/>
          <w:color w:val="auto"/>
          <w:sz w:val="20"/>
          <w:szCs w:val="20"/>
          <w:lang w:eastAsia="tr-TR"/>
        </w:rPr>
        <w:t xml:space="preserve">Dünya Bankası </w:t>
      </w:r>
      <w:r w:rsidR="00066487">
        <w:rPr>
          <w:rFonts w:ascii="Arial" w:eastAsia="Times New Roman" w:hAnsi="Arial" w:cs="Arial"/>
          <w:color w:val="auto"/>
          <w:sz w:val="20"/>
          <w:szCs w:val="20"/>
          <w:lang w:eastAsia="tr-TR"/>
        </w:rPr>
        <w:t>ÇSS</w:t>
      </w:r>
      <w:r w:rsidRPr="008B744C">
        <w:rPr>
          <w:rFonts w:ascii="Arial" w:eastAsia="Times New Roman" w:hAnsi="Arial" w:cs="Arial"/>
          <w:color w:val="auto"/>
          <w:sz w:val="20"/>
          <w:szCs w:val="20"/>
          <w:lang w:eastAsia="tr-TR"/>
        </w:rPr>
        <w:t xml:space="preserve"> 10</w:t>
      </w:r>
      <w:r w:rsidRPr="008B744C">
        <w:rPr>
          <w:rFonts w:ascii="Arial" w:eastAsia="Times New Roman" w:hAnsi="Arial" w:cs="Arial"/>
          <w:b/>
          <w:bCs/>
          <w:color w:val="auto"/>
          <w:sz w:val="20"/>
          <w:szCs w:val="20"/>
          <w:lang w:eastAsia="tr-TR"/>
        </w:rPr>
        <w:t xml:space="preserve"> </w:t>
      </w:r>
      <w:r w:rsidRPr="008B744C">
        <w:rPr>
          <w:rFonts w:ascii="Arial" w:eastAsia="Times New Roman" w:hAnsi="Arial" w:cs="Arial"/>
          <w:color w:val="auto"/>
          <w:sz w:val="20"/>
          <w:szCs w:val="20"/>
          <w:lang w:eastAsia="tr-TR"/>
        </w:rPr>
        <w:t>gereklilikleri ile uluslararası iyi uygulamalar doğrultusunda, anlamlı ve etkili bir paydaş katılım çerçevesi oluşturulabilmesi amacıyla paydaşların belirlenmesi ve analizinde sistematik, kanıta dayalı ve yinelemeli bir yaklaşım benimsenmiştir. Paydaşlar; Projeden doğrudan veya dolaylı olarak etkilenen ya da Projenin uygulanmasına ilişkin düzenleyici, ekonomik, ticari veya kamusal bir menfaati bulunan kişi, grup ve kuruluşlar olarak tanımlanmaktadır.</w:t>
      </w:r>
    </w:p>
    <w:p w14:paraId="7C9DA513" w14:textId="77777777" w:rsidR="005F1673" w:rsidRPr="008B744C"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8B744C">
        <w:rPr>
          <w:rFonts w:ascii="Arial" w:eastAsia="Times New Roman" w:hAnsi="Arial" w:cs="Arial"/>
          <w:color w:val="auto"/>
          <w:sz w:val="20"/>
          <w:szCs w:val="20"/>
          <w:lang w:eastAsia="tr-TR"/>
        </w:rPr>
        <w:t>Paydaş analizinde iletişimin etkinliğini artırmak ve sürdürülebilir iş birliği ilişkileri geliştirmek amacıyla aşağıdaki temel ilkeler esas alınmıştır:</w:t>
      </w:r>
    </w:p>
    <w:p w14:paraId="46D2B1FA" w14:textId="5AD52754" w:rsidR="005F1673" w:rsidRPr="008B744C" w:rsidRDefault="005F1673" w:rsidP="00DA6EC3">
      <w:pPr>
        <w:numPr>
          <w:ilvl w:val="0"/>
          <w:numId w:val="25"/>
        </w:numPr>
        <w:spacing w:before="100" w:beforeAutospacing="1" w:after="0" w:line="240" w:lineRule="auto"/>
        <w:rPr>
          <w:rFonts w:ascii="Arial" w:eastAsia="Times New Roman" w:hAnsi="Arial" w:cs="Arial"/>
          <w:color w:val="auto"/>
          <w:sz w:val="20"/>
          <w:szCs w:val="20"/>
          <w:lang w:eastAsia="tr-TR"/>
        </w:rPr>
      </w:pPr>
      <w:r w:rsidRPr="008B744C">
        <w:rPr>
          <w:rFonts w:ascii="Arial" w:eastAsia="Times New Roman" w:hAnsi="Arial" w:cs="Arial"/>
          <w:b/>
          <w:bCs/>
          <w:color w:val="auto"/>
          <w:sz w:val="20"/>
          <w:szCs w:val="20"/>
          <w:lang w:eastAsia="tr-TR"/>
        </w:rPr>
        <w:t>Kapsayıcılık ve Duyarlılık:</w:t>
      </w:r>
      <w:r w:rsidRPr="008B744C">
        <w:rPr>
          <w:rFonts w:ascii="Arial" w:eastAsia="Times New Roman" w:hAnsi="Arial" w:cs="Arial"/>
          <w:color w:val="auto"/>
          <w:sz w:val="20"/>
          <w:szCs w:val="20"/>
          <w:lang w:eastAsia="tr-TR"/>
        </w:rPr>
        <w:t xml:space="preserve"> Paydaş belirleme süreci, projeden etkilenen veya projeyle ilgisi bulunan tüm tarafları kapsayacak şekilde tasarlanmıştır. Paydaş katılımı, bilgiye ve danışma süreçlerine eşit erişimi sağlayacak şekilde yürütülür. Hassas ve dezavantajlı grupların ihtiyaçlarına özel önem verilerek bu grupların görüşlerinin diğer paydaşlarla eşit </w:t>
      </w:r>
      <w:r w:rsidR="00C85930">
        <w:rPr>
          <w:rFonts w:ascii="Arial" w:eastAsia="Times New Roman" w:hAnsi="Arial" w:cs="Arial"/>
          <w:color w:val="auto"/>
          <w:sz w:val="20"/>
          <w:szCs w:val="20"/>
          <w:lang w:eastAsia="tr-TR"/>
        </w:rPr>
        <w:t>şartlarda</w:t>
      </w:r>
      <w:r w:rsidR="00C85930" w:rsidRPr="008B744C">
        <w:rPr>
          <w:rFonts w:ascii="Arial" w:eastAsia="Times New Roman" w:hAnsi="Arial" w:cs="Arial"/>
          <w:color w:val="auto"/>
          <w:sz w:val="20"/>
          <w:szCs w:val="20"/>
          <w:lang w:eastAsia="tr-TR"/>
        </w:rPr>
        <w:t xml:space="preserve"> </w:t>
      </w:r>
      <w:r w:rsidRPr="008B744C">
        <w:rPr>
          <w:rFonts w:ascii="Arial" w:eastAsia="Times New Roman" w:hAnsi="Arial" w:cs="Arial"/>
          <w:color w:val="auto"/>
          <w:sz w:val="20"/>
          <w:szCs w:val="20"/>
          <w:lang w:eastAsia="tr-TR"/>
        </w:rPr>
        <w:t>sürece yansıtılması sağlanır.</w:t>
      </w:r>
    </w:p>
    <w:p w14:paraId="1C02A933" w14:textId="4C2C60D3" w:rsidR="005F1673" w:rsidRPr="008B744C" w:rsidRDefault="00C85930" w:rsidP="00DA6EC3">
      <w:pPr>
        <w:numPr>
          <w:ilvl w:val="0"/>
          <w:numId w:val="25"/>
        </w:numPr>
        <w:spacing w:before="100" w:beforeAutospacing="1" w:after="0" w:line="240" w:lineRule="auto"/>
        <w:rPr>
          <w:rFonts w:ascii="Arial" w:eastAsia="Times New Roman" w:hAnsi="Arial" w:cs="Arial"/>
          <w:color w:val="auto"/>
          <w:sz w:val="20"/>
          <w:szCs w:val="20"/>
          <w:lang w:eastAsia="tr-TR"/>
        </w:rPr>
      </w:pPr>
      <w:r>
        <w:rPr>
          <w:rFonts w:ascii="Arial" w:eastAsia="Times New Roman" w:hAnsi="Arial" w:cs="Arial"/>
          <w:b/>
          <w:bCs/>
          <w:color w:val="auto"/>
          <w:sz w:val="20"/>
          <w:szCs w:val="20"/>
          <w:lang w:eastAsia="tr-TR"/>
        </w:rPr>
        <w:t>Açıklık</w:t>
      </w:r>
      <w:r w:rsidRPr="008B744C">
        <w:rPr>
          <w:rFonts w:ascii="Arial" w:eastAsia="Times New Roman" w:hAnsi="Arial" w:cs="Arial"/>
          <w:b/>
          <w:bCs/>
          <w:color w:val="auto"/>
          <w:sz w:val="20"/>
          <w:szCs w:val="20"/>
          <w:lang w:eastAsia="tr-TR"/>
        </w:rPr>
        <w:t xml:space="preserve"> </w:t>
      </w:r>
      <w:r w:rsidR="005F1673" w:rsidRPr="008B744C">
        <w:rPr>
          <w:rFonts w:ascii="Arial" w:eastAsia="Times New Roman" w:hAnsi="Arial" w:cs="Arial"/>
          <w:b/>
          <w:bCs/>
          <w:color w:val="auto"/>
          <w:sz w:val="20"/>
          <w:szCs w:val="20"/>
          <w:lang w:eastAsia="tr-TR"/>
        </w:rPr>
        <w:t>ve Proje Yaşam Döngüsü Yaklaşımı:</w:t>
      </w:r>
      <w:r w:rsidR="005F1673" w:rsidRPr="008B744C">
        <w:rPr>
          <w:rFonts w:ascii="Arial" w:eastAsia="Times New Roman" w:hAnsi="Arial" w:cs="Arial"/>
          <w:color w:val="auto"/>
          <w:sz w:val="20"/>
          <w:szCs w:val="20"/>
          <w:lang w:eastAsia="tr-TR"/>
        </w:rPr>
        <w:t xml:space="preserve"> </w:t>
      </w:r>
      <w:r>
        <w:rPr>
          <w:rFonts w:ascii="Arial" w:eastAsia="Times New Roman" w:hAnsi="Arial" w:cs="Arial"/>
          <w:color w:val="auto"/>
          <w:sz w:val="20"/>
          <w:szCs w:val="20"/>
          <w:lang w:eastAsia="tr-TR"/>
        </w:rPr>
        <w:t xml:space="preserve">Şeffaflığı ve etkileşimi sürdürmek amacıyla </w:t>
      </w:r>
      <w:r w:rsidR="005F1673" w:rsidRPr="008B744C">
        <w:rPr>
          <w:rFonts w:ascii="Arial" w:eastAsia="Times New Roman" w:hAnsi="Arial" w:cs="Arial"/>
          <w:color w:val="auto"/>
          <w:sz w:val="20"/>
          <w:szCs w:val="20"/>
          <w:lang w:eastAsia="tr-TR"/>
        </w:rPr>
        <w:t xml:space="preserve">Proje yaşam döngüsü boyunca </w:t>
      </w:r>
      <w:r w:rsidR="004944C4">
        <w:rPr>
          <w:rFonts w:ascii="Arial" w:eastAsia="Times New Roman" w:hAnsi="Arial" w:cs="Arial"/>
          <w:color w:val="auto"/>
          <w:sz w:val="20"/>
          <w:szCs w:val="20"/>
          <w:lang w:eastAsia="tr-TR"/>
        </w:rPr>
        <w:t>kamuoyu</w:t>
      </w:r>
      <w:r w:rsidR="005F1673" w:rsidRPr="008B744C">
        <w:rPr>
          <w:rFonts w:ascii="Arial" w:eastAsia="Times New Roman" w:hAnsi="Arial" w:cs="Arial"/>
          <w:color w:val="auto"/>
          <w:sz w:val="20"/>
          <w:szCs w:val="20"/>
          <w:lang w:eastAsia="tr-TR"/>
        </w:rPr>
        <w:t xml:space="preserve"> danışma faaliyetleri yürütülür. Danışma süreçleri açık</w:t>
      </w:r>
      <w:r w:rsidR="004944C4">
        <w:rPr>
          <w:rFonts w:ascii="Arial" w:eastAsia="Times New Roman" w:hAnsi="Arial" w:cs="Arial"/>
          <w:color w:val="auto"/>
          <w:sz w:val="20"/>
          <w:szCs w:val="20"/>
          <w:lang w:eastAsia="tr-TR"/>
        </w:rPr>
        <w:t xml:space="preserve"> ve</w:t>
      </w:r>
      <w:r w:rsidR="005F1673" w:rsidRPr="008B744C">
        <w:rPr>
          <w:rFonts w:ascii="Arial" w:eastAsia="Times New Roman" w:hAnsi="Arial" w:cs="Arial"/>
          <w:color w:val="auto"/>
          <w:sz w:val="20"/>
          <w:szCs w:val="20"/>
          <w:lang w:eastAsia="tr-TR"/>
        </w:rPr>
        <w:t xml:space="preserve"> kapsayıcı </w:t>
      </w:r>
      <w:r w:rsidR="004944C4">
        <w:rPr>
          <w:rFonts w:ascii="Arial" w:eastAsia="Times New Roman" w:hAnsi="Arial" w:cs="Arial"/>
          <w:color w:val="auto"/>
          <w:sz w:val="20"/>
          <w:szCs w:val="20"/>
          <w:lang w:eastAsia="tr-TR"/>
        </w:rPr>
        <w:t>olacak şekilde tasarlanmıştır</w:t>
      </w:r>
      <w:r w:rsidR="005F1673" w:rsidRPr="008B744C">
        <w:rPr>
          <w:rFonts w:ascii="Arial" w:eastAsia="Times New Roman" w:hAnsi="Arial" w:cs="Arial"/>
          <w:color w:val="auto"/>
          <w:sz w:val="20"/>
          <w:szCs w:val="20"/>
          <w:lang w:eastAsia="tr-TR"/>
        </w:rPr>
        <w:t xml:space="preserve">; paydaşların herhangi bir dış </w:t>
      </w:r>
      <w:r w:rsidR="004944C4">
        <w:rPr>
          <w:rFonts w:ascii="Arial" w:eastAsia="Times New Roman" w:hAnsi="Arial" w:cs="Arial"/>
          <w:color w:val="auto"/>
          <w:sz w:val="20"/>
          <w:szCs w:val="20"/>
          <w:lang w:eastAsia="tr-TR"/>
        </w:rPr>
        <w:t>manipülasyon</w:t>
      </w:r>
      <w:r w:rsidR="005F1673" w:rsidRPr="008B744C">
        <w:rPr>
          <w:rFonts w:ascii="Arial" w:eastAsia="Times New Roman" w:hAnsi="Arial" w:cs="Arial"/>
          <w:color w:val="auto"/>
          <w:sz w:val="20"/>
          <w:szCs w:val="20"/>
          <w:lang w:eastAsia="tr-TR"/>
        </w:rPr>
        <w:t xml:space="preserve">, </w:t>
      </w:r>
      <w:r w:rsidR="004944C4">
        <w:rPr>
          <w:rFonts w:ascii="Arial" w:eastAsia="Times New Roman" w:hAnsi="Arial" w:cs="Arial"/>
          <w:color w:val="auto"/>
          <w:sz w:val="20"/>
          <w:szCs w:val="20"/>
          <w:lang w:eastAsia="tr-TR"/>
        </w:rPr>
        <w:t>müdahale</w:t>
      </w:r>
      <w:r w:rsidR="005F1673" w:rsidRPr="008B744C">
        <w:rPr>
          <w:rFonts w:ascii="Arial" w:eastAsia="Times New Roman" w:hAnsi="Arial" w:cs="Arial"/>
          <w:color w:val="auto"/>
          <w:sz w:val="20"/>
          <w:szCs w:val="20"/>
          <w:lang w:eastAsia="tr-TR"/>
        </w:rPr>
        <w:t xml:space="preserve">, </w:t>
      </w:r>
      <w:r w:rsidR="004944C4">
        <w:rPr>
          <w:rFonts w:ascii="Arial" w:eastAsia="Times New Roman" w:hAnsi="Arial" w:cs="Arial"/>
          <w:color w:val="auto"/>
          <w:sz w:val="20"/>
          <w:szCs w:val="20"/>
          <w:lang w:eastAsia="tr-TR"/>
        </w:rPr>
        <w:t>zorlama</w:t>
      </w:r>
      <w:r w:rsidR="004944C4" w:rsidRPr="008B744C">
        <w:rPr>
          <w:rFonts w:ascii="Arial" w:eastAsia="Times New Roman" w:hAnsi="Arial" w:cs="Arial"/>
          <w:color w:val="auto"/>
          <w:sz w:val="20"/>
          <w:szCs w:val="20"/>
          <w:lang w:eastAsia="tr-TR"/>
        </w:rPr>
        <w:t xml:space="preserve"> </w:t>
      </w:r>
      <w:r w:rsidR="005F1673" w:rsidRPr="008B744C">
        <w:rPr>
          <w:rFonts w:ascii="Arial" w:eastAsia="Times New Roman" w:hAnsi="Arial" w:cs="Arial"/>
          <w:color w:val="auto"/>
          <w:sz w:val="20"/>
          <w:szCs w:val="20"/>
          <w:lang w:eastAsia="tr-TR"/>
        </w:rPr>
        <w:t>veya yıldırmaya maruz kalmaksızın görüşlerini serbestçe ifade edebilmeleri güvence altına alınır. Paydaş katılımı, Projenin onaylanması veya inşaat faaliyetlerinin başlamasıyla sınırlı olmayıp işletmeye alma ve erken işletme dönemlerinde de devam eder.</w:t>
      </w:r>
    </w:p>
    <w:p w14:paraId="2D21DA27" w14:textId="4769B8F4" w:rsidR="005F1673" w:rsidRPr="008B744C" w:rsidRDefault="005F1673" w:rsidP="00DA6EC3">
      <w:pPr>
        <w:numPr>
          <w:ilvl w:val="0"/>
          <w:numId w:val="25"/>
        </w:numPr>
        <w:spacing w:before="100" w:beforeAutospacing="1" w:after="0" w:line="240" w:lineRule="auto"/>
        <w:rPr>
          <w:rFonts w:ascii="Arial" w:eastAsia="Times New Roman" w:hAnsi="Arial" w:cs="Arial"/>
          <w:color w:val="auto"/>
          <w:sz w:val="20"/>
          <w:szCs w:val="20"/>
          <w:lang w:eastAsia="tr-TR"/>
        </w:rPr>
      </w:pPr>
      <w:r w:rsidRPr="008B744C">
        <w:rPr>
          <w:rFonts w:ascii="Arial" w:eastAsia="Times New Roman" w:hAnsi="Arial" w:cs="Arial"/>
          <w:b/>
          <w:bCs/>
          <w:color w:val="auto"/>
          <w:sz w:val="20"/>
          <w:szCs w:val="20"/>
          <w:lang w:eastAsia="tr-TR"/>
        </w:rPr>
        <w:t>Bilgilendirilmiş Katılım ve Geri Bildirim:</w:t>
      </w:r>
      <w:r w:rsidRPr="008B744C">
        <w:rPr>
          <w:rFonts w:ascii="Arial" w:eastAsia="Times New Roman" w:hAnsi="Arial" w:cs="Arial"/>
          <w:color w:val="auto"/>
          <w:sz w:val="20"/>
          <w:szCs w:val="20"/>
          <w:lang w:eastAsia="tr-TR"/>
        </w:rPr>
        <w:t xml:space="preserve"> </w:t>
      </w:r>
      <w:r w:rsidR="004944C4" w:rsidRPr="004944C4">
        <w:rPr>
          <w:rFonts w:ascii="Arial" w:eastAsia="Times New Roman" w:hAnsi="Arial" w:cs="Arial"/>
          <w:color w:val="auto"/>
          <w:sz w:val="20"/>
          <w:szCs w:val="20"/>
          <w:lang w:eastAsia="tr-TR"/>
        </w:rPr>
        <w:t>Paydaşların görüşlerine başvurulmadan önce projenin kapsamı, hedefleri ve potansiyel etkileri hakkında tam olarak bilgilendirilmelerini sağlamak amacıyla bilgiler erişilebilir formatlarda ve dillerde paylaşılır. Paydaşların görüş bildirme fırsatına sahip olmalarını ve endişelerine zamanında ve esaslı yanıtlar alabilmelerini sağlamak amacıyla geri bildirim mekanizmaları oluşturulmuştur</w:t>
      </w:r>
      <w:r w:rsidR="004944C4">
        <w:rPr>
          <w:rFonts w:ascii="Arial" w:eastAsia="Times New Roman" w:hAnsi="Arial" w:cs="Arial"/>
          <w:color w:val="auto"/>
          <w:sz w:val="20"/>
          <w:szCs w:val="20"/>
          <w:lang w:eastAsia="tr-TR"/>
        </w:rPr>
        <w:t xml:space="preserve">. </w:t>
      </w:r>
    </w:p>
    <w:p w14:paraId="06BACEBB" w14:textId="6C179974" w:rsidR="005F1673" w:rsidRDefault="005F1673" w:rsidP="00DA6EC3">
      <w:pPr>
        <w:numPr>
          <w:ilvl w:val="0"/>
          <w:numId w:val="25"/>
        </w:numPr>
        <w:spacing w:before="100" w:beforeAutospacing="1" w:after="0" w:line="240" w:lineRule="auto"/>
        <w:rPr>
          <w:rFonts w:ascii="Arial" w:eastAsia="Times New Roman" w:hAnsi="Arial" w:cs="Arial"/>
          <w:color w:val="auto"/>
          <w:sz w:val="20"/>
          <w:szCs w:val="20"/>
          <w:lang w:eastAsia="tr-TR"/>
        </w:rPr>
      </w:pPr>
      <w:r w:rsidRPr="008B744C">
        <w:rPr>
          <w:rFonts w:ascii="Arial" w:eastAsia="Times New Roman" w:hAnsi="Arial" w:cs="Arial"/>
          <w:b/>
          <w:bCs/>
          <w:color w:val="auto"/>
          <w:sz w:val="20"/>
          <w:szCs w:val="20"/>
          <w:lang w:eastAsia="tr-TR"/>
        </w:rPr>
        <w:t>Şeffaflık ve Hesap Verebilirlik:</w:t>
      </w:r>
      <w:r w:rsidRPr="008B744C">
        <w:rPr>
          <w:rFonts w:ascii="Arial" w:eastAsia="Times New Roman" w:hAnsi="Arial" w:cs="Arial"/>
          <w:color w:val="auto"/>
          <w:sz w:val="20"/>
          <w:szCs w:val="20"/>
          <w:lang w:eastAsia="tr-TR"/>
        </w:rPr>
        <w:t xml:space="preserve"> Paydaşlara Projenin ilerleme durumu, potansiyel riskleri ve uygulanan azaltıcı tedbirler hakkında düzenli </w:t>
      </w:r>
      <w:r w:rsidR="004944C4">
        <w:rPr>
          <w:rFonts w:ascii="Arial" w:eastAsia="Times New Roman" w:hAnsi="Arial" w:cs="Arial"/>
          <w:color w:val="auto"/>
          <w:sz w:val="20"/>
          <w:szCs w:val="20"/>
          <w:lang w:eastAsia="tr-TR"/>
        </w:rPr>
        <w:t>güncellemeler</w:t>
      </w:r>
      <w:r w:rsidR="004944C4" w:rsidRPr="008B744C">
        <w:rPr>
          <w:rFonts w:ascii="Arial" w:eastAsia="Times New Roman" w:hAnsi="Arial" w:cs="Arial"/>
          <w:color w:val="auto"/>
          <w:sz w:val="20"/>
          <w:szCs w:val="20"/>
          <w:lang w:eastAsia="tr-TR"/>
        </w:rPr>
        <w:t xml:space="preserve"> </w:t>
      </w:r>
      <w:r w:rsidRPr="008B744C">
        <w:rPr>
          <w:rFonts w:ascii="Arial" w:eastAsia="Times New Roman" w:hAnsi="Arial" w:cs="Arial"/>
          <w:color w:val="auto"/>
          <w:sz w:val="20"/>
          <w:szCs w:val="20"/>
          <w:lang w:eastAsia="tr-TR"/>
        </w:rPr>
        <w:t xml:space="preserve">sağlanır. Şikâyet Mekanizması, paydaşların </w:t>
      </w:r>
      <w:r w:rsidR="004944C4">
        <w:rPr>
          <w:rFonts w:ascii="Arial" w:eastAsia="Times New Roman" w:hAnsi="Arial" w:cs="Arial"/>
          <w:color w:val="auto"/>
          <w:sz w:val="20"/>
          <w:szCs w:val="20"/>
          <w:lang w:eastAsia="tr-TR"/>
        </w:rPr>
        <w:t>endişelerini dile getirebilecekleri ve zamanında çözüm bulabilecekleri</w:t>
      </w:r>
      <w:r w:rsidRPr="008B744C">
        <w:rPr>
          <w:rFonts w:ascii="Arial" w:eastAsia="Times New Roman" w:hAnsi="Arial" w:cs="Arial"/>
          <w:color w:val="auto"/>
          <w:sz w:val="20"/>
          <w:szCs w:val="20"/>
          <w:lang w:eastAsia="tr-TR"/>
        </w:rPr>
        <w:t xml:space="preserve"> erişilebilir ve resmî bir kanal </w:t>
      </w:r>
      <w:r w:rsidR="004944C4">
        <w:rPr>
          <w:rFonts w:ascii="Arial" w:eastAsia="Times New Roman" w:hAnsi="Arial" w:cs="Arial"/>
          <w:color w:val="auto"/>
          <w:sz w:val="20"/>
          <w:szCs w:val="20"/>
          <w:lang w:eastAsia="tr-TR"/>
        </w:rPr>
        <w:t>sunar</w:t>
      </w:r>
      <w:r w:rsidRPr="008B744C">
        <w:rPr>
          <w:rFonts w:ascii="Arial" w:eastAsia="Times New Roman" w:hAnsi="Arial" w:cs="Arial"/>
          <w:color w:val="auto"/>
          <w:sz w:val="20"/>
          <w:szCs w:val="20"/>
          <w:lang w:eastAsia="tr-TR"/>
        </w:rPr>
        <w:t>. Paydaş katılımına ilişkin tüm faaliyetler kayıt altına alınır ve uygun şekilde raporlanır.</w:t>
      </w:r>
    </w:p>
    <w:p w14:paraId="7F7D9F42" w14:textId="77777777" w:rsidR="006712D4" w:rsidRDefault="006712D4" w:rsidP="006712D4">
      <w:pPr>
        <w:numPr>
          <w:ilvl w:val="0"/>
          <w:numId w:val="25"/>
        </w:numPr>
        <w:spacing w:before="100" w:beforeAutospacing="1" w:after="0" w:line="240" w:lineRule="auto"/>
        <w:rPr>
          <w:rFonts w:ascii="Arial" w:eastAsia="Times New Roman" w:hAnsi="Arial" w:cs="Arial"/>
          <w:color w:val="auto"/>
          <w:sz w:val="20"/>
          <w:szCs w:val="20"/>
          <w:lang w:eastAsia="tr-TR"/>
        </w:rPr>
      </w:pPr>
      <w:r w:rsidRPr="008B744C">
        <w:rPr>
          <w:rFonts w:ascii="Arial" w:eastAsia="Times New Roman" w:hAnsi="Arial" w:cs="Arial"/>
          <w:b/>
          <w:bCs/>
          <w:color w:val="auto"/>
          <w:sz w:val="20"/>
          <w:szCs w:val="20"/>
          <w:lang w:eastAsia="tr-TR"/>
        </w:rPr>
        <w:t>Kültürel Uygunluk:</w:t>
      </w:r>
      <w:r w:rsidRPr="008B744C">
        <w:rPr>
          <w:rFonts w:ascii="Arial" w:eastAsia="Times New Roman" w:hAnsi="Arial" w:cs="Arial"/>
          <w:color w:val="auto"/>
          <w:sz w:val="20"/>
          <w:szCs w:val="20"/>
          <w:lang w:eastAsia="tr-TR"/>
        </w:rPr>
        <w:t xml:space="preserve"> Paydaş katılım faaliyetleri, uygulamanın gerçekleştirildiği her ilin kültürel, sosyal ve dilsel özellikleri dikkate alınarak planlanır ve yürütülür. </w:t>
      </w:r>
      <w:r>
        <w:rPr>
          <w:rFonts w:ascii="Arial" w:eastAsia="Times New Roman" w:hAnsi="Arial" w:cs="Arial"/>
          <w:color w:val="auto"/>
          <w:sz w:val="20"/>
          <w:szCs w:val="20"/>
          <w:lang w:eastAsia="tr-TR"/>
        </w:rPr>
        <w:t>A</w:t>
      </w:r>
      <w:r w:rsidRPr="008B744C">
        <w:rPr>
          <w:rFonts w:ascii="Arial" w:eastAsia="Times New Roman" w:hAnsi="Arial" w:cs="Arial"/>
          <w:color w:val="auto"/>
          <w:sz w:val="20"/>
          <w:szCs w:val="20"/>
          <w:lang w:eastAsia="tr-TR"/>
        </w:rPr>
        <w:t>zınlık dillerini konuşan nüfusun yoğun olduğu bölgelerde bilgilendirme materyalleri ile danışma süreçleri bu ihtiyaçları karşılayacak şekilde düzenlenir.</w:t>
      </w:r>
    </w:p>
    <w:p w14:paraId="779753B4" w14:textId="77777777" w:rsidR="006712D4" w:rsidRDefault="006712D4" w:rsidP="007A5034">
      <w:pPr>
        <w:pStyle w:val="Balk2"/>
        <w:ind w:left="0" w:firstLine="0"/>
        <w:rPr>
          <w:rFonts w:ascii="Arial" w:hAnsi="Arial" w:cs="Arial"/>
          <w:color w:val="000000" w:themeColor="text1"/>
          <w:sz w:val="24"/>
          <w:szCs w:val="24"/>
        </w:rPr>
      </w:pPr>
      <w:bookmarkStart w:id="44" w:name="_Toc239171578"/>
    </w:p>
    <w:p w14:paraId="56F2460D" w14:textId="0D6BB1F9" w:rsidR="005F1673" w:rsidRPr="005E28BE" w:rsidRDefault="005F1673" w:rsidP="005F1673">
      <w:pPr>
        <w:pStyle w:val="Balk2"/>
        <w:numPr>
          <w:ilvl w:val="1"/>
          <w:numId w:val="2"/>
        </w:numPr>
        <w:rPr>
          <w:rFonts w:ascii="Arial" w:hAnsi="Arial" w:cs="Arial"/>
          <w:color w:val="000000" w:themeColor="text1"/>
          <w:sz w:val="24"/>
          <w:szCs w:val="24"/>
        </w:rPr>
      </w:pPr>
      <w:r>
        <w:rPr>
          <w:rFonts w:ascii="Arial" w:hAnsi="Arial" w:cs="Arial"/>
          <w:color w:val="000000" w:themeColor="text1"/>
          <w:sz w:val="24"/>
          <w:szCs w:val="24"/>
        </w:rPr>
        <w:t>Paydaşların Sınıflandırılması</w:t>
      </w:r>
      <w:bookmarkEnd w:id="44"/>
    </w:p>
    <w:p w14:paraId="2776558A" w14:textId="77777777" w:rsidR="005F1673" w:rsidRDefault="005F1673" w:rsidP="005F1673">
      <w:pPr>
        <w:spacing w:before="120" w:after="120" w:line="259" w:lineRule="auto"/>
        <w:ind w:left="0"/>
        <w:rPr>
          <w:rFonts w:ascii="Arial" w:hAnsi="Arial" w:cs="Arial"/>
          <w:color w:val="000000" w:themeColor="text1"/>
          <w:sz w:val="20"/>
          <w:szCs w:val="20"/>
        </w:rPr>
      </w:pPr>
      <w:r>
        <w:rPr>
          <w:rFonts w:ascii="Arial" w:hAnsi="Arial" w:cs="Arial"/>
          <w:color w:val="000000" w:themeColor="text1"/>
          <w:sz w:val="20"/>
          <w:szCs w:val="20"/>
        </w:rPr>
        <w:t>Ç</w:t>
      </w:r>
      <w:r w:rsidRPr="00E43809">
        <w:rPr>
          <w:rFonts w:ascii="Arial" w:hAnsi="Arial" w:cs="Arial"/>
          <w:color w:val="000000" w:themeColor="text1"/>
          <w:sz w:val="20"/>
          <w:szCs w:val="20"/>
        </w:rPr>
        <w:t>SS10 kapsamında Proje paydaşları aşağıdaki üç temel kategori altında sınıflandırılmıştır.</w:t>
      </w:r>
    </w:p>
    <w:p w14:paraId="01BC496E" w14:textId="77777777" w:rsidR="005F1673" w:rsidRPr="005E28BE" w:rsidRDefault="005F1673" w:rsidP="005F1673">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 xml:space="preserve">4.2.1 Projeden Etkilenen Taraflar </w:t>
      </w:r>
    </w:p>
    <w:p w14:paraId="2F59C094" w14:textId="220A4135" w:rsidR="005F1673" w:rsidRPr="00E43809" w:rsidRDefault="005F1673" w:rsidP="005F1673">
      <w:pPr>
        <w:spacing w:before="120" w:after="120" w:line="259" w:lineRule="auto"/>
        <w:ind w:left="0"/>
        <w:rPr>
          <w:rFonts w:ascii="Arial" w:hAnsi="Arial" w:cs="Arial"/>
          <w:color w:val="000000" w:themeColor="text1"/>
          <w:sz w:val="20"/>
          <w:szCs w:val="20"/>
        </w:rPr>
      </w:pPr>
      <w:r w:rsidRPr="00E43809">
        <w:rPr>
          <w:rFonts w:ascii="Arial" w:hAnsi="Arial" w:cs="Arial"/>
          <w:color w:val="000000" w:themeColor="text1"/>
          <w:sz w:val="20"/>
          <w:szCs w:val="20"/>
        </w:rPr>
        <w:t xml:space="preserve">Projeden Etkilenen Taraflar, Bileşen 1 kapsamındaki Geri Ödemeli Finansman Mekanizması veya Bileşen 2 kapsamındaki </w:t>
      </w:r>
      <w:r w:rsidR="00771524">
        <w:rPr>
          <w:rFonts w:ascii="Arial" w:hAnsi="Arial" w:cs="Arial"/>
          <w:color w:val="000000" w:themeColor="text1"/>
          <w:sz w:val="20"/>
          <w:szCs w:val="20"/>
        </w:rPr>
        <w:t>Kısmi</w:t>
      </w:r>
      <w:r w:rsidR="00771524" w:rsidRPr="00E43809">
        <w:rPr>
          <w:rFonts w:ascii="Arial" w:hAnsi="Arial" w:cs="Arial"/>
          <w:color w:val="000000" w:themeColor="text1"/>
          <w:sz w:val="20"/>
          <w:szCs w:val="20"/>
        </w:rPr>
        <w:t xml:space="preserve"> </w:t>
      </w:r>
      <w:r w:rsidRPr="00E43809">
        <w:rPr>
          <w:rFonts w:ascii="Arial" w:hAnsi="Arial" w:cs="Arial"/>
          <w:color w:val="000000" w:themeColor="text1"/>
          <w:sz w:val="20"/>
          <w:szCs w:val="20"/>
        </w:rPr>
        <w:t xml:space="preserve">Kredi Garantisi </w:t>
      </w:r>
      <w:r w:rsidR="00771524">
        <w:rPr>
          <w:rFonts w:ascii="Arial" w:hAnsi="Arial" w:cs="Arial"/>
          <w:color w:val="000000" w:themeColor="text1"/>
          <w:sz w:val="20"/>
          <w:szCs w:val="20"/>
        </w:rPr>
        <w:t xml:space="preserve">(KKG) </w:t>
      </w:r>
      <w:r w:rsidRPr="00E43809">
        <w:rPr>
          <w:rFonts w:ascii="Arial" w:hAnsi="Arial" w:cs="Arial"/>
          <w:color w:val="000000" w:themeColor="text1"/>
          <w:sz w:val="20"/>
          <w:szCs w:val="20"/>
        </w:rPr>
        <w:t xml:space="preserve">uygulamalarından kaynaklanan çevresel, sosyal, ekonomik veya </w:t>
      </w:r>
      <w:proofErr w:type="spellStart"/>
      <w:r w:rsidRPr="00E43809">
        <w:rPr>
          <w:rFonts w:ascii="Arial" w:hAnsi="Arial" w:cs="Arial"/>
          <w:color w:val="000000" w:themeColor="text1"/>
          <w:sz w:val="20"/>
          <w:szCs w:val="20"/>
        </w:rPr>
        <w:t>operasyonel</w:t>
      </w:r>
      <w:proofErr w:type="spellEnd"/>
      <w:r w:rsidRPr="00E43809">
        <w:rPr>
          <w:rFonts w:ascii="Arial" w:hAnsi="Arial" w:cs="Arial"/>
          <w:color w:val="000000" w:themeColor="text1"/>
          <w:sz w:val="20"/>
          <w:szCs w:val="20"/>
        </w:rPr>
        <w:t xml:space="preserve"> etkilerden doğrudan etkilenen kişi, grup ve kuruluşlardır.</w:t>
      </w:r>
    </w:p>
    <w:p w14:paraId="213DA96A" w14:textId="7F962FAE" w:rsidR="005F1673" w:rsidRPr="00E43809" w:rsidRDefault="005F1673" w:rsidP="00DA6EC3">
      <w:pPr>
        <w:numPr>
          <w:ilvl w:val="0"/>
          <w:numId w:val="26"/>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Tarım-Gıda İşletmeleri ve Üretici Örgütleri:</w:t>
      </w:r>
      <w:r w:rsidRPr="00E43809">
        <w:rPr>
          <w:rFonts w:ascii="Arial" w:hAnsi="Arial" w:cs="Arial"/>
          <w:color w:val="000000" w:themeColor="text1"/>
          <w:sz w:val="20"/>
          <w:szCs w:val="20"/>
        </w:rPr>
        <w:t xml:space="preserve"> Proje kapsamında belirlenen uygun değer zincirlerinde faaliyet gösteren; işleme tesislerini modernize etmek, lojistik altyapısını geliştirmek veya soğuk hava depolama kapasitesini artırmak amacıyla </w:t>
      </w:r>
      <w:r w:rsidR="00C912AB">
        <w:rPr>
          <w:rFonts w:ascii="Arial" w:hAnsi="Arial" w:cs="Arial"/>
          <w:color w:val="000000" w:themeColor="text1"/>
          <w:sz w:val="20"/>
          <w:szCs w:val="20"/>
        </w:rPr>
        <w:t>Geri Ödemeli Finansman Mekanizması</w:t>
      </w:r>
      <w:r w:rsidR="00C912AB" w:rsidRPr="00E43809">
        <w:rPr>
          <w:rFonts w:ascii="Arial" w:hAnsi="Arial" w:cs="Arial"/>
          <w:color w:val="000000" w:themeColor="text1"/>
          <w:sz w:val="20"/>
          <w:szCs w:val="20"/>
        </w:rPr>
        <w:t xml:space="preserve"> </w:t>
      </w:r>
      <w:r w:rsidRPr="00E43809">
        <w:rPr>
          <w:rFonts w:ascii="Arial" w:hAnsi="Arial" w:cs="Arial"/>
          <w:color w:val="000000" w:themeColor="text1"/>
          <w:sz w:val="20"/>
          <w:szCs w:val="20"/>
        </w:rPr>
        <w:t xml:space="preserve">kapsamında </w:t>
      </w:r>
      <w:r w:rsidR="00363BA9">
        <w:rPr>
          <w:rFonts w:ascii="Arial" w:hAnsi="Arial" w:cs="Arial"/>
          <w:color w:val="000000" w:themeColor="text1"/>
          <w:sz w:val="20"/>
          <w:szCs w:val="20"/>
        </w:rPr>
        <w:t xml:space="preserve">imtiyazlı </w:t>
      </w:r>
      <w:r w:rsidRPr="00E43809">
        <w:rPr>
          <w:rFonts w:ascii="Arial" w:hAnsi="Arial" w:cs="Arial"/>
          <w:color w:val="000000" w:themeColor="text1"/>
          <w:sz w:val="20"/>
          <w:szCs w:val="20"/>
        </w:rPr>
        <w:t xml:space="preserve">finansman sağlayan orta ölçekli işletmeler, uygun nitelikteki </w:t>
      </w:r>
      <w:r w:rsidR="00363BA9">
        <w:rPr>
          <w:rFonts w:ascii="Arial" w:hAnsi="Arial" w:cs="Arial"/>
          <w:color w:val="000000" w:themeColor="text1"/>
          <w:sz w:val="20"/>
          <w:szCs w:val="20"/>
        </w:rPr>
        <w:t xml:space="preserve">orta büyüklükteki </w:t>
      </w:r>
      <w:r w:rsidRPr="00E43809">
        <w:rPr>
          <w:rFonts w:ascii="Arial" w:hAnsi="Arial" w:cs="Arial"/>
          <w:color w:val="000000" w:themeColor="text1"/>
          <w:sz w:val="20"/>
          <w:szCs w:val="20"/>
        </w:rPr>
        <w:t>firmalar</w:t>
      </w:r>
      <w:r w:rsidR="00FE7DC9">
        <w:rPr>
          <w:rFonts w:ascii="Arial" w:hAnsi="Arial" w:cs="Arial"/>
          <w:color w:val="000000" w:themeColor="text1"/>
          <w:sz w:val="20"/>
          <w:szCs w:val="20"/>
        </w:rPr>
        <w:t>, üretici örgütleri</w:t>
      </w:r>
      <w:r w:rsidRPr="00E43809">
        <w:rPr>
          <w:rFonts w:ascii="Arial" w:hAnsi="Arial" w:cs="Arial"/>
          <w:color w:val="000000" w:themeColor="text1"/>
          <w:sz w:val="20"/>
          <w:szCs w:val="20"/>
        </w:rPr>
        <w:t xml:space="preserve"> ve kooperatiflerdir. İlerleyen uygulama dönemlerinde uygun harcama kapsamının daha geniş inşaat faaliyetlerini içerecek şekilde genişletilmesi hâlinde, ilgili yatırım alanlarından etkilenen yerel topluluklar ve arazi sahipleri de </w:t>
      </w:r>
      <w:r w:rsidR="00C912AB">
        <w:rPr>
          <w:rFonts w:ascii="Arial" w:hAnsi="Arial" w:cs="Arial"/>
          <w:color w:val="000000" w:themeColor="text1"/>
          <w:sz w:val="20"/>
          <w:szCs w:val="20"/>
        </w:rPr>
        <w:t>projeden etkilenen taraflar</w:t>
      </w:r>
      <w:r w:rsidR="00C912AB" w:rsidRPr="00E43809">
        <w:rPr>
          <w:rFonts w:ascii="Arial" w:hAnsi="Arial" w:cs="Arial"/>
          <w:color w:val="000000" w:themeColor="text1"/>
          <w:sz w:val="20"/>
          <w:szCs w:val="20"/>
        </w:rPr>
        <w:t xml:space="preserve"> </w:t>
      </w:r>
      <w:r w:rsidRPr="00E43809">
        <w:rPr>
          <w:rFonts w:ascii="Arial" w:hAnsi="Arial" w:cs="Arial"/>
          <w:color w:val="000000" w:themeColor="text1"/>
          <w:sz w:val="20"/>
          <w:szCs w:val="20"/>
        </w:rPr>
        <w:t>kapsamına dâhil edilecektir.</w:t>
      </w:r>
    </w:p>
    <w:p w14:paraId="5599021A" w14:textId="019611F0" w:rsidR="005F1673" w:rsidRPr="00E43809" w:rsidRDefault="005F1673" w:rsidP="00DA6EC3">
      <w:pPr>
        <w:numPr>
          <w:ilvl w:val="0"/>
          <w:numId w:val="26"/>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Birincil Üreticiler ve Küçük Ölçekli Çiftçiler:</w:t>
      </w:r>
      <w:r w:rsidRPr="00E43809">
        <w:rPr>
          <w:rFonts w:ascii="Arial" w:hAnsi="Arial" w:cs="Arial"/>
          <w:color w:val="000000" w:themeColor="text1"/>
          <w:sz w:val="20"/>
          <w:szCs w:val="20"/>
        </w:rPr>
        <w:t xml:space="preserve"> Desteklenen </w:t>
      </w:r>
      <w:r w:rsidR="00363BA9">
        <w:rPr>
          <w:rFonts w:ascii="Arial" w:hAnsi="Arial" w:cs="Arial"/>
          <w:color w:val="000000" w:themeColor="text1"/>
          <w:sz w:val="20"/>
          <w:szCs w:val="20"/>
        </w:rPr>
        <w:t xml:space="preserve">temel </w:t>
      </w:r>
      <w:r w:rsidR="00EC591B">
        <w:rPr>
          <w:rFonts w:ascii="Arial" w:hAnsi="Arial" w:cs="Arial"/>
          <w:color w:val="000000" w:themeColor="text1"/>
          <w:sz w:val="20"/>
          <w:szCs w:val="20"/>
        </w:rPr>
        <w:t xml:space="preserve">ana </w:t>
      </w:r>
      <w:r w:rsidR="00363BA9">
        <w:rPr>
          <w:rFonts w:ascii="Arial" w:hAnsi="Arial" w:cs="Arial"/>
          <w:color w:val="000000" w:themeColor="text1"/>
          <w:sz w:val="20"/>
          <w:szCs w:val="20"/>
        </w:rPr>
        <w:t xml:space="preserve">firmalara </w:t>
      </w:r>
      <w:r w:rsidRPr="00E43809">
        <w:rPr>
          <w:rFonts w:ascii="Arial" w:hAnsi="Arial" w:cs="Arial"/>
          <w:color w:val="000000" w:themeColor="text1"/>
          <w:sz w:val="20"/>
          <w:szCs w:val="20"/>
        </w:rPr>
        <w:t xml:space="preserve">hammadde sağlayan veya çiftlik modernizasyonu ile iklime dayanıklı yatırımlar için </w:t>
      </w:r>
      <w:r w:rsidR="00C912AB">
        <w:rPr>
          <w:rFonts w:ascii="Arial" w:hAnsi="Arial" w:cs="Arial"/>
          <w:color w:val="000000" w:themeColor="text1"/>
          <w:sz w:val="20"/>
          <w:szCs w:val="20"/>
        </w:rPr>
        <w:t>KKG</w:t>
      </w:r>
      <w:r w:rsidR="00C912AB" w:rsidRPr="00E43809">
        <w:rPr>
          <w:rFonts w:ascii="Arial" w:hAnsi="Arial" w:cs="Arial"/>
          <w:color w:val="000000" w:themeColor="text1"/>
          <w:sz w:val="20"/>
          <w:szCs w:val="20"/>
        </w:rPr>
        <w:t xml:space="preserve"> </w:t>
      </w:r>
      <w:r w:rsidRPr="00E43809">
        <w:rPr>
          <w:rFonts w:ascii="Arial" w:hAnsi="Arial" w:cs="Arial"/>
          <w:color w:val="000000" w:themeColor="text1"/>
          <w:sz w:val="20"/>
          <w:szCs w:val="20"/>
        </w:rPr>
        <w:t xml:space="preserve">sistemi kapsamında ticari finansmana erişen </w:t>
      </w:r>
      <w:r w:rsidR="00363BA9">
        <w:rPr>
          <w:rFonts w:ascii="Arial" w:hAnsi="Arial" w:cs="Arial"/>
          <w:color w:val="000000" w:themeColor="text1"/>
          <w:sz w:val="20"/>
          <w:szCs w:val="20"/>
        </w:rPr>
        <w:t xml:space="preserve">kayıtlı </w:t>
      </w:r>
      <w:r w:rsidRPr="00E43809">
        <w:rPr>
          <w:rFonts w:ascii="Arial" w:hAnsi="Arial" w:cs="Arial"/>
          <w:color w:val="000000" w:themeColor="text1"/>
          <w:sz w:val="20"/>
          <w:szCs w:val="20"/>
        </w:rPr>
        <w:t>çiftçiler ve tarımsal haneler.</w:t>
      </w:r>
    </w:p>
    <w:p w14:paraId="69F27AEE" w14:textId="65C7946B" w:rsidR="005F1673" w:rsidRPr="00E43809" w:rsidRDefault="005F1673" w:rsidP="00DA6EC3">
      <w:pPr>
        <w:numPr>
          <w:ilvl w:val="0"/>
          <w:numId w:val="26"/>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lastRenderedPageBreak/>
        <w:t>Tarımsal İşgücü:</w:t>
      </w:r>
      <w:r w:rsidRPr="00E43809">
        <w:rPr>
          <w:rFonts w:ascii="Arial" w:hAnsi="Arial" w:cs="Arial"/>
          <w:color w:val="000000" w:themeColor="text1"/>
          <w:sz w:val="20"/>
          <w:szCs w:val="20"/>
        </w:rPr>
        <w:t xml:space="preserve"> Alt projelerin inşaat faaliyetlerinde veya desteklenen işletmelerde çalışan doğrudan çalışanlar, yüklenici çalışanları</w:t>
      </w:r>
      <w:r w:rsidR="00BA679D">
        <w:rPr>
          <w:rFonts w:ascii="Arial" w:hAnsi="Arial" w:cs="Arial"/>
          <w:color w:val="000000" w:themeColor="text1"/>
          <w:sz w:val="20"/>
          <w:szCs w:val="20"/>
        </w:rPr>
        <w:t xml:space="preserve"> </w:t>
      </w:r>
      <w:r w:rsidRPr="00E43809">
        <w:rPr>
          <w:rFonts w:ascii="Arial" w:hAnsi="Arial" w:cs="Arial"/>
          <w:color w:val="000000" w:themeColor="text1"/>
          <w:sz w:val="20"/>
          <w:szCs w:val="20"/>
        </w:rPr>
        <w:t>ve mevsimlik tarım işçileri.</w:t>
      </w:r>
    </w:p>
    <w:p w14:paraId="1662F459" w14:textId="77777777" w:rsidR="005F1673" w:rsidRPr="00E43809" w:rsidRDefault="005F1673" w:rsidP="00DA6EC3">
      <w:pPr>
        <w:numPr>
          <w:ilvl w:val="0"/>
          <w:numId w:val="26"/>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Yerel Topluluklar:</w:t>
      </w:r>
      <w:r w:rsidRPr="00E43809">
        <w:rPr>
          <w:rFonts w:ascii="Arial" w:hAnsi="Arial" w:cs="Arial"/>
          <w:color w:val="000000" w:themeColor="text1"/>
          <w:sz w:val="20"/>
          <w:szCs w:val="20"/>
        </w:rPr>
        <w:t xml:space="preserve"> </w:t>
      </w:r>
      <w:r>
        <w:rPr>
          <w:rFonts w:ascii="Arial" w:hAnsi="Arial" w:cs="Arial"/>
          <w:color w:val="000000" w:themeColor="text1"/>
          <w:sz w:val="20"/>
          <w:szCs w:val="20"/>
        </w:rPr>
        <w:t>Proje</w:t>
      </w:r>
      <w:r w:rsidRPr="00E43809">
        <w:rPr>
          <w:rFonts w:ascii="Arial" w:hAnsi="Arial" w:cs="Arial"/>
          <w:color w:val="000000" w:themeColor="text1"/>
          <w:sz w:val="20"/>
          <w:szCs w:val="20"/>
        </w:rPr>
        <w:t xml:space="preserve"> kapsamında finanse edilen yatırımların yakın çevresinde yaşayan ve inşaat faaliyetlerinden kaynaklanabilecek geçici rahatsızlıklar veya çevresel ve sosyal etkilerden etkilenebilecek yerel halk ile mahalle muhtarları.</w:t>
      </w:r>
    </w:p>
    <w:p w14:paraId="6D44C5C8" w14:textId="77777777" w:rsidR="005F1673" w:rsidRPr="005E28BE" w:rsidRDefault="005F1673" w:rsidP="005F1673">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 xml:space="preserve">4.2.2 Diğer İlgili Taraflar </w:t>
      </w:r>
    </w:p>
    <w:p w14:paraId="0264867E" w14:textId="77777777" w:rsidR="005F1673" w:rsidRPr="00E43809" w:rsidRDefault="005F1673" w:rsidP="005F1673">
      <w:pPr>
        <w:spacing w:before="120" w:after="120" w:line="259" w:lineRule="auto"/>
        <w:ind w:left="720" w:firstLine="0"/>
        <w:rPr>
          <w:rFonts w:ascii="Arial" w:hAnsi="Arial" w:cs="Arial"/>
          <w:color w:val="000000" w:themeColor="text1"/>
          <w:sz w:val="20"/>
          <w:szCs w:val="20"/>
        </w:rPr>
      </w:pPr>
      <w:r w:rsidRPr="00E43809">
        <w:rPr>
          <w:rFonts w:ascii="Arial" w:hAnsi="Arial" w:cs="Arial"/>
          <w:color w:val="000000" w:themeColor="text1"/>
          <w:sz w:val="20"/>
          <w:szCs w:val="20"/>
        </w:rPr>
        <w:t xml:space="preserve">Diğer İlgili Taraflar; alt proje faaliyetlerinden doğrudan etkilenmemekle birlikte Projenin uygulanması, düzenlenmesi, finansmanı veya izlenmesine ilişkin kurumsal, </w:t>
      </w:r>
      <w:proofErr w:type="spellStart"/>
      <w:r w:rsidRPr="00E43809">
        <w:rPr>
          <w:rFonts w:ascii="Arial" w:hAnsi="Arial" w:cs="Arial"/>
          <w:color w:val="000000" w:themeColor="text1"/>
          <w:sz w:val="20"/>
          <w:szCs w:val="20"/>
        </w:rPr>
        <w:t>sektörel</w:t>
      </w:r>
      <w:proofErr w:type="spellEnd"/>
      <w:r w:rsidRPr="00E43809">
        <w:rPr>
          <w:rFonts w:ascii="Arial" w:hAnsi="Arial" w:cs="Arial"/>
          <w:color w:val="000000" w:themeColor="text1"/>
          <w:sz w:val="20"/>
          <w:szCs w:val="20"/>
        </w:rPr>
        <w:t xml:space="preserve"> veya kamusal bir menfaati bulunan kişi ve kuruluşlardır.</w:t>
      </w:r>
    </w:p>
    <w:p w14:paraId="65883490" w14:textId="320C1365" w:rsidR="005F1673" w:rsidRPr="00E43809" w:rsidRDefault="005F1673" w:rsidP="00DA6EC3">
      <w:pPr>
        <w:numPr>
          <w:ilvl w:val="0"/>
          <w:numId w:val="27"/>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Ulusal Kamu Kurumları:</w:t>
      </w:r>
      <w:r w:rsidRPr="00E43809">
        <w:rPr>
          <w:rFonts w:ascii="Arial" w:hAnsi="Arial" w:cs="Arial"/>
          <w:color w:val="000000" w:themeColor="text1"/>
          <w:sz w:val="20"/>
          <w:szCs w:val="20"/>
        </w:rPr>
        <w:t xml:space="preserve"> Hazine ve Maliye Bakanlığı, Cumhurbaşkanlığı Strateji ve Bütçe Başkanlığı, Çalışma ve Sosyal Güvenlik Bakanlığı</w:t>
      </w:r>
      <w:proofErr w:type="gramStart"/>
      <w:r w:rsidR="00C43661">
        <w:rPr>
          <w:rFonts w:ascii="Arial" w:hAnsi="Arial" w:cs="Arial"/>
          <w:color w:val="000000" w:themeColor="text1"/>
          <w:sz w:val="20"/>
          <w:szCs w:val="20"/>
        </w:rPr>
        <w:t>, ,</w:t>
      </w:r>
      <w:proofErr w:type="gramEnd"/>
      <w:r w:rsidR="00C43661">
        <w:rPr>
          <w:rFonts w:ascii="Arial" w:hAnsi="Arial" w:cs="Arial"/>
          <w:color w:val="000000" w:themeColor="text1"/>
          <w:sz w:val="20"/>
          <w:szCs w:val="20"/>
        </w:rPr>
        <w:t xml:space="preserve"> Aile ve Sosyal Hizmetler Bakanlığı</w:t>
      </w:r>
      <w:r w:rsidRPr="00E43809">
        <w:rPr>
          <w:rFonts w:ascii="Arial" w:hAnsi="Arial" w:cs="Arial"/>
          <w:color w:val="000000" w:themeColor="text1"/>
          <w:sz w:val="20"/>
          <w:szCs w:val="20"/>
        </w:rPr>
        <w:t xml:space="preserve"> ile Çevre, Şehircilik ve İklim Değişikliği Bakanlığı başta olmak üzere politika geliştirme, finansman, çevresel izinler ve düzenleyici süreçlerden sorumlu kamu kurumları.</w:t>
      </w:r>
    </w:p>
    <w:p w14:paraId="35555946" w14:textId="77777777" w:rsidR="005F1673" w:rsidRPr="00E43809" w:rsidRDefault="005F1673" w:rsidP="00DA6EC3">
      <w:pPr>
        <w:numPr>
          <w:ilvl w:val="0"/>
          <w:numId w:val="27"/>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İl ve İlçe Düzeyindeki Kamu Kuruluşları:</w:t>
      </w:r>
      <w:r w:rsidRPr="00E43809">
        <w:rPr>
          <w:rFonts w:ascii="Arial" w:hAnsi="Arial" w:cs="Arial"/>
          <w:color w:val="000000" w:themeColor="text1"/>
          <w:sz w:val="20"/>
          <w:szCs w:val="20"/>
        </w:rPr>
        <w:t xml:space="preserve"> Tarım ve Orman Bakanlığı ile Çevre, Şehircilik ve İklim Değişikliği Bakanlığının taşra teşkilatları, belediyeler, il özel idareleri ve organize sanayi bölgeleri.</w:t>
      </w:r>
    </w:p>
    <w:p w14:paraId="264E9E8F" w14:textId="77777777" w:rsidR="005F1673" w:rsidRPr="00E43809" w:rsidRDefault="005F1673" w:rsidP="00DA6EC3">
      <w:pPr>
        <w:numPr>
          <w:ilvl w:val="0"/>
          <w:numId w:val="27"/>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Finansal Aracı Kuruluşlar:</w:t>
      </w:r>
      <w:r w:rsidRPr="00E43809">
        <w:rPr>
          <w:rFonts w:ascii="Arial" w:hAnsi="Arial" w:cs="Arial"/>
          <w:color w:val="000000" w:themeColor="text1"/>
          <w:sz w:val="20"/>
          <w:szCs w:val="20"/>
        </w:rPr>
        <w:t xml:space="preserve"> Kredi Garanti Fonu, Bileşen 2 kapsamında Portföy Kredi Garantisi sisteminin yürütülmesinden sorumludur. KGF ile protokol imzalayan Katılımcı Finans Kuruluşları da Projenin temel kurumsal paydaşları arasında yer almaktadır. Bu kuruluşların temel ilgi alanları; risk paylaşımı, kredi süreçleri ve çevresel ve sosyal uygunluk yükümlülüklerinin yerine getirilmesidir.</w:t>
      </w:r>
    </w:p>
    <w:p w14:paraId="31259C68" w14:textId="293FF0DB" w:rsidR="005F1673" w:rsidRPr="00E43809" w:rsidRDefault="00C912AB" w:rsidP="00DA6EC3">
      <w:pPr>
        <w:numPr>
          <w:ilvl w:val="0"/>
          <w:numId w:val="27"/>
        </w:numPr>
        <w:spacing w:before="120" w:after="120" w:line="259" w:lineRule="auto"/>
        <w:rPr>
          <w:rFonts w:ascii="Arial" w:hAnsi="Arial" w:cs="Arial"/>
          <w:color w:val="000000" w:themeColor="text1"/>
          <w:sz w:val="20"/>
          <w:szCs w:val="20"/>
        </w:rPr>
      </w:pPr>
      <w:r>
        <w:rPr>
          <w:rFonts w:ascii="Arial" w:hAnsi="Arial" w:cs="Arial"/>
          <w:b/>
          <w:bCs/>
          <w:color w:val="000000" w:themeColor="text1"/>
          <w:sz w:val="20"/>
          <w:szCs w:val="20"/>
        </w:rPr>
        <w:t xml:space="preserve">Yönlendirici </w:t>
      </w:r>
      <w:r w:rsidR="005F1673" w:rsidRPr="00E43809">
        <w:rPr>
          <w:rFonts w:ascii="Arial" w:hAnsi="Arial" w:cs="Arial"/>
          <w:b/>
          <w:bCs/>
          <w:color w:val="000000" w:themeColor="text1"/>
          <w:sz w:val="20"/>
          <w:szCs w:val="20"/>
        </w:rPr>
        <w:t>Aracı Kuruluş:</w:t>
      </w:r>
      <w:r w:rsidR="005F1673" w:rsidRPr="00E43809">
        <w:rPr>
          <w:rFonts w:ascii="Arial" w:hAnsi="Arial" w:cs="Arial"/>
          <w:color w:val="000000" w:themeColor="text1"/>
          <w:sz w:val="20"/>
          <w:szCs w:val="20"/>
        </w:rPr>
        <w:t xml:space="preserve"> Ziraat Bankası, Bileşen 1 kapsamında ödeme ve fon aktarım işlemlerini yürüten </w:t>
      </w:r>
      <w:r w:rsidR="00733336">
        <w:rPr>
          <w:rFonts w:ascii="Arial" w:hAnsi="Arial" w:cs="Arial"/>
          <w:color w:val="000000" w:themeColor="text1"/>
          <w:sz w:val="20"/>
          <w:szCs w:val="20"/>
        </w:rPr>
        <w:t xml:space="preserve">yönlendirici </w:t>
      </w:r>
      <w:r w:rsidR="005F1673" w:rsidRPr="00E43809">
        <w:rPr>
          <w:rFonts w:ascii="Arial" w:hAnsi="Arial" w:cs="Arial"/>
          <w:color w:val="000000" w:themeColor="text1"/>
          <w:sz w:val="20"/>
          <w:szCs w:val="20"/>
        </w:rPr>
        <w:t>aracı kuruluş olarak görev yapmaktadır. Banka kredi riskini üstlenmemekte; yararlanıcılara yapılacak ödemeleri gerçekleştirmekte ve geri ödemelerin döner fona aktarılmasını yönetmektedir.</w:t>
      </w:r>
    </w:p>
    <w:p w14:paraId="0AEE0E10" w14:textId="0E136F4D" w:rsidR="005F1673" w:rsidRPr="00E43809" w:rsidRDefault="007D44DB" w:rsidP="00DA6EC3">
      <w:pPr>
        <w:numPr>
          <w:ilvl w:val="0"/>
          <w:numId w:val="27"/>
        </w:numPr>
        <w:spacing w:before="120" w:after="120" w:line="259" w:lineRule="auto"/>
        <w:rPr>
          <w:rFonts w:ascii="Arial" w:hAnsi="Arial" w:cs="Arial"/>
          <w:color w:val="000000" w:themeColor="text1"/>
          <w:sz w:val="20"/>
          <w:szCs w:val="20"/>
        </w:rPr>
      </w:pPr>
      <w:r w:rsidRPr="007D44DB">
        <w:rPr>
          <w:rFonts w:ascii="Arial" w:hAnsi="Arial" w:cs="Arial"/>
          <w:b/>
          <w:bCs/>
          <w:color w:val="000000" w:themeColor="text1"/>
          <w:sz w:val="20"/>
          <w:szCs w:val="20"/>
        </w:rPr>
        <w:t>Yetkilendirilmiş Teminat Sağlayıcı Bankalar: </w:t>
      </w:r>
      <w:r w:rsidR="00E660E5" w:rsidRPr="00E660E5">
        <w:rPr>
          <w:rFonts w:ascii="Arial" w:hAnsi="Arial" w:cs="Arial"/>
          <w:color w:val="000000" w:themeColor="text1"/>
          <w:sz w:val="20"/>
          <w:szCs w:val="20"/>
        </w:rPr>
        <w:t xml:space="preserve">İlgili Proje prosedürleri uyarınca, onaylanmış </w:t>
      </w:r>
      <w:r w:rsidR="00E660E5">
        <w:rPr>
          <w:rFonts w:ascii="Arial" w:hAnsi="Arial" w:cs="Arial"/>
          <w:color w:val="000000" w:themeColor="text1"/>
          <w:sz w:val="20"/>
          <w:szCs w:val="20"/>
        </w:rPr>
        <w:t xml:space="preserve">Geri Ödemeli Finansman </w:t>
      </w:r>
      <w:r w:rsidR="00E660E5" w:rsidRPr="00E660E5">
        <w:rPr>
          <w:rFonts w:ascii="Arial" w:hAnsi="Arial" w:cs="Arial"/>
          <w:color w:val="000000" w:themeColor="text1"/>
          <w:sz w:val="20"/>
          <w:szCs w:val="20"/>
        </w:rPr>
        <w:t xml:space="preserve">yararlanıcıları için şartsız ve geri </w:t>
      </w:r>
      <w:r w:rsidR="00E660E5">
        <w:rPr>
          <w:rFonts w:ascii="Arial" w:hAnsi="Arial" w:cs="Arial"/>
          <w:color w:val="000000" w:themeColor="text1"/>
          <w:sz w:val="20"/>
          <w:szCs w:val="20"/>
        </w:rPr>
        <w:t>ödemesiz</w:t>
      </w:r>
      <w:r w:rsidR="00E660E5" w:rsidRPr="00E660E5">
        <w:rPr>
          <w:rFonts w:ascii="Arial" w:hAnsi="Arial" w:cs="Arial"/>
          <w:color w:val="000000" w:themeColor="text1"/>
          <w:sz w:val="20"/>
          <w:szCs w:val="20"/>
        </w:rPr>
        <w:t xml:space="preserve"> teminat araçları düzenlemek ve yönetmek üzere TKDK kriterlerini karşılayan lisanslı bankalar.</w:t>
      </w:r>
    </w:p>
    <w:p w14:paraId="699E2BD7" w14:textId="77777777" w:rsidR="005F1673" w:rsidRPr="00E43809" w:rsidRDefault="005F1673" w:rsidP="00DA6EC3">
      <w:pPr>
        <w:numPr>
          <w:ilvl w:val="0"/>
          <w:numId w:val="27"/>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 xml:space="preserve">Meslek Kuruluşları ve </w:t>
      </w:r>
      <w:proofErr w:type="spellStart"/>
      <w:r w:rsidRPr="00E43809">
        <w:rPr>
          <w:rFonts w:ascii="Arial" w:hAnsi="Arial" w:cs="Arial"/>
          <w:b/>
          <w:bCs/>
          <w:color w:val="000000" w:themeColor="text1"/>
          <w:sz w:val="20"/>
          <w:szCs w:val="20"/>
        </w:rPr>
        <w:t>Sektörel</w:t>
      </w:r>
      <w:proofErr w:type="spellEnd"/>
      <w:r w:rsidRPr="00E43809">
        <w:rPr>
          <w:rFonts w:ascii="Arial" w:hAnsi="Arial" w:cs="Arial"/>
          <w:b/>
          <w:bCs/>
          <w:color w:val="000000" w:themeColor="text1"/>
          <w:sz w:val="20"/>
          <w:szCs w:val="20"/>
        </w:rPr>
        <w:t xml:space="preserve"> Birlikler:</w:t>
      </w:r>
      <w:r w:rsidRPr="00E43809">
        <w:rPr>
          <w:rFonts w:ascii="Arial" w:hAnsi="Arial" w:cs="Arial"/>
          <w:color w:val="000000" w:themeColor="text1"/>
          <w:sz w:val="20"/>
          <w:szCs w:val="20"/>
        </w:rPr>
        <w:t xml:space="preserve"> Türkiye Odalar ve Borsalar Birliği (TOBB), Türkiye İhracatçılar Meclisi, ihtisas borsaları ile ticaret ve sanayi odaları.</w:t>
      </w:r>
    </w:p>
    <w:p w14:paraId="7404C180" w14:textId="77777777" w:rsidR="005F1673" w:rsidRPr="00E43809" w:rsidRDefault="005F1673" w:rsidP="00DA6EC3">
      <w:pPr>
        <w:numPr>
          <w:ilvl w:val="0"/>
          <w:numId w:val="27"/>
        </w:numPr>
        <w:spacing w:before="120" w:after="120" w:line="259" w:lineRule="auto"/>
        <w:rPr>
          <w:rFonts w:ascii="Arial" w:hAnsi="Arial" w:cs="Arial"/>
          <w:color w:val="000000" w:themeColor="text1"/>
          <w:sz w:val="20"/>
          <w:szCs w:val="20"/>
        </w:rPr>
      </w:pPr>
      <w:r w:rsidRPr="00E43809">
        <w:rPr>
          <w:rFonts w:ascii="Arial" w:hAnsi="Arial" w:cs="Arial"/>
          <w:b/>
          <w:bCs/>
          <w:color w:val="000000" w:themeColor="text1"/>
          <w:sz w:val="20"/>
          <w:szCs w:val="20"/>
        </w:rPr>
        <w:t>Sivil Toplum Kuruluşları ve Akademik Kuruluşlar:</w:t>
      </w:r>
      <w:r w:rsidRPr="00E43809">
        <w:rPr>
          <w:rFonts w:ascii="Arial" w:hAnsi="Arial" w:cs="Arial"/>
          <w:color w:val="000000" w:themeColor="text1"/>
          <w:sz w:val="20"/>
          <w:szCs w:val="20"/>
        </w:rPr>
        <w:t xml:space="preserve"> Çevre, tarım ve kırsal kalkınma alanlarında faaliyet gösteren sivil toplum kuruluşları, yerel kent konseyleri, üniversiteler ve ilgili akademik uzmanlar.</w:t>
      </w:r>
    </w:p>
    <w:p w14:paraId="5C0AC937" w14:textId="402ED417" w:rsidR="00363BA9" w:rsidRPr="00BA679D" w:rsidRDefault="005F1673" w:rsidP="00E4780E">
      <w:pPr>
        <w:numPr>
          <w:ilvl w:val="0"/>
          <w:numId w:val="27"/>
        </w:numPr>
        <w:spacing w:before="120" w:after="120" w:line="259" w:lineRule="auto"/>
        <w:rPr>
          <w:rFonts w:ascii="Arial" w:hAnsi="Arial" w:cs="Arial"/>
          <w:b/>
          <w:bCs/>
          <w:color w:val="000000" w:themeColor="text1"/>
          <w:sz w:val="20"/>
          <w:szCs w:val="20"/>
        </w:rPr>
      </w:pPr>
      <w:r w:rsidRPr="00E4780E">
        <w:rPr>
          <w:rFonts w:ascii="Arial" w:hAnsi="Arial" w:cs="Arial"/>
          <w:b/>
          <w:bCs/>
          <w:color w:val="000000" w:themeColor="text1"/>
          <w:sz w:val="20"/>
          <w:szCs w:val="20"/>
        </w:rPr>
        <w:t>Ulusal ve Yerel Medya:</w:t>
      </w:r>
      <w:r w:rsidRPr="00E4780E">
        <w:rPr>
          <w:rFonts w:ascii="Arial" w:hAnsi="Arial" w:cs="Arial"/>
          <w:color w:val="000000" w:themeColor="text1"/>
          <w:sz w:val="20"/>
          <w:szCs w:val="20"/>
        </w:rPr>
        <w:t xml:space="preserve"> </w:t>
      </w:r>
      <w:proofErr w:type="spellStart"/>
      <w:r w:rsidRPr="00E4780E">
        <w:rPr>
          <w:rFonts w:ascii="Arial" w:hAnsi="Arial" w:cs="Arial"/>
          <w:color w:val="000000" w:themeColor="text1"/>
          <w:sz w:val="20"/>
          <w:szCs w:val="20"/>
        </w:rPr>
        <w:t>TKDK'nın</w:t>
      </w:r>
      <w:proofErr w:type="spellEnd"/>
      <w:r w:rsidRPr="00E4780E">
        <w:rPr>
          <w:rFonts w:ascii="Arial" w:hAnsi="Arial" w:cs="Arial"/>
          <w:color w:val="000000" w:themeColor="text1"/>
          <w:sz w:val="20"/>
          <w:szCs w:val="20"/>
        </w:rPr>
        <w:t xml:space="preserve"> kurumsal internet sitesi, Projeye ilişkin bilgi ve belgelerin yayımlanmasında temel resmî iletişim platformudur. </w:t>
      </w:r>
      <w:r w:rsidR="00C85930" w:rsidRPr="00415547">
        <w:rPr>
          <w:rFonts w:ascii="Arial" w:hAnsi="Arial" w:cs="Arial"/>
          <w:color w:val="000000" w:themeColor="text1"/>
          <w:sz w:val="20"/>
          <w:szCs w:val="20"/>
        </w:rPr>
        <w:t>Temel proje belgeleri, finansman olanakları, teklif çağrıları</w:t>
      </w:r>
      <w:r w:rsidR="00C85930" w:rsidRPr="003D1DE9">
        <w:rPr>
          <w:rFonts w:ascii="Arial" w:hAnsi="Arial" w:cs="Arial"/>
          <w:color w:val="000000" w:themeColor="text1"/>
          <w:sz w:val="20"/>
          <w:szCs w:val="20"/>
        </w:rPr>
        <w:t>,</w:t>
      </w:r>
      <w:r w:rsidR="00C85930" w:rsidRPr="007D44DB">
        <w:rPr>
          <w:rFonts w:ascii="Arial" w:hAnsi="Arial" w:cs="Arial"/>
          <w:color w:val="000000" w:themeColor="text1"/>
          <w:sz w:val="20"/>
          <w:szCs w:val="20"/>
        </w:rPr>
        <w:t xml:space="preserve"> çevresel ve sosyal araçlar ve proje güncellemeleri internet sitesinde yayımlanacaktır. </w:t>
      </w:r>
      <w:proofErr w:type="spellStart"/>
      <w:r w:rsidR="00C85930" w:rsidRPr="007D44DB">
        <w:rPr>
          <w:rFonts w:ascii="Arial" w:hAnsi="Arial" w:cs="Arial"/>
          <w:color w:val="000000" w:themeColor="text1"/>
          <w:sz w:val="20"/>
          <w:szCs w:val="20"/>
        </w:rPr>
        <w:t>TKDK'nın</w:t>
      </w:r>
      <w:proofErr w:type="spellEnd"/>
      <w:r w:rsidR="00C85930" w:rsidRPr="007D44DB">
        <w:rPr>
          <w:rFonts w:ascii="Arial" w:hAnsi="Arial" w:cs="Arial"/>
          <w:color w:val="000000" w:themeColor="text1"/>
          <w:sz w:val="20"/>
          <w:szCs w:val="20"/>
        </w:rPr>
        <w:t xml:space="preserve"> resmi sosyal medya hesapları, basın bültenleri ile ulusal ve yerel gazeteler, televizyon ve çevrimiçi haber platforml</w:t>
      </w:r>
      <w:r w:rsidR="00C85930" w:rsidRPr="00E00584">
        <w:rPr>
          <w:rFonts w:ascii="Arial" w:hAnsi="Arial" w:cs="Arial"/>
          <w:color w:val="000000" w:themeColor="text1"/>
          <w:sz w:val="20"/>
          <w:szCs w:val="20"/>
        </w:rPr>
        <w:t xml:space="preserve">arı; önemli duyuruların yaygınlaştırılması, proje bilgilerinin ve çevresel-sosyal belgelerin açıklanmasının desteklenmesi, </w:t>
      </w:r>
      <w:r w:rsidR="00C85930" w:rsidRPr="00363BA9">
        <w:rPr>
          <w:rFonts w:ascii="Arial" w:hAnsi="Arial" w:cs="Arial"/>
          <w:color w:val="000000" w:themeColor="text1"/>
          <w:sz w:val="20"/>
          <w:szCs w:val="20"/>
        </w:rPr>
        <w:t xml:space="preserve">kamuoyu danışma faaliyetlerinin teşvik edilmesi, kamuoyu farkındalığının artırılması ve paydaşların kapsamlı ve güncel bilgiler için resmi TKDK internet sitesine yönlendirilmesi yoluyla internet sitesini tamamlayıcı iletişim araçları olarak kullanılacaktır. Ulusal medya ülke genelinde bilgilendirme faaliyetlerini destekleyecek; yerel medya ise proje faaliyetlerinin yürütüldüğü illerdeki paydaşlar ve potansiyel yararlanıcılar ile iletişimi kolaylaştıracaktır. </w:t>
      </w:r>
    </w:p>
    <w:p w14:paraId="4CDBDD15" w14:textId="77777777" w:rsidR="005F1673" w:rsidRPr="00C85930" w:rsidRDefault="005F1673" w:rsidP="00415547">
      <w:pPr>
        <w:spacing w:before="120" w:after="120" w:line="259" w:lineRule="auto"/>
        <w:ind w:left="0"/>
        <w:rPr>
          <w:rFonts w:ascii="Arial" w:hAnsi="Arial" w:cs="Arial"/>
          <w:b/>
          <w:bCs/>
          <w:color w:val="000000" w:themeColor="text1"/>
          <w:sz w:val="20"/>
          <w:szCs w:val="20"/>
        </w:rPr>
      </w:pPr>
      <w:r w:rsidRPr="00C85930">
        <w:rPr>
          <w:rFonts w:ascii="Arial" w:hAnsi="Arial" w:cs="Arial"/>
          <w:b/>
          <w:bCs/>
          <w:color w:val="000000" w:themeColor="text1"/>
          <w:sz w:val="20"/>
          <w:szCs w:val="20"/>
        </w:rPr>
        <w:t>4.2.3 Dezavantajlı ve Hassas Gruplar</w:t>
      </w:r>
    </w:p>
    <w:p w14:paraId="29BD5894" w14:textId="5F8B46FA" w:rsidR="005F1673" w:rsidRPr="00E43809" w:rsidRDefault="005F1673" w:rsidP="00BA679D">
      <w:pPr>
        <w:spacing w:before="120" w:after="120" w:line="240" w:lineRule="auto"/>
        <w:rPr>
          <w:rFonts w:ascii="Arial" w:hAnsi="Arial" w:cs="Arial"/>
          <w:color w:val="000000" w:themeColor="text1"/>
          <w:sz w:val="20"/>
          <w:szCs w:val="20"/>
        </w:rPr>
      </w:pPr>
      <w:r w:rsidRPr="00E43809">
        <w:rPr>
          <w:rFonts w:ascii="Arial" w:hAnsi="Arial" w:cs="Arial"/>
          <w:color w:val="000000" w:themeColor="text1"/>
          <w:sz w:val="20"/>
          <w:szCs w:val="20"/>
        </w:rPr>
        <w:t xml:space="preserve">Dezavantajlı ve hassas gruplar; tarihsel, fiziksel, ekonomik veya </w:t>
      </w:r>
      <w:proofErr w:type="spellStart"/>
      <w:r w:rsidRPr="00E43809">
        <w:rPr>
          <w:rFonts w:ascii="Arial" w:hAnsi="Arial" w:cs="Arial"/>
          <w:color w:val="000000" w:themeColor="text1"/>
          <w:sz w:val="20"/>
          <w:szCs w:val="20"/>
        </w:rPr>
        <w:t>sosyo</w:t>
      </w:r>
      <w:proofErr w:type="spellEnd"/>
      <w:r w:rsidRPr="00E43809">
        <w:rPr>
          <w:rFonts w:ascii="Arial" w:hAnsi="Arial" w:cs="Arial"/>
          <w:color w:val="000000" w:themeColor="text1"/>
          <w:sz w:val="20"/>
          <w:szCs w:val="20"/>
        </w:rPr>
        <w:t xml:space="preserve">-kültürel </w:t>
      </w:r>
      <w:r w:rsidR="00E7553C">
        <w:rPr>
          <w:rFonts w:ascii="Arial" w:hAnsi="Arial" w:cs="Arial"/>
          <w:color w:val="000000" w:themeColor="text1"/>
          <w:sz w:val="20"/>
          <w:szCs w:val="20"/>
        </w:rPr>
        <w:t xml:space="preserve">engellerle karşılaşan, bu özellikleri </w:t>
      </w:r>
      <w:r w:rsidR="00E7553C" w:rsidRPr="00E43809">
        <w:rPr>
          <w:rFonts w:ascii="Arial" w:hAnsi="Arial" w:cs="Arial"/>
          <w:color w:val="000000" w:themeColor="text1"/>
          <w:sz w:val="20"/>
          <w:szCs w:val="20"/>
        </w:rPr>
        <w:t>neden</w:t>
      </w:r>
      <w:r w:rsidR="00E7553C">
        <w:rPr>
          <w:rFonts w:ascii="Arial" w:hAnsi="Arial" w:cs="Arial"/>
          <w:color w:val="000000" w:themeColor="text1"/>
          <w:sz w:val="20"/>
          <w:szCs w:val="20"/>
        </w:rPr>
        <w:t>iyle</w:t>
      </w:r>
      <w:r w:rsidR="00E7553C" w:rsidRPr="00E43809">
        <w:rPr>
          <w:rFonts w:ascii="Arial" w:hAnsi="Arial" w:cs="Arial"/>
          <w:color w:val="000000" w:themeColor="text1"/>
          <w:sz w:val="20"/>
          <w:szCs w:val="20"/>
        </w:rPr>
        <w:t xml:space="preserve"> </w:t>
      </w:r>
      <w:r w:rsidRPr="00E43809">
        <w:rPr>
          <w:rFonts w:ascii="Arial" w:hAnsi="Arial" w:cs="Arial"/>
          <w:color w:val="000000" w:themeColor="text1"/>
          <w:sz w:val="20"/>
          <w:szCs w:val="20"/>
        </w:rPr>
        <w:t>Projenin faydalarına erişimde veya paydaş katılım süreçlerine etkin biçimde katılımda diğer gruplara kıyasla daha fazla güçlük yaşayabilecek kişi ve topluluklardır.</w:t>
      </w:r>
    </w:p>
    <w:p w14:paraId="5FFBF975" w14:textId="7A9F1B02" w:rsidR="005F1673" w:rsidRPr="00E43809" w:rsidRDefault="005F1673" w:rsidP="00DA6EC3">
      <w:pPr>
        <w:numPr>
          <w:ilvl w:val="0"/>
          <w:numId w:val="28"/>
        </w:numPr>
        <w:spacing w:before="120" w:after="120" w:line="240" w:lineRule="auto"/>
        <w:rPr>
          <w:rFonts w:ascii="Arial" w:hAnsi="Arial" w:cs="Arial"/>
          <w:color w:val="000000" w:themeColor="text1"/>
          <w:sz w:val="20"/>
          <w:szCs w:val="20"/>
        </w:rPr>
      </w:pPr>
      <w:r w:rsidRPr="00E43809">
        <w:rPr>
          <w:rFonts w:ascii="Arial" w:hAnsi="Arial" w:cs="Arial"/>
          <w:b/>
          <w:bCs/>
          <w:color w:val="000000" w:themeColor="text1"/>
          <w:sz w:val="20"/>
          <w:szCs w:val="20"/>
        </w:rPr>
        <w:t>Ekonomik Olarak Dezavantajlı Bölgelerdeki Küçük Ölçekli Üreticiler:</w:t>
      </w:r>
      <w:r w:rsidRPr="00E43809">
        <w:rPr>
          <w:rFonts w:ascii="Arial" w:hAnsi="Arial" w:cs="Arial"/>
          <w:color w:val="000000" w:themeColor="text1"/>
          <w:sz w:val="20"/>
          <w:szCs w:val="20"/>
        </w:rPr>
        <w:t xml:space="preserve"> Öncelikli Bölgelerde yer alan kırsal alanlarda yaşayan, finansmana ve teknik bilgiye erişimde yapısal güçlüklerle karşılaşan </w:t>
      </w:r>
      <w:r w:rsidR="00E7553C">
        <w:rPr>
          <w:rFonts w:ascii="Arial" w:hAnsi="Arial" w:cs="Arial"/>
          <w:color w:val="000000" w:themeColor="text1"/>
          <w:sz w:val="20"/>
          <w:szCs w:val="20"/>
        </w:rPr>
        <w:t xml:space="preserve">ve sermaye yetersizliği çeken </w:t>
      </w:r>
      <w:r w:rsidRPr="00E43809">
        <w:rPr>
          <w:rFonts w:ascii="Arial" w:hAnsi="Arial" w:cs="Arial"/>
          <w:color w:val="000000" w:themeColor="text1"/>
          <w:sz w:val="20"/>
          <w:szCs w:val="20"/>
        </w:rPr>
        <w:t>küçük ölçekli üreticiler.</w:t>
      </w:r>
    </w:p>
    <w:p w14:paraId="609DF995" w14:textId="4E532ADF" w:rsidR="005F1673" w:rsidRPr="00E43809" w:rsidRDefault="005F1673" w:rsidP="00DA6EC3">
      <w:pPr>
        <w:numPr>
          <w:ilvl w:val="0"/>
          <w:numId w:val="28"/>
        </w:numPr>
        <w:spacing w:before="120" w:after="120" w:line="240" w:lineRule="auto"/>
        <w:rPr>
          <w:rFonts w:ascii="Arial" w:hAnsi="Arial" w:cs="Arial"/>
          <w:color w:val="000000" w:themeColor="text1"/>
          <w:sz w:val="20"/>
          <w:szCs w:val="20"/>
        </w:rPr>
      </w:pPr>
      <w:r w:rsidRPr="00E43809">
        <w:rPr>
          <w:rFonts w:ascii="Arial" w:hAnsi="Arial" w:cs="Arial"/>
          <w:b/>
          <w:bCs/>
          <w:color w:val="000000" w:themeColor="text1"/>
          <w:sz w:val="20"/>
          <w:szCs w:val="20"/>
        </w:rPr>
        <w:lastRenderedPageBreak/>
        <w:t>Kadın Çiftçiler ve Kadın Girişimciler:</w:t>
      </w:r>
      <w:r w:rsidRPr="00E43809">
        <w:rPr>
          <w:rFonts w:ascii="Arial" w:hAnsi="Arial" w:cs="Arial"/>
          <w:color w:val="000000" w:themeColor="text1"/>
          <w:sz w:val="20"/>
          <w:szCs w:val="20"/>
        </w:rPr>
        <w:t xml:space="preserve"> </w:t>
      </w:r>
      <w:r w:rsidR="00E7553C">
        <w:rPr>
          <w:rFonts w:ascii="Arial" w:hAnsi="Arial" w:cs="Arial"/>
          <w:color w:val="000000" w:themeColor="text1"/>
          <w:sz w:val="20"/>
          <w:szCs w:val="20"/>
        </w:rPr>
        <w:t>Kayıt dışı veya ü</w:t>
      </w:r>
      <w:r w:rsidRPr="00E43809">
        <w:rPr>
          <w:rFonts w:ascii="Arial" w:hAnsi="Arial" w:cs="Arial"/>
          <w:color w:val="000000" w:themeColor="text1"/>
          <w:sz w:val="20"/>
          <w:szCs w:val="20"/>
        </w:rPr>
        <w:t xml:space="preserve">cretsiz aile işçisi olarak </w:t>
      </w:r>
      <w:r w:rsidR="00E7553C">
        <w:rPr>
          <w:rFonts w:ascii="Arial" w:hAnsi="Arial" w:cs="Arial"/>
          <w:color w:val="000000" w:themeColor="text1"/>
          <w:sz w:val="20"/>
          <w:szCs w:val="20"/>
        </w:rPr>
        <w:t>tarımsal işgücüne</w:t>
      </w:r>
      <w:r w:rsidR="00E7553C" w:rsidRPr="00E43809">
        <w:rPr>
          <w:rFonts w:ascii="Arial" w:hAnsi="Arial" w:cs="Arial"/>
          <w:color w:val="000000" w:themeColor="text1"/>
          <w:sz w:val="20"/>
          <w:szCs w:val="20"/>
        </w:rPr>
        <w:t xml:space="preserve"> </w:t>
      </w:r>
      <w:r w:rsidR="00E7553C">
        <w:rPr>
          <w:rFonts w:ascii="Arial" w:hAnsi="Arial" w:cs="Arial"/>
          <w:color w:val="000000" w:themeColor="text1"/>
          <w:sz w:val="20"/>
          <w:szCs w:val="20"/>
        </w:rPr>
        <w:t xml:space="preserve">katılan </w:t>
      </w:r>
      <w:r w:rsidRPr="00E43809">
        <w:rPr>
          <w:rFonts w:ascii="Arial" w:hAnsi="Arial" w:cs="Arial"/>
          <w:color w:val="000000" w:themeColor="text1"/>
          <w:sz w:val="20"/>
          <w:szCs w:val="20"/>
        </w:rPr>
        <w:t xml:space="preserve">kadınlar, kadınların hane reisi olduğu kırsal haneler ve arazi mülkiyeti, </w:t>
      </w:r>
      <w:r w:rsidR="00E7553C">
        <w:rPr>
          <w:rFonts w:ascii="Arial" w:hAnsi="Arial" w:cs="Arial"/>
          <w:color w:val="000000" w:themeColor="text1"/>
          <w:sz w:val="20"/>
          <w:szCs w:val="20"/>
        </w:rPr>
        <w:t xml:space="preserve">bağımsız gelir, </w:t>
      </w:r>
      <w:r w:rsidRPr="00E43809">
        <w:rPr>
          <w:rFonts w:ascii="Arial" w:hAnsi="Arial" w:cs="Arial"/>
          <w:color w:val="000000" w:themeColor="text1"/>
          <w:sz w:val="20"/>
          <w:szCs w:val="20"/>
        </w:rPr>
        <w:t xml:space="preserve">finansman ve bankacılık hizmetlerine </w:t>
      </w:r>
      <w:r w:rsidR="00E7553C">
        <w:rPr>
          <w:rFonts w:ascii="Arial" w:hAnsi="Arial" w:cs="Arial"/>
          <w:color w:val="000000" w:themeColor="text1"/>
          <w:sz w:val="20"/>
          <w:szCs w:val="20"/>
        </w:rPr>
        <w:t xml:space="preserve">doğrudan </w:t>
      </w:r>
      <w:r w:rsidRPr="00E43809">
        <w:rPr>
          <w:rFonts w:ascii="Arial" w:hAnsi="Arial" w:cs="Arial"/>
          <w:color w:val="000000" w:themeColor="text1"/>
          <w:sz w:val="20"/>
          <w:szCs w:val="20"/>
        </w:rPr>
        <w:t>erişim</w:t>
      </w:r>
      <w:r w:rsidR="00E7553C">
        <w:rPr>
          <w:rFonts w:ascii="Arial" w:hAnsi="Arial" w:cs="Arial"/>
          <w:color w:val="000000" w:themeColor="text1"/>
          <w:sz w:val="20"/>
          <w:szCs w:val="20"/>
        </w:rPr>
        <w:t xml:space="preserve"> konularında</w:t>
      </w:r>
      <w:r w:rsidRPr="00E43809">
        <w:rPr>
          <w:rFonts w:ascii="Arial" w:hAnsi="Arial" w:cs="Arial"/>
          <w:color w:val="000000" w:themeColor="text1"/>
          <w:sz w:val="20"/>
          <w:szCs w:val="20"/>
        </w:rPr>
        <w:t xml:space="preserve"> </w:t>
      </w:r>
      <w:r w:rsidR="00E7553C">
        <w:rPr>
          <w:rFonts w:ascii="Arial" w:hAnsi="Arial" w:cs="Arial"/>
          <w:color w:val="000000" w:themeColor="text1"/>
          <w:sz w:val="20"/>
          <w:szCs w:val="20"/>
        </w:rPr>
        <w:t>süregelen</w:t>
      </w:r>
      <w:r w:rsidR="00E7553C" w:rsidRPr="00E43809">
        <w:rPr>
          <w:rFonts w:ascii="Arial" w:hAnsi="Arial" w:cs="Arial"/>
          <w:color w:val="000000" w:themeColor="text1"/>
          <w:sz w:val="20"/>
          <w:szCs w:val="20"/>
        </w:rPr>
        <w:t xml:space="preserve"> </w:t>
      </w:r>
      <w:r w:rsidRPr="00E43809">
        <w:rPr>
          <w:rFonts w:ascii="Arial" w:hAnsi="Arial" w:cs="Arial"/>
          <w:color w:val="000000" w:themeColor="text1"/>
          <w:sz w:val="20"/>
          <w:szCs w:val="20"/>
        </w:rPr>
        <w:t>eşitsizliklerle karşılaşan kadın girişimciler.</w:t>
      </w:r>
    </w:p>
    <w:p w14:paraId="277CC18A" w14:textId="77777777" w:rsidR="005F1673" w:rsidRPr="00E43809" w:rsidRDefault="005F1673" w:rsidP="00DA6EC3">
      <w:pPr>
        <w:numPr>
          <w:ilvl w:val="0"/>
          <w:numId w:val="28"/>
        </w:numPr>
        <w:spacing w:before="120" w:after="120" w:line="240" w:lineRule="auto"/>
        <w:rPr>
          <w:rFonts w:ascii="Arial" w:hAnsi="Arial" w:cs="Arial"/>
          <w:color w:val="000000" w:themeColor="text1"/>
          <w:sz w:val="20"/>
          <w:szCs w:val="20"/>
        </w:rPr>
      </w:pPr>
      <w:r w:rsidRPr="00E43809">
        <w:rPr>
          <w:rFonts w:ascii="Arial" w:hAnsi="Arial" w:cs="Arial"/>
          <w:b/>
          <w:bCs/>
          <w:color w:val="000000" w:themeColor="text1"/>
          <w:sz w:val="20"/>
          <w:szCs w:val="20"/>
        </w:rPr>
        <w:t>Genç Girişimciler ve Sektöre Yeni Girenler:</w:t>
      </w:r>
      <w:r w:rsidRPr="00E43809">
        <w:rPr>
          <w:rFonts w:ascii="Arial" w:hAnsi="Arial" w:cs="Arial"/>
          <w:color w:val="000000" w:themeColor="text1"/>
          <w:sz w:val="20"/>
          <w:szCs w:val="20"/>
        </w:rPr>
        <w:t xml:space="preserve"> Yeterli kredi geçmişi veya teminat kapasitesi bulunmayan genç üreticiler ile 40 yaş altındaki girişimciler.</w:t>
      </w:r>
    </w:p>
    <w:p w14:paraId="7819A0FF" w14:textId="3BBC5F2C" w:rsidR="005F1673" w:rsidRPr="00E43809" w:rsidRDefault="005F1673" w:rsidP="00DA6EC3">
      <w:pPr>
        <w:numPr>
          <w:ilvl w:val="0"/>
          <w:numId w:val="28"/>
        </w:numPr>
        <w:spacing w:before="120" w:after="120" w:line="240" w:lineRule="auto"/>
        <w:rPr>
          <w:rFonts w:ascii="Arial" w:hAnsi="Arial" w:cs="Arial"/>
          <w:color w:val="000000" w:themeColor="text1"/>
          <w:sz w:val="20"/>
          <w:szCs w:val="20"/>
        </w:rPr>
      </w:pPr>
      <w:r w:rsidRPr="00E43809">
        <w:rPr>
          <w:rFonts w:ascii="Arial" w:hAnsi="Arial" w:cs="Arial"/>
          <w:b/>
          <w:bCs/>
          <w:color w:val="000000" w:themeColor="text1"/>
          <w:sz w:val="20"/>
          <w:szCs w:val="20"/>
        </w:rPr>
        <w:t>Mevsimlik ve Göçmen Tarım İşçileri:</w:t>
      </w:r>
      <w:r w:rsidRPr="00E43809">
        <w:rPr>
          <w:rFonts w:ascii="Arial" w:hAnsi="Arial" w:cs="Arial"/>
          <w:color w:val="000000" w:themeColor="text1"/>
          <w:sz w:val="20"/>
          <w:szCs w:val="20"/>
        </w:rPr>
        <w:t xml:space="preserve"> Kayıt dışı istihdam, dil engelleri ve </w:t>
      </w:r>
      <w:r w:rsidR="00E4780E">
        <w:rPr>
          <w:rFonts w:ascii="Arial" w:hAnsi="Arial" w:cs="Arial"/>
          <w:color w:val="000000" w:themeColor="text1"/>
          <w:sz w:val="20"/>
          <w:szCs w:val="20"/>
        </w:rPr>
        <w:t xml:space="preserve">işyeri </w:t>
      </w:r>
      <w:r w:rsidRPr="00E43809">
        <w:rPr>
          <w:rFonts w:ascii="Arial" w:hAnsi="Arial" w:cs="Arial"/>
          <w:color w:val="000000" w:themeColor="text1"/>
          <w:sz w:val="20"/>
          <w:szCs w:val="20"/>
        </w:rPr>
        <w:t>şikâyet mekanizmalarına sınırlı erişim nedeniyle daha yüksek kırılganlık taşıyan, Türkçe bilmeyen göçmenler dâhil mevsimlik tarım işçileri.</w:t>
      </w:r>
    </w:p>
    <w:p w14:paraId="0A425CFD" w14:textId="67A09995" w:rsidR="005F1673" w:rsidRPr="00E43809" w:rsidRDefault="005F1673" w:rsidP="00DA6EC3">
      <w:pPr>
        <w:numPr>
          <w:ilvl w:val="0"/>
          <w:numId w:val="28"/>
        </w:numPr>
        <w:spacing w:before="120" w:after="120" w:line="240" w:lineRule="auto"/>
        <w:rPr>
          <w:rFonts w:ascii="Arial" w:hAnsi="Arial" w:cs="Arial"/>
          <w:color w:val="000000" w:themeColor="text1"/>
          <w:sz w:val="20"/>
          <w:szCs w:val="20"/>
        </w:rPr>
      </w:pPr>
      <w:r w:rsidRPr="00E43809">
        <w:rPr>
          <w:rFonts w:ascii="Arial" w:hAnsi="Arial" w:cs="Arial"/>
          <w:b/>
          <w:bCs/>
          <w:color w:val="000000" w:themeColor="text1"/>
          <w:sz w:val="20"/>
          <w:szCs w:val="20"/>
        </w:rPr>
        <w:t>Okuryazarlık Düzeyi Düşük Üreticiler:</w:t>
      </w:r>
      <w:r w:rsidRPr="00E43809">
        <w:rPr>
          <w:rFonts w:ascii="Arial" w:hAnsi="Arial" w:cs="Arial"/>
          <w:color w:val="000000" w:themeColor="text1"/>
          <w:sz w:val="20"/>
          <w:szCs w:val="20"/>
        </w:rPr>
        <w:t xml:space="preserve"> </w:t>
      </w:r>
      <w:r w:rsidR="00E4780E">
        <w:rPr>
          <w:rFonts w:ascii="Arial" w:hAnsi="Arial" w:cs="Arial"/>
          <w:color w:val="000000" w:themeColor="text1"/>
          <w:sz w:val="20"/>
          <w:szCs w:val="20"/>
        </w:rPr>
        <w:t>Karmaşık t</w:t>
      </w:r>
      <w:r w:rsidR="00E4780E" w:rsidRPr="00E43809">
        <w:rPr>
          <w:rFonts w:ascii="Arial" w:hAnsi="Arial" w:cs="Arial"/>
          <w:color w:val="000000" w:themeColor="text1"/>
          <w:sz w:val="20"/>
          <w:szCs w:val="20"/>
        </w:rPr>
        <w:t xml:space="preserve">eknik </w:t>
      </w:r>
      <w:r w:rsidRPr="00E43809">
        <w:rPr>
          <w:rFonts w:ascii="Arial" w:hAnsi="Arial" w:cs="Arial"/>
          <w:color w:val="000000" w:themeColor="text1"/>
          <w:sz w:val="20"/>
          <w:szCs w:val="20"/>
        </w:rPr>
        <w:t xml:space="preserve">dokümanları, dijital başvuru sistemlerini veya çevresel ve sosyal gereklilikleri değerlendirmekte güçlük yaşayabilecek kırsal </w:t>
      </w:r>
      <w:r w:rsidR="00E4780E">
        <w:rPr>
          <w:rFonts w:ascii="Arial" w:hAnsi="Arial" w:cs="Arial"/>
          <w:color w:val="000000" w:themeColor="text1"/>
          <w:sz w:val="20"/>
          <w:szCs w:val="20"/>
        </w:rPr>
        <w:t xml:space="preserve">işletme sahipleri veya birincil </w:t>
      </w:r>
      <w:r w:rsidRPr="00E43809">
        <w:rPr>
          <w:rFonts w:ascii="Arial" w:hAnsi="Arial" w:cs="Arial"/>
          <w:color w:val="000000" w:themeColor="text1"/>
          <w:sz w:val="20"/>
          <w:szCs w:val="20"/>
        </w:rPr>
        <w:t>üreticiler.</w:t>
      </w:r>
    </w:p>
    <w:p w14:paraId="2EF5FD40" w14:textId="1730CA8A" w:rsidR="005F1673" w:rsidRPr="00E43809" w:rsidRDefault="00E4780E" w:rsidP="00DA6EC3">
      <w:pPr>
        <w:numPr>
          <w:ilvl w:val="0"/>
          <w:numId w:val="28"/>
        </w:numPr>
        <w:spacing w:before="120" w:after="120" w:line="240" w:lineRule="auto"/>
        <w:rPr>
          <w:rFonts w:ascii="Arial" w:hAnsi="Arial" w:cs="Arial"/>
          <w:color w:val="000000" w:themeColor="text1"/>
          <w:sz w:val="20"/>
          <w:szCs w:val="20"/>
        </w:rPr>
      </w:pPr>
      <w:r w:rsidRPr="00E43809">
        <w:rPr>
          <w:rFonts w:ascii="Arial" w:hAnsi="Arial" w:cs="Arial"/>
          <w:b/>
          <w:bCs/>
          <w:color w:val="000000" w:themeColor="text1"/>
          <w:sz w:val="20"/>
          <w:szCs w:val="20"/>
        </w:rPr>
        <w:t>Engelli</w:t>
      </w:r>
      <w:r>
        <w:rPr>
          <w:rFonts w:ascii="Arial" w:hAnsi="Arial" w:cs="Arial"/>
          <w:b/>
          <w:bCs/>
          <w:color w:val="000000" w:themeColor="text1"/>
          <w:sz w:val="20"/>
          <w:szCs w:val="20"/>
        </w:rPr>
        <w:t xml:space="preserve"> Bireyler</w:t>
      </w:r>
      <w:r w:rsidR="005F1673" w:rsidRPr="00E43809">
        <w:rPr>
          <w:rFonts w:ascii="Arial" w:hAnsi="Arial" w:cs="Arial"/>
          <w:b/>
          <w:bCs/>
          <w:color w:val="000000" w:themeColor="text1"/>
          <w:sz w:val="20"/>
          <w:szCs w:val="20"/>
        </w:rPr>
        <w:t>:</w:t>
      </w:r>
      <w:r w:rsidR="005F1673" w:rsidRPr="00E43809">
        <w:rPr>
          <w:rFonts w:ascii="Arial" w:hAnsi="Arial" w:cs="Arial"/>
          <w:color w:val="000000" w:themeColor="text1"/>
          <w:sz w:val="20"/>
          <w:szCs w:val="20"/>
        </w:rPr>
        <w:t xml:space="preserve"> Fiziksel ve dijital erişilebilirlik gerekliliklerinin sağlanmasının yanı sıra, engelli bireylerin finansal hizmetlere erişim, kayıtlı istihdam ve sözleşmeli üretim sistemlerine katılım gibi alanlarda karşılaşabilecek ilave sosyoekonomik engeller de dikkate alınacaktır.</w:t>
      </w:r>
    </w:p>
    <w:p w14:paraId="2E014197" w14:textId="77777777" w:rsidR="005F1673" w:rsidRPr="005E28BE" w:rsidRDefault="005F1673" w:rsidP="005F1673">
      <w:pPr>
        <w:spacing w:before="120" w:after="120" w:line="240" w:lineRule="auto"/>
        <w:ind w:left="720" w:firstLine="0"/>
        <w:rPr>
          <w:rFonts w:ascii="Arial" w:hAnsi="Arial" w:cs="Arial"/>
          <w:color w:val="000000" w:themeColor="text1"/>
          <w:sz w:val="20"/>
          <w:szCs w:val="20"/>
        </w:rPr>
      </w:pPr>
    </w:p>
    <w:p w14:paraId="013E0052" w14:textId="77777777" w:rsidR="005F1673" w:rsidRPr="001D0EBD" w:rsidRDefault="005F1673" w:rsidP="005F1673">
      <w:pPr>
        <w:pStyle w:val="Balk2"/>
        <w:numPr>
          <w:ilvl w:val="1"/>
          <w:numId w:val="2"/>
        </w:numPr>
        <w:rPr>
          <w:rFonts w:ascii="Arial" w:hAnsi="Arial" w:cs="Arial"/>
          <w:color w:val="000000" w:themeColor="text1"/>
          <w:sz w:val="24"/>
          <w:szCs w:val="24"/>
        </w:rPr>
      </w:pPr>
      <w:bookmarkStart w:id="45" w:name="_Toc239171579"/>
      <w:r>
        <w:rPr>
          <w:rFonts w:ascii="Arial" w:hAnsi="Arial" w:cs="Arial"/>
          <w:color w:val="000000" w:themeColor="text1"/>
          <w:sz w:val="24"/>
          <w:szCs w:val="24"/>
        </w:rPr>
        <w:t>Paydaş Analiz Matrisi</w:t>
      </w:r>
      <w:bookmarkEnd w:id="45"/>
    </w:p>
    <w:p w14:paraId="429F01B0" w14:textId="77777777" w:rsidR="005F1673" w:rsidRDefault="005F1673" w:rsidP="005F1673">
      <w:pPr>
        <w:spacing w:before="120" w:after="120" w:line="259" w:lineRule="auto"/>
        <w:ind w:left="0" w:hanging="11"/>
        <w:rPr>
          <w:rFonts w:ascii="Arial" w:hAnsi="Arial" w:cs="Arial"/>
          <w:color w:val="000000" w:themeColor="text1"/>
          <w:sz w:val="20"/>
          <w:szCs w:val="20"/>
        </w:rPr>
      </w:pPr>
      <w:r w:rsidRPr="00E43809">
        <w:rPr>
          <w:rFonts w:ascii="Arial" w:hAnsi="Arial" w:cs="Arial"/>
          <w:color w:val="000000" w:themeColor="text1"/>
          <w:sz w:val="20"/>
          <w:szCs w:val="20"/>
        </w:rPr>
        <w:t xml:space="preserve">Aşağıdaki </w:t>
      </w:r>
      <w:r w:rsidRPr="00E43809">
        <w:rPr>
          <w:rFonts w:ascii="Arial" w:hAnsi="Arial" w:cs="Arial"/>
          <w:b/>
          <w:bCs/>
          <w:color w:val="000000" w:themeColor="text1"/>
          <w:sz w:val="20"/>
          <w:szCs w:val="20"/>
        </w:rPr>
        <w:t>Tablo 1</w:t>
      </w:r>
      <w:r w:rsidRPr="00E43809">
        <w:rPr>
          <w:rFonts w:ascii="Arial" w:hAnsi="Arial" w:cs="Arial"/>
          <w:color w:val="000000" w:themeColor="text1"/>
          <w:sz w:val="20"/>
          <w:szCs w:val="20"/>
        </w:rPr>
        <w:t>, yukarıda tanımlanan başlıca paydaş kategorilerine ilişkin çevresel ve sosyal etkilenme düzeyini, Projeyle olan ilgisini, katılım beklentilerini ve Proje üzerindeki etki veya nüfuz düzeyini ortaya koyan paydaş analizini sunmaktadır.</w:t>
      </w:r>
      <w:r>
        <w:rPr>
          <w:rFonts w:ascii="Arial" w:hAnsi="Arial" w:cs="Arial"/>
          <w:color w:val="000000" w:themeColor="text1"/>
          <w:sz w:val="20"/>
          <w:szCs w:val="20"/>
        </w:rPr>
        <w:t xml:space="preserve"> </w:t>
      </w:r>
    </w:p>
    <w:p w14:paraId="691083BE" w14:textId="77777777" w:rsidR="005F1673" w:rsidRDefault="005F1673" w:rsidP="005F1673">
      <w:pPr>
        <w:pStyle w:val="ResimYazs"/>
        <w:keepNext/>
        <w:spacing w:before="240" w:after="240"/>
        <w:jc w:val="center"/>
        <w:rPr>
          <w:rFonts w:ascii="Arial" w:hAnsi="Arial" w:cs="Arial"/>
          <w:b/>
          <w:bCs/>
          <w:i w:val="0"/>
          <w:iCs w:val="0"/>
          <w:color w:val="002060"/>
        </w:rPr>
      </w:pPr>
      <w:r>
        <w:rPr>
          <w:rFonts w:ascii="Arial" w:hAnsi="Arial" w:cs="Arial"/>
          <w:b/>
          <w:bCs/>
          <w:i w:val="0"/>
          <w:iCs w:val="0"/>
          <w:color w:val="002060"/>
        </w:rPr>
        <w:t xml:space="preserve">Tablo </w:t>
      </w:r>
      <w:r>
        <w:rPr>
          <w:rFonts w:ascii="Arial" w:hAnsi="Arial" w:cs="Arial"/>
          <w:b/>
          <w:bCs/>
          <w:i w:val="0"/>
          <w:iCs w:val="0"/>
          <w:color w:val="002060"/>
        </w:rPr>
        <w:fldChar w:fldCharType="begin"/>
      </w:r>
      <w:r>
        <w:rPr>
          <w:rFonts w:ascii="Arial" w:hAnsi="Arial" w:cs="Arial"/>
          <w:b/>
          <w:bCs/>
          <w:i w:val="0"/>
          <w:iCs w:val="0"/>
          <w:color w:val="002060"/>
        </w:rPr>
        <w:instrText xml:space="preserve"> SEQ Table \* ARABIC </w:instrText>
      </w:r>
      <w:r>
        <w:rPr>
          <w:rFonts w:ascii="Arial" w:hAnsi="Arial" w:cs="Arial"/>
          <w:b/>
          <w:bCs/>
          <w:i w:val="0"/>
          <w:iCs w:val="0"/>
          <w:color w:val="002060"/>
        </w:rPr>
        <w:fldChar w:fldCharType="separate"/>
      </w:r>
      <w:r>
        <w:rPr>
          <w:rFonts w:ascii="Arial" w:hAnsi="Arial" w:cs="Arial"/>
          <w:b/>
          <w:bCs/>
          <w:i w:val="0"/>
          <w:iCs w:val="0"/>
          <w:noProof/>
          <w:color w:val="002060"/>
        </w:rPr>
        <w:t>1</w:t>
      </w:r>
      <w:r>
        <w:rPr>
          <w:rFonts w:ascii="Arial" w:hAnsi="Arial" w:cs="Arial"/>
          <w:b/>
          <w:bCs/>
          <w:i w:val="0"/>
          <w:iCs w:val="0"/>
          <w:color w:val="002060"/>
        </w:rPr>
        <w:fldChar w:fldCharType="end"/>
      </w:r>
      <w:r>
        <w:rPr>
          <w:rFonts w:ascii="Arial" w:hAnsi="Arial" w:cs="Arial"/>
          <w:b/>
          <w:bCs/>
          <w:i w:val="0"/>
          <w:iCs w:val="0"/>
          <w:color w:val="002060"/>
        </w:rPr>
        <w:t xml:space="preserve"> – Projenin Başlıca Paydaşları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2"/>
        <w:gridCol w:w="2701"/>
        <w:gridCol w:w="899"/>
        <w:gridCol w:w="3149"/>
        <w:gridCol w:w="699"/>
        <w:gridCol w:w="742"/>
      </w:tblGrid>
      <w:tr w:rsidR="00EC591B" w:rsidRPr="00E43809" w14:paraId="6F2D39E4" w14:textId="77777777" w:rsidTr="00401B87">
        <w:trPr>
          <w:tblHeader/>
          <w:tblCellSpacing w:w="15" w:type="dxa"/>
        </w:trPr>
        <w:tc>
          <w:tcPr>
            <w:tcW w:w="0" w:type="auto"/>
            <w:vAlign w:val="center"/>
            <w:hideMark/>
          </w:tcPr>
          <w:p w14:paraId="399B0E47" w14:textId="77777777" w:rsidR="005F1673" w:rsidRPr="00E43809" w:rsidRDefault="005F1673" w:rsidP="00401B87">
            <w:pPr>
              <w:rPr>
                <w:rFonts w:ascii="Arial" w:hAnsi="Arial" w:cs="Arial"/>
                <w:b/>
                <w:bCs/>
                <w:sz w:val="18"/>
                <w:szCs w:val="18"/>
              </w:rPr>
            </w:pPr>
            <w:r w:rsidRPr="00E43809">
              <w:rPr>
                <w:rFonts w:ascii="Arial" w:hAnsi="Arial" w:cs="Arial"/>
                <w:b/>
                <w:bCs/>
                <w:sz w:val="18"/>
                <w:szCs w:val="18"/>
              </w:rPr>
              <w:t>Paydaş Kategorisi</w:t>
            </w:r>
          </w:p>
        </w:tc>
        <w:tc>
          <w:tcPr>
            <w:tcW w:w="0" w:type="auto"/>
            <w:vAlign w:val="center"/>
            <w:hideMark/>
          </w:tcPr>
          <w:p w14:paraId="0C7F961C" w14:textId="77777777" w:rsidR="005F1673" w:rsidRPr="00E43809" w:rsidRDefault="005F1673" w:rsidP="00401B87">
            <w:pPr>
              <w:rPr>
                <w:rFonts w:ascii="Arial" w:hAnsi="Arial" w:cs="Arial"/>
                <w:b/>
                <w:bCs/>
                <w:sz w:val="18"/>
                <w:szCs w:val="18"/>
              </w:rPr>
            </w:pPr>
            <w:r w:rsidRPr="00E43809">
              <w:rPr>
                <w:rFonts w:ascii="Arial" w:hAnsi="Arial" w:cs="Arial"/>
                <w:b/>
                <w:bCs/>
                <w:sz w:val="18"/>
                <w:szCs w:val="18"/>
              </w:rPr>
              <w:t>Tanım / İlgili Aktör</w:t>
            </w:r>
          </w:p>
        </w:tc>
        <w:tc>
          <w:tcPr>
            <w:tcW w:w="0" w:type="auto"/>
            <w:vAlign w:val="center"/>
            <w:hideMark/>
          </w:tcPr>
          <w:p w14:paraId="15AE5B42" w14:textId="77777777" w:rsidR="005F1673" w:rsidRPr="00E43809" w:rsidRDefault="005F1673" w:rsidP="00401B87">
            <w:pPr>
              <w:rPr>
                <w:rFonts w:ascii="Arial" w:hAnsi="Arial" w:cs="Arial"/>
                <w:b/>
                <w:bCs/>
                <w:sz w:val="18"/>
                <w:szCs w:val="18"/>
              </w:rPr>
            </w:pPr>
            <w:r w:rsidRPr="00E43809">
              <w:rPr>
                <w:rFonts w:ascii="Arial" w:hAnsi="Arial" w:cs="Arial"/>
                <w:b/>
                <w:bCs/>
                <w:sz w:val="18"/>
                <w:szCs w:val="18"/>
              </w:rPr>
              <w:t>İlgili Bileşen</w:t>
            </w:r>
          </w:p>
        </w:tc>
        <w:tc>
          <w:tcPr>
            <w:tcW w:w="0" w:type="auto"/>
            <w:vAlign w:val="center"/>
            <w:hideMark/>
          </w:tcPr>
          <w:p w14:paraId="5CEFB776" w14:textId="77777777" w:rsidR="005F1673" w:rsidRPr="00E43809" w:rsidRDefault="005F1673" w:rsidP="00401B87">
            <w:pPr>
              <w:rPr>
                <w:rFonts w:ascii="Arial" w:hAnsi="Arial" w:cs="Arial"/>
                <w:b/>
                <w:bCs/>
                <w:sz w:val="18"/>
                <w:szCs w:val="18"/>
              </w:rPr>
            </w:pPr>
            <w:r w:rsidRPr="00E43809">
              <w:rPr>
                <w:rFonts w:ascii="Arial" w:hAnsi="Arial" w:cs="Arial"/>
                <w:b/>
                <w:bCs/>
                <w:sz w:val="18"/>
                <w:szCs w:val="18"/>
              </w:rPr>
              <w:t>Potansiyel İlgi Alanı ve Projeden Beklenen Etkiler</w:t>
            </w:r>
          </w:p>
        </w:tc>
        <w:tc>
          <w:tcPr>
            <w:tcW w:w="0" w:type="auto"/>
            <w:vAlign w:val="center"/>
            <w:hideMark/>
          </w:tcPr>
          <w:p w14:paraId="735E0474" w14:textId="77777777" w:rsidR="005F1673" w:rsidRPr="00E43809" w:rsidRDefault="005F1673" w:rsidP="00401B87">
            <w:pPr>
              <w:rPr>
                <w:rFonts w:ascii="Arial" w:hAnsi="Arial" w:cs="Arial"/>
                <w:b/>
                <w:bCs/>
                <w:sz w:val="18"/>
                <w:szCs w:val="18"/>
              </w:rPr>
            </w:pPr>
            <w:r w:rsidRPr="00E43809">
              <w:rPr>
                <w:rFonts w:ascii="Arial" w:hAnsi="Arial" w:cs="Arial"/>
                <w:b/>
                <w:bCs/>
                <w:sz w:val="18"/>
                <w:szCs w:val="18"/>
              </w:rPr>
              <w:t>İlgi Düzeyi</w:t>
            </w:r>
          </w:p>
        </w:tc>
        <w:tc>
          <w:tcPr>
            <w:tcW w:w="0" w:type="auto"/>
            <w:vAlign w:val="center"/>
            <w:hideMark/>
          </w:tcPr>
          <w:p w14:paraId="78DDC721" w14:textId="77777777" w:rsidR="005F1673" w:rsidRPr="00E43809" w:rsidRDefault="005F1673" w:rsidP="00401B87">
            <w:pPr>
              <w:rPr>
                <w:rFonts w:ascii="Arial" w:hAnsi="Arial" w:cs="Arial"/>
                <w:b/>
                <w:bCs/>
                <w:sz w:val="18"/>
                <w:szCs w:val="18"/>
              </w:rPr>
            </w:pPr>
            <w:r w:rsidRPr="00E43809">
              <w:rPr>
                <w:rFonts w:ascii="Arial" w:hAnsi="Arial" w:cs="Arial"/>
                <w:b/>
                <w:bCs/>
                <w:sz w:val="18"/>
                <w:szCs w:val="18"/>
              </w:rPr>
              <w:t>Etki / Nüfuz Düzeyi</w:t>
            </w:r>
          </w:p>
        </w:tc>
      </w:tr>
      <w:tr w:rsidR="00EC591B" w:rsidRPr="00E43809" w14:paraId="2B1805C3" w14:textId="77777777" w:rsidTr="00401B87">
        <w:trPr>
          <w:tblCellSpacing w:w="15" w:type="dxa"/>
        </w:trPr>
        <w:tc>
          <w:tcPr>
            <w:tcW w:w="0" w:type="auto"/>
            <w:vMerge w:val="restart"/>
            <w:vAlign w:val="center"/>
            <w:hideMark/>
          </w:tcPr>
          <w:p w14:paraId="3512D83D" w14:textId="77777777" w:rsidR="005F1673" w:rsidRPr="00E43809" w:rsidRDefault="005F1673" w:rsidP="00401B87">
            <w:pPr>
              <w:rPr>
                <w:rFonts w:ascii="Arial" w:hAnsi="Arial" w:cs="Arial"/>
                <w:sz w:val="18"/>
                <w:szCs w:val="18"/>
              </w:rPr>
            </w:pPr>
            <w:r w:rsidRPr="00E43809">
              <w:rPr>
                <w:rFonts w:ascii="Arial" w:hAnsi="Arial" w:cs="Arial"/>
                <w:b/>
                <w:bCs/>
                <w:sz w:val="18"/>
                <w:szCs w:val="18"/>
              </w:rPr>
              <w:t>Projeden Etkilenen Taraflar</w:t>
            </w:r>
          </w:p>
        </w:tc>
        <w:tc>
          <w:tcPr>
            <w:tcW w:w="0" w:type="auto"/>
            <w:vAlign w:val="center"/>
            <w:hideMark/>
          </w:tcPr>
          <w:p w14:paraId="2EFE721B" w14:textId="77777777" w:rsidR="005F1673" w:rsidRPr="00E43809" w:rsidRDefault="005F1673" w:rsidP="00401B87">
            <w:pPr>
              <w:rPr>
                <w:rFonts w:ascii="Arial" w:hAnsi="Arial" w:cs="Arial"/>
                <w:sz w:val="18"/>
                <w:szCs w:val="18"/>
              </w:rPr>
            </w:pPr>
            <w:r w:rsidRPr="00E43809">
              <w:rPr>
                <w:rFonts w:ascii="Arial" w:hAnsi="Arial" w:cs="Arial"/>
                <w:sz w:val="18"/>
                <w:szCs w:val="18"/>
              </w:rPr>
              <w:t>Tarım-Gıda İşletmeleri ve Üretici Örgütleri</w:t>
            </w:r>
          </w:p>
        </w:tc>
        <w:tc>
          <w:tcPr>
            <w:tcW w:w="0" w:type="auto"/>
            <w:vAlign w:val="center"/>
            <w:hideMark/>
          </w:tcPr>
          <w:p w14:paraId="726C3665"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w:t>
            </w:r>
          </w:p>
        </w:tc>
        <w:tc>
          <w:tcPr>
            <w:tcW w:w="0" w:type="auto"/>
            <w:vAlign w:val="center"/>
            <w:hideMark/>
          </w:tcPr>
          <w:p w14:paraId="3C6FB08F" w14:textId="0315C0BD" w:rsidR="005F1673" w:rsidRPr="00E43809" w:rsidRDefault="005F1673" w:rsidP="00401B87">
            <w:pPr>
              <w:rPr>
                <w:rFonts w:ascii="Arial" w:hAnsi="Arial" w:cs="Arial"/>
                <w:sz w:val="18"/>
                <w:szCs w:val="18"/>
              </w:rPr>
            </w:pPr>
            <w:r w:rsidRPr="00E43809">
              <w:rPr>
                <w:rFonts w:ascii="Arial" w:hAnsi="Arial" w:cs="Arial"/>
                <w:sz w:val="18"/>
                <w:szCs w:val="18"/>
              </w:rPr>
              <w:t xml:space="preserve">Tarım-gıda işletmeleri ve üretici örgütlerinin, uygun maliyetli ve uzun vadeli finansmana erişim yoluyla teknolojik </w:t>
            </w:r>
            <w:r w:rsidR="00EC591B" w:rsidRPr="00E77FC3">
              <w:rPr>
                <w:rFonts w:ascii="Arial" w:hAnsi="Arial" w:cs="Arial"/>
                <w:sz w:val="18"/>
                <w:szCs w:val="18"/>
              </w:rPr>
              <w:t>iyileştirmeler</w:t>
            </w:r>
            <w:r w:rsidRPr="00E43809">
              <w:rPr>
                <w:rFonts w:ascii="Arial" w:hAnsi="Arial" w:cs="Arial"/>
                <w:sz w:val="18"/>
                <w:szCs w:val="18"/>
              </w:rPr>
              <w:t>, verimlilik artışı ve işletme modernizasyonundan doğrudan yararlanması beklenmektedir. Başlıca ilgi alanları; uygunluk kriterleri, başvuru ve değerlendirme süreçleri, sağlanan finansman imkânları ile yatırım ve altyapı gereklilikleridir.</w:t>
            </w:r>
          </w:p>
        </w:tc>
        <w:tc>
          <w:tcPr>
            <w:tcW w:w="0" w:type="auto"/>
            <w:vAlign w:val="center"/>
            <w:hideMark/>
          </w:tcPr>
          <w:p w14:paraId="23D53F22"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46E3C561" w14:textId="77777777" w:rsidR="005F1673" w:rsidRPr="00E43809" w:rsidRDefault="005F1673" w:rsidP="00401B87">
            <w:pPr>
              <w:rPr>
                <w:rFonts w:ascii="Arial" w:hAnsi="Arial" w:cs="Arial"/>
                <w:sz w:val="18"/>
                <w:szCs w:val="18"/>
              </w:rPr>
            </w:pPr>
            <w:r w:rsidRPr="00E43809">
              <w:rPr>
                <w:rFonts w:ascii="Arial" w:hAnsi="Arial" w:cs="Arial"/>
                <w:sz w:val="18"/>
                <w:szCs w:val="18"/>
              </w:rPr>
              <w:t>Orta-Yüksek</w:t>
            </w:r>
          </w:p>
        </w:tc>
      </w:tr>
      <w:tr w:rsidR="00EC591B" w:rsidRPr="00E43809" w14:paraId="6856C403" w14:textId="77777777" w:rsidTr="00401B87">
        <w:trPr>
          <w:tblCellSpacing w:w="15" w:type="dxa"/>
        </w:trPr>
        <w:tc>
          <w:tcPr>
            <w:tcW w:w="0" w:type="auto"/>
            <w:vMerge/>
            <w:vAlign w:val="center"/>
            <w:hideMark/>
          </w:tcPr>
          <w:p w14:paraId="53A1D66A" w14:textId="77777777" w:rsidR="005F1673" w:rsidRPr="00E43809" w:rsidRDefault="005F1673" w:rsidP="00401B87">
            <w:pPr>
              <w:rPr>
                <w:rFonts w:ascii="Arial" w:hAnsi="Arial" w:cs="Arial"/>
                <w:sz w:val="18"/>
                <w:szCs w:val="18"/>
              </w:rPr>
            </w:pPr>
          </w:p>
        </w:tc>
        <w:tc>
          <w:tcPr>
            <w:tcW w:w="0" w:type="auto"/>
            <w:vAlign w:val="center"/>
            <w:hideMark/>
          </w:tcPr>
          <w:p w14:paraId="02AB92C7" w14:textId="77777777" w:rsidR="005F1673" w:rsidRPr="00E43809" w:rsidRDefault="005F1673" w:rsidP="00401B87">
            <w:pPr>
              <w:rPr>
                <w:rFonts w:ascii="Arial" w:hAnsi="Arial" w:cs="Arial"/>
                <w:sz w:val="18"/>
                <w:szCs w:val="18"/>
              </w:rPr>
            </w:pPr>
            <w:r w:rsidRPr="00E43809">
              <w:rPr>
                <w:rFonts w:ascii="Arial" w:hAnsi="Arial" w:cs="Arial"/>
                <w:sz w:val="18"/>
                <w:szCs w:val="18"/>
              </w:rPr>
              <w:t>Birincil Üreticiler ve Küçük Ölçekli Çiftçiler</w:t>
            </w:r>
          </w:p>
        </w:tc>
        <w:tc>
          <w:tcPr>
            <w:tcW w:w="0" w:type="auto"/>
            <w:vAlign w:val="center"/>
            <w:hideMark/>
          </w:tcPr>
          <w:p w14:paraId="0B2A8FD9"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 ve 2</w:t>
            </w:r>
          </w:p>
        </w:tc>
        <w:tc>
          <w:tcPr>
            <w:tcW w:w="0" w:type="auto"/>
            <w:vAlign w:val="center"/>
            <w:hideMark/>
          </w:tcPr>
          <w:p w14:paraId="7ADD2A1C" w14:textId="77777777" w:rsidR="005F1673" w:rsidRPr="00E43809" w:rsidRDefault="005F1673" w:rsidP="00401B87">
            <w:pPr>
              <w:rPr>
                <w:rFonts w:ascii="Arial" w:hAnsi="Arial" w:cs="Arial"/>
                <w:sz w:val="18"/>
                <w:szCs w:val="18"/>
              </w:rPr>
            </w:pPr>
            <w:r w:rsidRPr="00E43809">
              <w:rPr>
                <w:rFonts w:ascii="Arial" w:hAnsi="Arial" w:cs="Arial"/>
                <w:sz w:val="18"/>
                <w:szCs w:val="18"/>
              </w:rPr>
              <w:t>Birincil üreticiler ve küçük ölçekli çiftçilerin, finansmana erişimin kolaylaşması, pazar bağlantılarının güçlenmesi ve organize değer zincirlerine daha etkin katılım yoluyla fayda sağlaması beklenmektedir. Başlıca ilgi alanları; uygunluk koşulları, finansmana erişim, başvuru süreçleri ile çiftlik verimliliği ve gelir artışına yönelik fırsatlardır.</w:t>
            </w:r>
          </w:p>
        </w:tc>
        <w:tc>
          <w:tcPr>
            <w:tcW w:w="0" w:type="auto"/>
            <w:vAlign w:val="center"/>
            <w:hideMark/>
          </w:tcPr>
          <w:p w14:paraId="11A56070"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10715F04" w14:textId="77777777" w:rsidR="005F1673" w:rsidRPr="00E43809" w:rsidRDefault="005F1673" w:rsidP="00401B87">
            <w:pPr>
              <w:rPr>
                <w:rFonts w:ascii="Arial" w:hAnsi="Arial" w:cs="Arial"/>
                <w:sz w:val="18"/>
                <w:szCs w:val="18"/>
              </w:rPr>
            </w:pPr>
            <w:r w:rsidRPr="00E43809">
              <w:rPr>
                <w:rFonts w:ascii="Arial" w:hAnsi="Arial" w:cs="Arial"/>
                <w:sz w:val="18"/>
                <w:szCs w:val="18"/>
              </w:rPr>
              <w:t>Düşük-Orta</w:t>
            </w:r>
          </w:p>
        </w:tc>
      </w:tr>
      <w:tr w:rsidR="00EC591B" w:rsidRPr="00E43809" w14:paraId="297D4729" w14:textId="77777777" w:rsidTr="00401B87">
        <w:trPr>
          <w:tblCellSpacing w:w="15" w:type="dxa"/>
        </w:trPr>
        <w:tc>
          <w:tcPr>
            <w:tcW w:w="0" w:type="auto"/>
            <w:vMerge/>
            <w:vAlign w:val="center"/>
            <w:hideMark/>
          </w:tcPr>
          <w:p w14:paraId="63AAA3B2" w14:textId="77777777" w:rsidR="005F1673" w:rsidRPr="00E43809" w:rsidRDefault="005F1673" w:rsidP="00401B87">
            <w:pPr>
              <w:rPr>
                <w:rFonts w:ascii="Arial" w:hAnsi="Arial" w:cs="Arial"/>
                <w:sz w:val="18"/>
                <w:szCs w:val="18"/>
              </w:rPr>
            </w:pPr>
          </w:p>
        </w:tc>
        <w:tc>
          <w:tcPr>
            <w:tcW w:w="0" w:type="auto"/>
            <w:vAlign w:val="center"/>
            <w:hideMark/>
          </w:tcPr>
          <w:p w14:paraId="2456C021" w14:textId="77777777" w:rsidR="005F1673" w:rsidRPr="00E43809" w:rsidRDefault="005F1673" w:rsidP="00401B87">
            <w:pPr>
              <w:rPr>
                <w:rFonts w:ascii="Arial" w:hAnsi="Arial" w:cs="Arial"/>
                <w:sz w:val="18"/>
                <w:szCs w:val="18"/>
              </w:rPr>
            </w:pPr>
            <w:r w:rsidRPr="00E43809">
              <w:rPr>
                <w:rFonts w:ascii="Arial" w:hAnsi="Arial" w:cs="Arial"/>
                <w:sz w:val="18"/>
                <w:szCs w:val="18"/>
              </w:rPr>
              <w:t>Doğrudan Çalışanlar ve Sözleşmeli Çalışanlar</w:t>
            </w:r>
          </w:p>
        </w:tc>
        <w:tc>
          <w:tcPr>
            <w:tcW w:w="0" w:type="auto"/>
            <w:vAlign w:val="center"/>
            <w:hideMark/>
          </w:tcPr>
          <w:p w14:paraId="2F156B03"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w:t>
            </w:r>
          </w:p>
        </w:tc>
        <w:tc>
          <w:tcPr>
            <w:tcW w:w="0" w:type="auto"/>
            <w:vAlign w:val="center"/>
            <w:hideMark/>
          </w:tcPr>
          <w:p w14:paraId="63B70E55" w14:textId="77777777" w:rsidR="005F1673" w:rsidRPr="00E43809" w:rsidRDefault="005F1673" w:rsidP="00401B87">
            <w:pPr>
              <w:rPr>
                <w:rFonts w:ascii="Arial" w:hAnsi="Arial" w:cs="Arial"/>
                <w:sz w:val="18"/>
                <w:szCs w:val="18"/>
              </w:rPr>
            </w:pPr>
            <w:r w:rsidRPr="00E43809">
              <w:rPr>
                <w:rFonts w:ascii="Arial" w:hAnsi="Arial" w:cs="Arial"/>
                <w:sz w:val="18"/>
                <w:szCs w:val="18"/>
              </w:rPr>
              <w:t>Proje çalışanlarının daha güvenli çalışma koşulları, iyileştirilmiş işgücü yönetimi uygulamaları ve artan istihdam olanaklarından yararlanması beklenmektedir. Başlıca ilgi alanları; iş sağlığı ve güvenliği, çalışma koşulları, işçi şikâyet mekanizmasına erişim ve yürürlükteki iş mevzuatına uyumdur.</w:t>
            </w:r>
          </w:p>
        </w:tc>
        <w:tc>
          <w:tcPr>
            <w:tcW w:w="0" w:type="auto"/>
            <w:vAlign w:val="center"/>
            <w:hideMark/>
          </w:tcPr>
          <w:p w14:paraId="00ADAE38"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22015DEE" w14:textId="77777777" w:rsidR="005F1673" w:rsidRPr="00E43809" w:rsidRDefault="005F1673" w:rsidP="00401B87">
            <w:pPr>
              <w:rPr>
                <w:rFonts w:ascii="Arial" w:hAnsi="Arial" w:cs="Arial"/>
                <w:sz w:val="18"/>
                <w:szCs w:val="18"/>
              </w:rPr>
            </w:pPr>
            <w:r w:rsidRPr="00E43809">
              <w:rPr>
                <w:rFonts w:ascii="Arial" w:hAnsi="Arial" w:cs="Arial"/>
                <w:sz w:val="18"/>
                <w:szCs w:val="18"/>
              </w:rPr>
              <w:t>Düşük</w:t>
            </w:r>
          </w:p>
        </w:tc>
      </w:tr>
      <w:tr w:rsidR="00EC591B" w:rsidRPr="00E43809" w14:paraId="1B14F151" w14:textId="77777777" w:rsidTr="00401B87">
        <w:trPr>
          <w:tblCellSpacing w:w="15" w:type="dxa"/>
        </w:trPr>
        <w:tc>
          <w:tcPr>
            <w:tcW w:w="0" w:type="auto"/>
            <w:vMerge/>
            <w:vAlign w:val="center"/>
            <w:hideMark/>
          </w:tcPr>
          <w:p w14:paraId="461FAAC0" w14:textId="77777777" w:rsidR="005F1673" w:rsidRPr="00E43809" w:rsidRDefault="005F1673" w:rsidP="00401B87">
            <w:pPr>
              <w:rPr>
                <w:rFonts w:ascii="Arial" w:hAnsi="Arial" w:cs="Arial"/>
                <w:sz w:val="18"/>
                <w:szCs w:val="18"/>
              </w:rPr>
            </w:pPr>
          </w:p>
        </w:tc>
        <w:tc>
          <w:tcPr>
            <w:tcW w:w="0" w:type="auto"/>
            <w:vAlign w:val="center"/>
            <w:hideMark/>
          </w:tcPr>
          <w:p w14:paraId="47E66872" w14:textId="75799032" w:rsidR="005F1673" w:rsidRPr="00E43809" w:rsidRDefault="00EC591B" w:rsidP="00401B87">
            <w:pPr>
              <w:rPr>
                <w:rFonts w:ascii="Arial" w:hAnsi="Arial" w:cs="Arial"/>
                <w:sz w:val="18"/>
                <w:szCs w:val="18"/>
              </w:rPr>
            </w:pPr>
            <w:r>
              <w:rPr>
                <w:rFonts w:ascii="Arial" w:hAnsi="Arial" w:cs="Arial"/>
                <w:sz w:val="18"/>
                <w:szCs w:val="18"/>
              </w:rPr>
              <w:t xml:space="preserve">Etkilenen </w:t>
            </w:r>
            <w:r w:rsidR="005F1673" w:rsidRPr="00E43809">
              <w:rPr>
                <w:rFonts w:ascii="Arial" w:hAnsi="Arial" w:cs="Arial"/>
                <w:sz w:val="18"/>
                <w:szCs w:val="18"/>
              </w:rPr>
              <w:t>Yerel Topluluklar</w:t>
            </w:r>
          </w:p>
        </w:tc>
        <w:tc>
          <w:tcPr>
            <w:tcW w:w="0" w:type="auto"/>
            <w:vAlign w:val="center"/>
            <w:hideMark/>
          </w:tcPr>
          <w:p w14:paraId="6D41B3BB"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w:t>
            </w:r>
          </w:p>
        </w:tc>
        <w:tc>
          <w:tcPr>
            <w:tcW w:w="0" w:type="auto"/>
            <w:vAlign w:val="center"/>
            <w:hideMark/>
          </w:tcPr>
          <w:p w14:paraId="0C98F05E" w14:textId="77777777" w:rsidR="005F1673" w:rsidRPr="00E43809" w:rsidRDefault="005F1673" w:rsidP="00401B87">
            <w:pPr>
              <w:rPr>
                <w:rFonts w:ascii="Arial" w:hAnsi="Arial" w:cs="Arial"/>
                <w:sz w:val="18"/>
                <w:szCs w:val="18"/>
              </w:rPr>
            </w:pPr>
            <w:r w:rsidRPr="00E43809">
              <w:rPr>
                <w:rFonts w:ascii="Arial" w:hAnsi="Arial" w:cs="Arial"/>
                <w:sz w:val="18"/>
                <w:szCs w:val="18"/>
              </w:rPr>
              <w:t>Yerel topluluklar, alt proje uygulamaları sırasında trafik, gürültü ve toz gibi geçici etkilerden etkilenebilecek; bununla birlikte yerel ekonomik faaliyetler ve istihdam olanaklarından fayda sağlayabilecektir. Başlıca ilgi alanları; çevresel ve sosyal etkiler, uygulama takvimi, toplum sağlığı ve güvenliği ile bilgiye ve Şikâyet Mekanizmasına erişimdir.</w:t>
            </w:r>
          </w:p>
        </w:tc>
        <w:tc>
          <w:tcPr>
            <w:tcW w:w="0" w:type="auto"/>
            <w:vAlign w:val="center"/>
            <w:hideMark/>
          </w:tcPr>
          <w:p w14:paraId="6249FB1F"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4B33BE36"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r>
      <w:tr w:rsidR="00EC591B" w:rsidRPr="00E43809" w14:paraId="7780314E" w14:textId="77777777" w:rsidTr="00401B87">
        <w:trPr>
          <w:tblCellSpacing w:w="15" w:type="dxa"/>
        </w:trPr>
        <w:tc>
          <w:tcPr>
            <w:tcW w:w="0" w:type="auto"/>
            <w:vMerge w:val="restart"/>
            <w:vAlign w:val="center"/>
            <w:hideMark/>
          </w:tcPr>
          <w:p w14:paraId="0D7A5FC9" w14:textId="77777777" w:rsidR="005F1673" w:rsidRPr="00E43809" w:rsidRDefault="005F1673" w:rsidP="00401B87">
            <w:pPr>
              <w:rPr>
                <w:rFonts w:ascii="Arial" w:hAnsi="Arial" w:cs="Arial"/>
                <w:sz w:val="18"/>
                <w:szCs w:val="18"/>
              </w:rPr>
            </w:pPr>
            <w:r w:rsidRPr="00E43809">
              <w:rPr>
                <w:rFonts w:ascii="Arial" w:hAnsi="Arial" w:cs="Arial"/>
                <w:b/>
                <w:bCs/>
                <w:sz w:val="18"/>
                <w:szCs w:val="18"/>
              </w:rPr>
              <w:t>Diğer İlgili Taraflar</w:t>
            </w:r>
          </w:p>
        </w:tc>
        <w:tc>
          <w:tcPr>
            <w:tcW w:w="0" w:type="auto"/>
            <w:vAlign w:val="center"/>
            <w:hideMark/>
          </w:tcPr>
          <w:p w14:paraId="2AB94DB4" w14:textId="6F4BBEB8" w:rsidR="005F1673" w:rsidRPr="00E43809" w:rsidRDefault="005F1673" w:rsidP="00401B87">
            <w:pPr>
              <w:rPr>
                <w:rFonts w:ascii="Arial" w:hAnsi="Arial" w:cs="Arial"/>
                <w:sz w:val="18"/>
                <w:szCs w:val="18"/>
              </w:rPr>
            </w:pPr>
            <w:r w:rsidRPr="00E43809">
              <w:rPr>
                <w:rFonts w:ascii="Arial" w:hAnsi="Arial" w:cs="Arial"/>
                <w:sz w:val="18"/>
                <w:szCs w:val="18"/>
              </w:rPr>
              <w:t xml:space="preserve">Merkezî ve </w:t>
            </w:r>
            <w:r w:rsidR="00EC591B">
              <w:rPr>
                <w:rFonts w:ascii="Arial" w:hAnsi="Arial" w:cs="Arial"/>
                <w:sz w:val="18"/>
                <w:szCs w:val="18"/>
              </w:rPr>
              <w:t>İl Düzeyindeki Yerel</w:t>
            </w:r>
            <w:r w:rsidRPr="00E43809">
              <w:rPr>
                <w:rFonts w:ascii="Arial" w:hAnsi="Arial" w:cs="Arial"/>
                <w:sz w:val="18"/>
                <w:szCs w:val="18"/>
              </w:rPr>
              <w:t xml:space="preserve"> Kamu Kurumları (Hazine ve Maliye Bakanlığı, Tarım ve Orman Bakanlığı, Cumhurbaşkanlığı Strateji ve Bütçe Başkanlığı, </w:t>
            </w:r>
            <w:r w:rsidR="00633F5F" w:rsidRPr="00426505">
              <w:rPr>
                <w:rFonts w:ascii="Arial" w:hAnsi="Arial" w:cs="Arial"/>
                <w:sz w:val="18"/>
                <w:szCs w:val="18"/>
              </w:rPr>
              <w:t>Çalışma ve Sosyal Güvenlik Bakanlığı, Aile ve Sosyal Hizmetler Bakanlığı</w:t>
            </w:r>
            <w:r w:rsidR="00633F5F">
              <w:rPr>
                <w:rFonts w:ascii="Arial" w:hAnsi="Arial" w:cs="Arial"/>
                <w:sz w:val="18"/>
                <w:szCs w:val="18"/>
              </w:rPr>
              <w:t xml:space="preserve">, </w:t>
            </w:r>
            <w:r w:rsidRPr="00E43809">
              <w:rPr>
                <w:rFonts w:ascii="Arial" w:hAnsi="Arial" w:cs="Arial"/>
                <w:sz w:val="18"/>
                <w:szCs w:val="18"/>
              </w:rPr>
              <w:t>Çevre, Şehircilik ve İklim Değişikliği Bakanlığı, belediyeler, il özel idareleri ve organize sanayi bölgeleri)</w:t>
            </w:r>
          </w:p>
        </w:tc>
        <w:tc>
          <w:tcPr>
            <w:tcW w:w="0" w:type="auto"/>
            <w:vAlign w:val="center"/>
            <w:hideMark/>
          </w:tcPr>
          <w:p w14:paraId="21E6C843" w14:textId="77777777" w:rsidR="005F1673" w:rsidRPr="00E43809" w:rsidRDefault="005F1673" w:rsidP="00401B87">
            <w:pPr>
              <w:rPr>
                <w:rFonts w:ascii="Arial" w:hAnsi="Arial" w:cs="Arial"/>
                <w:sz w:val="18"/>
                <w:szCs w:val="18"/>
              </w:rPr>
            </w:pPr>
            <w:r w:rsidRPr="00E43809">
              <w:rPr>
                <w:rFonts w:ascii="Arial" w:hAnsi="Arial" w:cs="Arial"/>
                <w:sz w:val="18"/>
                <w:szCs w:val="18"/>
              </w:rPr>
              <w:t>Tüm Bileşenler</w:t>
            </w:r>
          </w:p>
        </w:tc>
        <w:tc>
          <w:tcPr>
            <w:tcW w:w="0" w:type="auto"/>
            <w:vAlign w:val="center"/>
            <w:hideMark/>
          </w:tcPr>
          <w:p w14:paraId="2D9D6BF6" w14:textId="77777777" w:rsidR="005F1673" w:rsidRPr="00E43809" w:rsidRDefault="005F1673" w:rsidP="00401B87">
            <w:pPr>
              <w:rPr>
                <w:rFonts w:ascii="Arial" w:hAnsi="Arial" w:cs="Arial"/>
                <w:sz w:val="18"/>
                <w:szCs w:val="18"/>
              </w:rPr>
            </w:pPr>
            <w:r w:rsidRPr="00E43809">
              <w:rPr>
                <w:rFonts w:ascii="Arial" w:hAnsi="Arial" w:cs="Arial"/>
                <w:sz w:val="18"/>
                <w:szCs w:val="18"/>
              </w:rPr>
              <w:t>Kamu kurumları, Projenin ulusal politika ve mevzuata uygun şekilde uygulanması ile kalkınma hedeflerine katkı sağlamasıyla ilgilenmektedir. Başlıca ilgi alanları; uygulama performansı, mevzuata uyum, çevresel ve sosyal performans ile Proje hedeflerine ulaşılmasıdır. Yerel kurumlar ayrıca koordinasyon, düzenleyici gözetim ve paydaşlarla iletişim süreçlerinde önemli rol üstlenmektedir.</w:t>
            </w:r>
          </w:p>
        </w:tc>
        <w:tc>
          <w:tcPr>
            <w:tcW w:w="0" w:type="auto"/>
            <w:vAlign w:val="center"/>
            <w:hideMark/>
          </w:tcPr>
          <w:p w14:paraId="0B4389FF"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3911B602"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r>
      <w:tr w:rsidR="00EC591B" w:rsidRPr="00E43809" w14:paraId="2BC8360C" w14:textId="77777777" w:rsidTr="00401B87">
        <w:trPr>
          <w:tblCellSpacing w:w="15" w:type="dxa"/>
        </w:trPr>
        <w:tc>
          <w:tcPr>
            <w:tcW w:w="0" w:type="auto"/>
            <w:vMerge/>
            <w:vAlign w:val="center"/>
            <w:hideMark/>
          </w:tcPr>
          <w:p w14:paraId="0BF08196" w14:textId="77777777" w:rsidR="005F1673" w:rsidRPr="00E43809" w:rsidRDefault="005F1673" w:rsidP="00401B87">
            <w:pPr>
              <w:rPr>
                <w:rFonts w:ascii="Arial" w:hAnsi="Arial" w:cs="Arial"/>
                <w:sz w:val="18"/>
                <w:szCs w:val="18"/>
              </w:rPr>
            </w:pPr>
          </w:p>
        </w:tc>
        <w:tc>
          <w:tcPr>
            <w:tcW w:w="0" w:type="auto"/>
            <w:vAlign w:val="center"/>
            <w:hideMark/>
          </w:tcPr>
          <w:p w14:paraId="24A821E6" w14:textId="77777777" w:rsidR="005F1673" w:rsidRPr="00E43809" w:rsidRDefault="005F1673" w:rsidP="00401B87">
            <w:pPr>
              <w:rPr>
                <w:rFonts w:ascii="Arial" w:hAnsi="Arial" w:cs="Arial"/>
                <w:sz w:val="18"/>
                <w:szCs w:val="18"/>
              </w:rPr>
            </w:pPr>
            <w:r w:rsidRPr="00E43809">
              <w:rPr>
                <w:rFonts w:ascii="Arial" w:hAnsi="Arial" w:cs="Arial"/>
                <w:sz w:val="18"/>
                <w:szCs w:val="18"/>
              </w:rPr>
              <w:t>Kredi Garanti Fonu (KGF)</w:t>
            </w:r>
          </w:p>
        </w:tc>
        <w:tc>
          <w:tcPr>
            <w:tcW w:w="0" w:type="auto"/>
            <w:vAlign w:val="center"/>
            <w:hideMark/>
          </w:tcPr>
          <w:p w14:paraId="61293631" w14:textId="77777777" w:rsidR="005F1673" w:rsidRPr="00E43809" w:rsidRDefault="005F1673" w:rsidP="00401B87">
            <w:pPr>
              <w:rPr>
                <w:rFonts w:ascii="Arial" w:hAnsi="Arial" w:cs="Arial"/>
                <w:sz w:val="18"/>
                <w:szCs w:val="18"/>
              </w:rPr>
            </w:pPr>
            <w:r w:rsidRPr="00E43809">
              <w:rPr>
                <w:rFonts w:ascii="Arial" w:hAnsi="Arial" w:cs="Arial"/>
                <w:sz w:val="18"/>
                <w:szCs w:val="18"/>
              </w:rPr>
              <w:t>Bileşen 2</w:t>
            </w:r>
          </w:p>
        </w:tc>
        <w:tc>
          <w:tcPr>
            <w:tcW w:w="0" w:type="auto"/>
            <w:vAlign w:val="center"/>
            <w:hideMark/>
          </w:tcPr>
          <w:p w14:paraId="0510D424" w14:textId="14F3D536" w:rsidR="005F1673" w:rsidRPr="00E43809" w:rsidRDefault="005F1673" w:rsidP="00401B87">
            <w:pPr>
              <w:rPr>
                <w:rFonts w:ascii="Arial" w:hAnsi="Arial" w:cs="Arial"/>
                <w:sz w:val="18"/>
                <w:szCs w:val="18"/>
              </w:rPr>
            </w:pPr>
            <w:proofErr w:type="spellStart"/>
            <w:r w:rsidRPr="00E43809">
              <w:rPr>
                <w:rFonts w:ascii="Arial" w:hAnsi="Arial" w:cs="Arial"/>
                <w:sz w:val="18"/>
                <w:szCs w:val="18"/>
              </w:rPr>
              <w:t>KGF'nin</w:t>
            </w:r>
            <w:proofErr w:type="spellEnd"/>
            <w:r w:rsidRPr="00E43809">
              <w:rPr>
                <w:rFonts w:ascii="Arial" w:hAnsi="Arial" w:cs="Arial"/>
                <w:sz w:val="18"/>
                <w:szCs w:val="18"/>
              </w:rPr>
              <w:t xml:space="preserve"> temel ilgisi, </w:t>
            </w:r>
            <w:r w:rsidR="00EC591B">
              <w:rPr>
                <w:rFonts w:ascii="Arial" w:hAnsi="Arial" w:cs="Arial"/>
                <w:sz w:val="18"/>
                <w:szCs w:val="18"/>
              </w:rPr>
              <w:t xml:space="preserve">garanti </w:t>
            </w:r>
            <w:r w:rsidRPr="00E43809">
              <w:rPr>
                <w:rFonts w:ascii="Arial" w:hAnsi="Arial" w:cs="Arial"/>
                <w:sz w:val="18"/>
                <w:szCs w:val="18"/>
              </w:rPr>
              <w:t>mekanizmasının Proje hükümlerine uygun, etkin ve sürdürülebilir biçimde uygulanmasıdır. Başlıca ilgi alanları; Katılımcı Finans Kuruluşları ile koordinasyon, uygulama prosedürlerine uyum ve Projenin finansman hedeflerine ulaşılmasıdır.</w:t>
            </w:r>
          </w:p>
        </w:tc>
        <w:tc>
          <w:tcPr>
            <w:tcW w:w="0" w:type="auto"/>
            <w:vAlign w:val="center"/>
            <w:hideMark/>
          </w:tcPr>
          <w:p w14:paraId="71A7107D"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31307A15"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r>
      <w:tr w:rsidR="00EC591B" w:rsidRPr="00E43809" w14:paraId="6619AA64" w14:textId="77777777" w:rsidTr="00401B87">
        <w:trPr>
          <w:tblCellSpacing w:w="15" w:type="dxa"/>
        </w:trPr>
        <w:tc>
          <w:tcPr>
            <w:tcW w:w="0" w:type="auto"/>
            <w:vMerge/>
            <w:vAlign w:val="center"/>
            <w:hideMark/>
          </w:tcPr>
          <w:p w14:paraId="3ACE2999" w14:textId="77777777" w:rsidR="005F1673" w:rsidRPr="00E43809" w:rsidRDefault="005F1673" w:rsidP="00401B87">
            <w:pPr>
              <w:rPr>
                <w:rFonts w:ascii="Arial" w:hAnsi="Arial" w:cs="Arial"/>
                <w:sz w:val="18"/>
                <w:szCs w:val="18"/>
              </w:rPr>
            </w:pPr>
          </w:p>
        </w:tc>
        <w:tc>
          <w:tcPr>
            <w:tcW w:w="0" w:type="auto"/>
            <w:vAlign w:val="center"/>
            <w:hideMark/>
          </w:tcPr>
          <w:p w14:paraId="121EB81D" w14:textId="77777777" w:rsidR="005F1673" w:rsidRPr="00E43809" w:rsidRDefault="005F1673" w:rsidP="00401B87">
            <w:pPr>
              <w:rPr>
                <w:rFonts w:ascii="Arial" w:hAnsi="Arial" w:cs="Arial"/>
                <w:sz w:val="18"/>
                <w:szCs w:val="18"/>
              </w:rPr>
            </w:pPr>
            <w:r w:rsidRPr="00E43809">
              <w:rPr>
                <w:rFonts w:ascii="Arial" w:hAnsi="Arial" w:cs="Arial"/>
                <w:sz w:val="18"/>
                <w:szCs w:val="18"/>
              </w:rPr>
              <w:t>Ziraat Bankası</w:t>
            </w:r>
          </w:p>
        </w:tc>
        <w:tc>
          <w:tcPr>
            <w:tcW w:w="0" w:type="auto"/>
            <w:vAlign w:val="center"/>
            <w:hideMark/>
          </w:tcPr>
          <w:p w14:paraId="3F89E8BB"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w:t>
            </w:r>
          </w:p>
        </w:tc>
        <w:tc>
          <w:tcPr>
            <w:tcW w:w="0" w:type="auto"/>
            <w:vAlign w:val="center"/>
            <w:hideMark/>
          </w:tcPr>
          <w:p w14:paraId="28B2309E" w14:textId="77777777" w:rsidR="005F1673" w:rsidRPr="00E43809" w:rsidRDefault="005F1673" w:rsidP="00401B87">
            <w:pPr>
              <w:rPr>
                <w:rFonts w:ascii="Arial" w:hAnsi="Arial" w:cs="Arial"/>
                <w:sz w:val="18"/>
                <w:szCs w:val="18"/>
              </w:rPr>
            </w:pPr>
            <w:r w:rsidRPr="00E43809">
              <w:rPr>
                <w:rFonts w:ascii="Arial" w:hAnsi="Arial" w:cs="Arial"/>
                <w:sz w:val="18"/>
                <w:szCs w:val="18"/>
              </w:rPr>
              <w:t>Ziraat Bankası, Bileşen 1 kapsamında mali işlemlerin yürütülmesinden sorumlu aracı kuruluş olarak görev yapmaktadır. Başlıca ilgi alanı; mali işlemlerin Proje prosedürlerine uygun, doğru, zamanında ve şeffaf şekilde yürütülmesidir.</w:t>
            </w:r>
          </w:p>
        </w:tc>
        <w:tc>
          <w:tcPr>
            <w:tcW w:w="0" w:type="auto"/>
            <w:vAlign w:val="center"/>
            <w:hideMark/>
          </w:tcPr>
          <w:p w14:paraId="56FFD957"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3041C46F"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r>
      <w:tr w:rsidR="00EC591B" w:rsidRPr="00E43809" w14:paraId="1496752C" w14:textId="77777777" w:rsidTr="00401B87">
        <w:trPr>
          <w:tblCellSpacing w:w="15" w:type="dxa"/>
        </w:trPr>
        <w:tc>
          <w:tcPr>
            <w:tcW w:w="0" w:type="auto"/>
            <w:vMerge/>
            <w:vAlign w:val="center"/>
            <w:hideMark/>
          </w:tcPr>
          <w:p w14:paraId="01AAB6E4" w14:textId="77777777" w:rsidR="005F1673" w:rsidRPr="00E43809" w:rsidRDefault="005F1673" w:rsidP="00401B87">
            <w:pPr>
              <w:rPr>
                <w:rFonts w:ascii="Arial" w:hAnsi="Arial" w:cs="Arial"/>
                <w:sz w:val="18"/>
                <w:szCs w:val="18"/>
              </w:rPr>
            </w:pPr>
          </w:p>
        </w:tc>
        <w:tc>
          <w:tcPr>
            <w:tcW w:w="0" w:type="auto"/>
            <w:vAlign w:val="center"/>
            <w:hideMark/>
          </w:tcPr>
          <w:p w14:paraId="0D370646" w14:textId="77777777" w:rsidR="005F1673" w:rsidRPr="00E43809" w:rsidRDefault="005F1673" w:rsidP="00401B87">
            <w:pPr>
              <w:rPr>
                <w:rFonts w:ascii="Arial" w:hAnsi="Arial" w:cs="Arial"/>
                <w:sz w:val="18"/>
                <w:szCs w:val="18"/>
              </w:rPr>
            </w:pPr>
            <w:r w:rsidRPr="00E43809">
              <w:rPr>
                <w:rFonts w:ascii="Arial" w:hAnsi="Arial" w:cs="Arial"/>
                <w:sz w:val="18"/>
                <w:szCs w:val="18"/>
              </w:rPr>
              <w:t>Katılımcı Finans Kuruluşları</w:t>
            </w:r>
          </w:p>
        </w:tc>
        <w:tc>
          <w:tcPr>
            <w:tcW w:w="0" w:type="auto"/>
            <w:vAlign w:val="center"/>
            <w:hideMark/>
          </w:tcPr>
          <w:p w14:paraId="12F85CD0" w14:textId="77777777" w:rsidR="005F1673" w:rsidRPr="00E43809" w:rsidRDefault="005F1673" w:rsidP="00401B87">
            <w:pPr>
              <w:rPr>
                <w:rFonts w:ascii="Arial" w:hAnsi="Arial" w:cs="Arial"/>
                <w:sz w:val="18"/>
                <w:szCs w:val="18"/>
              </w:rPr>
            </w:pPr>
            <w:r w:rsidRPr="00E43809">
              <w:rPr>
                <w:rFonts w:ascii="Arial" w:hAnsi="Arial" w:cs="Arial"/>
                <w:sz w:val="18"/>
                <w:szCs w:val="18"/>
              </w:rPr>
              <w:t>Bileşen 2</w:t>
            </w:r>
          </w:p>
        </w:tc>
        <w:tc>
          <w:tcPr>
            <w:tcW w:w="0" w:type="auto"/>
            <w:vAlign w:val="center"/>
            <w:hideMark/>
          </w:tcPr>
          <w:p w14:paraId="5D0D5691" w14:textId="77777777" w:rsidR="005F1673" w:rsidRPr="00E43809" w:rsidRDefault="005F1673" w:rsidP="00401B87">
            <w:pPr>
              <w:rPr>
                <w:rFonts w:ascii="Arial" w:hAnsi="Arial" w:cs="Arial"/>
                <w:sz w:val="18"/>
                <w:szCs w:val="18"/>
              </w:rPr>
            </w:pPr>
            <w:r w:rsidRPr="00E43809">
              <w:rPr>
                <w:rFonts w:ascii="Arial" w:hAnsi="Arial" w:cs="Arial"/>
                <w:sz w:val="18"/>
                <w:szCs w:val="18"/>
              </w:rPr>
              <w:t>Katılımcı Finans Kuruluşlarının, Proje finansmanını çevresel ve sosyal yükümlülükler ile mutabık kalınan uygunluk kriterlerine uygun şekilde sunması beklenmektedir. Başlıca ilgi alanları; finansman süreçleri, çevresel ve sosyal uygunluk, risk yönetimi ve kredi işlemlerinin etkin şekilde yürütülmesidir.</w:t>
            </w:r>
          </w:p>
        </w:tc>
        <w:tc>
          <w:tcPr>
            <w:tcW w:w="0" w:type="auto"/>
            <w:vAlign w:val="center"/>
            <w:hideMark/>
          </w:tcPr>
          <w:p w14:paraId="63BEE06A" w14:textId="77777777" w:rsidR="005F1673" w:rsidRPr="00E43809" w:rsidRDefault="005F1673" w:rsidP="00401B87">
            <w:pPr>
              <w:rPr>
                <w:rFonts w:ascii="Arial" w:hAnsi="Arial" w:cs="Arial"/>
                <w:sz w:val="18"/>
                <w:szCs w:val="18"/>
              </w:rPr>
            </w:pPr>
            <w:r w:rsidRPr="00E43809">
              <w:rPr>
                <w:rFonts w:ascii="Arial" w:hAnsi="Arial" w:cs="Arial"/>
                <w:sz w:val="18"/>
                <w:szCs w:val="18"/>
              </w:rPr>
              <w:t>Orta-Yüksek</w:t>
            </w:r>
          </w:p>
        </w:tc>
        <w:tc>
          <w:tcPr>
            <w:tcW w:w="0" w:type="auto"/>
            <w:vAlign w:val="center"/>
            <w:hideMark/>
          </w:tcPr>
          <w:p w14:paraId="2CB41BAD"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r>
      <w:tr w:rsidR="00EC591B" w:rsidRPr="00E43809" w14:paraId="50897396" w14:textId="77777777" w:rsidTr="00401B87">
        <w:trPr>
          <w:tblCellSpacing w:w="15" w:type="dxa"/>
        </w:trPr>
        <w:tc>
          <w:tcPr>
            <w:tcW w:w="0" w:type="auto"/>
            <w:vMerge/>
            <w:vAlign w:val="center"/>
            <w:hideMark/>
          </w:tcPr>
          <w:p w14:paraId="6B19CABC" w14:textId="77777777" w:rsidR="005F1673" w:rsidRPr="00E43809" w:rsidRDefault="005F1673" w:rsidP="00401B87">
            <w:pPr>
              <w:rPr>
                <w:rFonts w:ascii="Arial" w:hAnsi="Arial" w:cs="Arial"/>
                <w:sz w:val="18"/>
                <w:szCs w:val="18"/>
              </w:rPr>
            </w:pPr>
          </w:p>
        </w:tc>
        <w:tc>
          <w:tcPr>
            <w:tcW w:w="0" w:type="auto"/>
            <w:vAlign w:val="center"/>
            <w:hideMark/>
          </w:tcPr>
          <w:p w14:paraId="57837F83" w14:textId="77777777" w:rsidR="005F1673" w:rsidRPr="00E43809" w:rsidRDefault="005F1673" w:rsidP="00401B87">
            <w:pPr>
              <w:rPr>
                <w:rFonts w:ascii="Arial" w:hAnsi="Arial" w:cs="Arial"/>
                <w:sz w:val="18"/>
                <w:szCs w:val="18"/>
              </w:rPr>
            </w:pPr>
            <w:r w:rsidRPr="00E43809">
              <w:rPr>
                <w:rFonts w:ascii="Arial" w:hAnsi="Arial" w:cs="Arial"/>
                <w:sz w:val="18"/>
                <w:szCs w:val="18"/>
              </w:rPr>
              <w:t>Meslek Kuruluşları, Birlikler ve Ticaret Borsaları</w:t>
            </w:r>
          </w:p>
        </w:tc>
        <w:tc>
          <w:tcPr>
            <w:tcW w:w="0" w:type="auto"/>
            <w:vAlign w:val="center"/>
            <w:hideMark/>
          </w:tcPr>
          <w:p w14:paraId="6ABFB01C" w14:textId="77777777" w:rsidR="005F1673" w:rsidRPr="00E43809" w:rsidRDefault="005F1673" w:rsidP="00401B87">
            <w:pPr>
              <w:rPr>
                <w:rFonts w:ascii="Arial" w:hAnsi="Arial" w:cs="Arial"/>
                <w:sz w:val="18"/>
                <w:szCs w:val="18"/>
              </w:rPr>
            </w:pPr>
            <w:r w:rsidRPr="00E43809">
              <w:rPr>
                <w:rFonts w:ascii="Arial" w:hAnsi="Arial" w:cs="Arial"/>
                <w:sz w:val="18"/>
                <w:szCs w:val="18"/>
              </w:rPr>
              <w:t>Tüm Bileşenler</w:t>
            </w:r>
          </w:p>
        </w:tc>
        <w:tc>
          <w:tcPr>
            <w:tcW w:w="0" w:type="auto"/>
            <w:vAlign w:val="center"/>
            <w:hideMark/>
          </w:tcPr>
          <w:p w14:paraId="56D4151C" w14:textId="77777777" w:rsidR="005F1673" w:rsidRPr="00E43809" w:rsidRDefault="005F1673" w:rsidP="00401B87">
            <w:pPr>
              <w:rPr>
                <w:rFonts w:ascii="Arial" w:hAnsi="Arial" w:cs="Arial"/>
                <w:sz w:val="18"/>
                <w:szCs w:val="18"/>
              </w:rPr>
            </w:pPr>
            <w:r w:rsidRPr="00E43809">
              <w:rPr>
                <w:rFonts w:ascii="Arial" w:hAnsi="Arial" w:cs="Arial"/>
                <w:sz w:val="18"/>
                <w:szCs w:val="18"/>
              </w:rPr>
              <w:t xml:space="preserve">Meslek kuruluşları ve </w:t>
            </w:r>
            <w:proofErr w:type="spellStart"/>
            <w:r w:rsidRPr="00E43809">
              <w:rPr>
                <w:rFonts w:ascii="Arial" w:hAnsi="Arial" w:cs="Arial"/>
                <w:sz w:val="18"/>
                <w:szCs w:val="18"/>
              </w:rPr>
              <w:t>sektörel</w:t>
            </w:r>
            <w:proofErr w:type="spellEnd"/>
            <w:r w:rsidRPr="00E43809">
              <w:rPr>
                <w:rFonts w:ascii="Arial" w:hAnsi="Arial" w:cs="Arial"/>
                <w:sz w:val="18"/>
                <w:szCs w:val="18"/>
              </w:rPr>
              <w:t xml:space="preserve"> birlikler, üyelerinin Proje hakkında bilgilendirilmesi ve Proje imkânlarına erişimin desteklenmesinde önemli rol oynamaktadır. Başlıca ilgi alanları; </w:t>
            </w:r>
            <w:proofErr w:type="spellStart"/>
            <w:r w:rsidRPr="00E43809">
              <w:rPr>
                <w:rFonts w:ascii="Arial" w:hAnsi="Arial" w:cs="Arial"/>
                <w:sz w:val="18"/>
                <w:szCs w:val="18"/>
              </w:rPr>
              <w:t>sektörel</w:t>
            </w:r>
            <w:proofErr w:type="spellEnd"/>
            <w:r w:rsidRPr="00E43809">
              <w:rPr>
                <w:rFonts w:ascii="Arial" w:hAnsi="Arial" w:cs="Arial"/>
                <w:sz w:val="18"/>
                <w:szCs w:val="18"/>
              </w:rPr>
              <w:t xml:space="preserve"> kalkınmanın desteklenmesi, üye katılımının artırılması ve potansiyel yararlanıcılarla Proje arasındaki iletişimin güçlendirilmesidir.</w:t>
            </w:r>
          </w:p>
        </w:tc>
        <w:tc>
          <w:tcPr>
            <w:tcW w:w="0" w:type="auto"/>
            <w:vAlign w:val="center"/>
            <w:hideMark/>
          </w:tcPr>
          <w:p w14:paraId="213AC571"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66B53399"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r>
      <w:tr w:rsidR="00EC591B" w:rsidRPr="00E43809" w14:paraId="44C5FA20" w14:textId="77777777" w:rsidTr="00401B87">
        <w:trPr>
          <w:tblCellSpacing w:w="15" w:type="dxa"/>
        </w:trPr>
        <w:tc>
          <w:tcPr>
            <w:tcW w:w="0" w:type="auto"/>
            <w:vMerge/>
            <w:vAlign w:val="center"/>
            <w:hideMark/>
          </w:tcPr>
          <w:p w14:paraId="442416C3" w14:textId="77777777" w:rsidR="005F1673" w:rsidRPr="00E43809" w:rsidRDefault="005F1673" w:rsidP="00401B87">
            <w:pPr>
              <w:rPr>
                <w:rFonts w:ascii="Arial" w:hAnsi="Arial" w:cs="Arial"/>
                <w:sz w:val="18"/>
                <w:szCs w:val="18"/>
              </w:rPr>
            </w:pPr>
          </w:p>
        </w:tc>
        <w:tc>
          <w:tcPr>
            <w:tcW w:w="0" w:type="auto"/>
            <w:vAlign w:val="center"/>
            <w:hideMark/>
          </w:tcPr>
          <w:p w14:paraId="378A0571" w14:textId="77777777" w:rsidR="005F1673" w:rsidRPr="00E43809" w:rsidRDefault="005F1673" w:rsidP="00401B87">
            <w:pPr>
              <w:rPr>
                <w:rFonts w:ascii="Arial" w:hAnsi="Arial" w:cs="Arial"/>
                <w:sz w:val="18"/>
                <w:szCs w:val="18"/>
              </w:rPr>
            </w:pPr>
            <w:r w:rsidRPr="00E43809">
              <w:rPr>
                <w:rFonts w:ascii="Arial" w:hAnsi="Arial" w:cs="Arial"/>
                <w:sz w:val="18"/>
                <w:szCs w:val="18"/>
              </w:rPr>
              <w:t>Ulusal ve Yerel Medya</w:t>
            </w:r>
          </w:p>
        </w:tc>
        <w:tc>
          <w:tcPr>
            <w:tcW w:w="0" w:type="auto"/>
            <w:vAlign w:val="center"/>
            <w:hideMark/>
          </w:tcPr>
          <w:p w14:paraId="44FF8848" w14:textId="77777777" w:rsidR="005F1673" w:rsidRPr="00E43809" w:rsidRDefault="005F1673" w:rsidP="00401B87">
            <w:pPr>
              <w:rPr>
                <w:rFonts w:ascii="Arial" w:hAnsi="Arial" w:cs="Arial"/>
                <w:sz w:val="18"/>
                <w:szCs w:val="18"/>
              </w:rPr>
            </w:pPr>
            <w:r w:rsidRPr="00E43809">
              <w:rPr>
                <w:rFonts w:ascii="Arial" w:hAnsi="Arial" w:cs="Arial"/>
                <w:sz w:val="18"/>
                <w:szCs w:val="18"/>
              </w:rPr>
              <w:t>Tüm Bileşenler</w:t>
            </w:r>
          </w:p>
        </w:tc>
        <w:tc>
          <w:tcPr>
            <w:tcW w:w="0" w:type="auto"/>
            <w:vAlign w:val="center"/>
            <w:hideMark/>
          </w:tcPr>
          <w:p w14:paraId="1A1C0FE5" w14:textId="77777777" w:rsidR="005F1673" w:rsidRPr="00E43809" w:rsidRDefault="005F1673" w:rsidP="00401B87">
            <w:pPr>
              <w:rPr>
                <w:rFonts w:ascii="Arial" w:hAnsi="Arial" w:cs="Arial"/>
                <w:sz w:val="18"/>
                <w:szCs w:val="18"/>
              </w:rPr>
            </w:pPr>
            <w:r w:rsidRPr="00E43809">
              <w:rPr>
                <w:rFonts w:ascii="Arial" w:hAnsi="Arial" w:cs="Arial"/>
                <w:sz w:val="18"/>
                <w:szCs w:val="18"/>
              </w:rPr>
              <w:t>Ulusal ve yerel medya kuruluşları, Projeye ilişkin bilgi ve duyuruların kamuoyuna ulaştırılması yoluyla şeffaflığın ve farkındalığın artırılmasına katkı sağlamaktadır. Başlıca ilgi alanları; doğru bilgiye zamanında erişim, şeffaflık ve kamuoyunun bilgilendirilmesidir.</w:t>
            </w:r>
          </w:p>
        </w:tc>
        <w:tc>
          <w:tcPr>
            <w:tcW w:w="0" w:type="auto"/>
            <w:vAlign w:val="center"/>
            <w:hideMark/>
          </w:tcPr>
          <w:p w14:paraId="419A8095"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5F43BD67"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r>
      <w:tr w:rsidR="00EC591B" w:rsidRPr="00E43809" w14:paraId="7A2BDA43" w14:textId="77777777" w:rsidTr="00401B87">
        <w:trPr>
          <w:tblCellSpacing w:w="15" w:type="dxa"/>
        </w:trPr>
        <w:tc>
          <w:tcPr>
            <w:tcW w:w="0" w:type="auto"/>
            <w:vMerge w:val="restart"/>
            <w:vAlign w:val="center"/>
            <w:hideMark/>
          </w:tcPr>
          <w:p w14:paraId="7A197211" w14:textId="77777777" w:rsidR="005F1673" w:rsidRPr="00E43809" w:rsidRDefault="005F1673" w:rsidP="00401B87">
            <w:pPr>
              <w:rPr>
                <w:rFonts w:ascii="Arial" w:hAnsi="Arial" w:cs="Arial"/>
                <w:sz w:val="18"/>
                <w:szCs w:val="18"/>
              </w:rPr>
            </w:pPr>
            <w:r w:rsidRPr="00E43809">
              <w:rPr>
                <w:rFonts w:ascii="Arial" w:hAnsi="Arial" w:cs="Arial"/>
                <w:b/>
                <w:bCs/>
                <w:sz w:val="18"/>
                <w:szCs w:val="18"/>
              </w:rPr>
              <w:t>Dezavantajlı ve Hassas Gruplar</w:t>
            </w:r>
          </w:p>
        </w:tc>
        <w:tc>
          <w:tcPr>
            <w:tcW w:w="0" w:type="auto"/>
            <w:vAlign w:val="center"/>
            <w:hideMark/>
          </w:tcPr>
          <w:p w14:paraId="3D39EB37" w14:textId="5BDE808C" w:rsidR="005F1673" w:rsidRPr="00E43809" w:rsidRDefault="00AB785F" w:rsidP="00401B87">
            <w:pPr>
              <w:rPr>
                <w:rFonts w:ascii="Arial" w:hAnsi="Arial" w:cs="Arial"/>
                <w:sz w:val="18"/>
                <w:szCs w:val="18"/>
              </w:rPr>
            </w:pPr>
            <w:r>
              <w:rPr>
                <w:rFonts w:ascii="Arial" w:hAnsi="Arial" w:cs="Arial"/>
                <w:sz w:val="18"/>
                <w:szCs w:val="18"/>
              </w:rPr>
              <w:t xml:space="preserve">Uzak </w:t>
            </w:r>
            <w:r w:rsidR="005F1673" w:rsidRPr="00E43809">
              <w:rPr>
                <w:rFonts w:ascii="Arial" w:hAnsi="Arial" w:cs="Arial"/>
                <w:sz w:val="18"/>
                <w:szCs w:val="18"/>
              </w:rPr>
              <w:t>Bölgelerdeki Üreticiler</w:t>
            </w:r>
            <w:r>
              <w:rPr>
                <w:rFonts w:ascii="Arial" w:hAnsi="Arial" w:cs="Arial"/>
                <w:sz w:val="18"/>
                <w:szCs w:val="18"/>
              </w:rPr>
              <w:t xml:space="preserve"> </w:t>
            </w:r>
            <w:r w:rsidRPr="00BA679D">
              <w:rPr>
                <w:rFonts w:ascii="Arial" w:hAnsi="Arial" w:cs="Arial"/>
                <w:i/>
                <w:iCs/>
                <w:sz w:val="18"/>
                <w:szCs w:val="18"/>
              </w:rPr>
              <w:t>(Proje kapsamında belirlenen öncelikli bölgeler)</w:t>
            </w:r>
          </w:p>
        </w:tc>
        <w:tc>
          <w:tcPr>
            <w:tcW w:w="0" w:type="auto"/>
            <w:vAlign w:val="center"/>
            <w:hideMark/>
          </w:tcPr>
          <w:p w14:paraId="72016C54"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 ve 2</w:t>
            </w:r>
          </w:p>
        </w:tc>
        <w:tc>
          <w:tcPr>
            <w:tcW w:w="0" w:type="auto"/>
            <w:vAlign w:val="center"/>
            <w:hideMark/>
          </w:tcPr>
          <w:p w14:paraId="3BA5BA11" w14:textId="660A3B6F" w:rsidR="005F1673" w:rsidRPr="00E43809" w:rsidRDefault="00AB785F" w:rsidP="00401B87">
            <w:pPr>
              <w:rPr>
                <w:rFonts w:ascii="Arial" w:hAnsi="Arial" w:cs="Arial"/>
                <w:sz w:val="18"/>
                <w:szCs w:val="18"/>
              </w:rPr>
            </w:pPr>
            <w:r>
              <w:rPr>
                <w:rFonts w:ascii="Arial" w:hAnsi="Arial" w:cs="Arial"/>
                <w:sz w:val="18"/>
                <w:szCs w:val="18"/>
              </w:rPr>
              <w:t>Uzak ve daha az gelişmiş kırsal alanlardaki</w:t>
            </w:r>
            <w:r w:rsidR="005F1673" w:rsidRPr="00E43809">
              <w:rPr>
                <w:rFonts w:ascii="Arial" w:hAnsi="Arial" w:cs="Arial"/>
                <w:sz w:val="18"/>
                <w:szCs w:val="18"/>
              </w:rPr>
              <w:t xml:space="preserve"> küçük ölçekli üreticiler, Proje bilgilerine ve finansman olanaklarına erişimde çeşitli </w:t>
            </w:r>
            <w:r w:rsidR="009444ED">
              <w:rPr>
                <w:rFonts w:ascii="Arial" w:hAnsi="Arial" w:cs="Arial"/>
                <w:sz w:val="18"/>
                <w:szCs w:val="18"/>
              </w:rPr>
              <w:t>yapısal engellerle</w:t>
            </w:r>
            <w:r w:rsidR="009444ED" w:rsidRPr="00E43809">
              <w:rPr>
                <w:rFonts w:ascii="Arial" w:hAnsi="Arial" w:cs="Arial"/>
                <w:sz w:val="18"/>
                <w:szCs w:val="18"/>
              </w:rPr>
              <w:t xml:space="preserve"> </w:t>
            </w:r>
            <w:r w:rsidR="005F1673" w:rsidRPr="00E43809">
              <w:rPr>
                <w:rFonts w:ascii="Arial" w:hAnsi="Arial" w:cs="Arial"/>
                <w:sz w:val="18"/>
                <w:szCs w:val="18"/>
              </w:rPr>
              <w:t>karşılaşabilir. Başlıca ilgi alanları; Proje faydalarına eşit erişim, açık ve anlaşılır bilgilendirme, erişilebilir iletişim kanalları ve hedefe yönelik destek faaliyetleridir.</w:t>
            </w:r>
          </w:p>
        </w:tc>
        <w:tc>
          <w:tcPr>
            <w:tcW w:w="0" w:type="auto"/>
            <w:vAlign w:val="center"/>
            <w:hideMark/>
          </w:tcPr>
          <w:p w14:paraId="5FDFF936"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2E68810F" w14:textId="77777777" w:rsidR="005F1673" w:rsidRPr="00E43809" w:rsidRDefault="005F1673" w:rsidP="00401B87">
            <w:pPr>
              <w:rPr>
                <w:rFonts w:ascii="Arial" w:hAnsi="Arial" w:cs="Arial"/>
                <w:sz w:val="18"/>
                <w:szCs w:val="18"/>
              </w:rPr>
            </w:pPr>
            <w:r w:rsidRPr="00E43809">
              <w:rPr>
                <w:rFonts w:ascii="Arial" w:hAnsi="Arial" w:cs="Arial"/>
                <w:sz w:val="18"/>
                <w:szCs w:val="18"/>
              </w:rPr>
              <w:t>Düşük</w:t>
            </w:r>
          </w:p>
        </w:tc>
      </w:tr>
      <w:tr w:rsidR="00EC591B" w:rsidRPr="00E43809" w14:paraId="4D466D9B" w14:textId="77777777" w:rsidTr="00401B87">
        <w:trPr>
          <w:tblCellSpacing w:w="15" w:type="dxa"/>
        </w:trPr>
        <w:tc>
          <w:tcPr>
            <w:tcW w:w="0" w:type="auto"/>
            <w:vMerge/>
            <w:vAlign w:val="center"/>
            <w:hideMark/>
          </w:tcPr>
          <w:p w14:paraId="7F6136EB" w14:textId="77777777" w:rsidR="005F1673" w:rsidRPr="00E43809" w:rsidRDefault="005F1673" w:rsidP="00401B87">
            <w:pPr>
              <w:rPr>
                <w:rFonts w:ascii="Arial" w:hAnsi="Arial" w:cs="Arial"/>
                <w:sz w:val="18"/>
                <w:szCs w:val="18"/>
              </w:rPr>
            </w:pPr>
          </w:p>
        </w:tc>
        <w:tc>
          <w:tcPr>
            <w:tcW w:w="0" w:type="auto"/>
            <w:vAlign w:val="center"/>
            <w:hideMark/>
          </w:tcPr>
          <w:p w14:paraId="4F84DBDE" w14:textId="77777777" w:rsidR="005F1673" w:rsidRPr="00E43809" w:rsidRDefault="005F1673" w:rsidP="00401B87">
            <w:pPr>
              <w:rPr>
                <w:rFonts w:ascii="Arial" w:hAnsi="Arial" w:cs="Arial"/>
                <w:sz w:val="18"/>
                <w:szCs w:val="18"/>
              </w:rPr>
            </w:pPr>
            <w:r w:rsidRPr="00E43809">
              <w:rPr>
                <w:rFonts w:ascii="Arial" w:hAnsi="Arial" w:cs="Arial"/>
                <w:sz w:val="18"/>
                <w:szCs w:val="18"/>
              </w:rPr>
              <w:t>Kadın Çiftçiler ve Genç Girişimciler</w:t>
            </w:r>
          </w:p>
        </w:tc>
        <w:tc>
          <w:tcPr>
            <w:tcW w:w="0" w:type="auto"/>
            <w:vAlign w:val="center"/>
            <w:hideMark/>
          </w:tcPr>
          <w:p w14:paraId="36F3AF49"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 ve 2</w:t>
            </w:r>
          </w:p>
        </w:tc>
        <w:tc>
          <w:tcPr>
            <w:tcW w:w="0" w:type="auto"/>
            <w:vAlign w:val="center"/>
            <w:hideMark/>
          </w:tcPr>
          <w:p w14:paraId="3D9862FB" w14:textId="77777777" w:rsidR="005F1673" w:rsidRPr="00E43809" w:rsidRDefault="005F1673" w:rsidP="00401B87">
            <w:pPr>
              <w:rPr>
                <w:rFonts w:ascii="Arial" w:hAnsi="Arial" w:cs="Arial"/>
                <w:sz w:val="18"/>
                <w:szCs w:val="18"/>
              </w:rPr>
            </w:pPr>
            <w:r w:rsidRPr="00E43809">
              <w:rPr>
                <w:rFonts w:ascii="Arial" w:hAnsi="Arial" w:cs="Arial"/>
                <w:sz w:val="18"/>
                <w:szCs w:val="18"/>
              </w:rPr>
              <w:t>Kadın çiftçiler ve girişimciler; finansmana, bilgiye ve ekonomik fırsatlara erişimde yapısal engellerle karşılaşabilir. Genç girişimciler ise yeni işletme kurma veya mevcut işletmelerini geliştirme fırsatlarından yararlanabilir. Başlıca ilgi alanları; kapsayıcı finansmana erişim, eşit katılım, kapasite geliştirme ve iş geliştirme olanaklarıdır.</w:t>
            </w:r>
          </w:p>
        </w:tc>
        <w:tc>
          <w:tcPr>
            <w:tcW w:w="0" w:type="auto"/>
            <w:vAlign w:val="center"/>
            <w:hideMark/>
          </w:tcPr>
          <w:p w14:paraId="1A19FA66" w14:textId="77777777" w:rsidR="005F1673" w:rsidRPr="00E43809" w:rsidRDefault="005F1673" w:rsidP="00401B87">
            <w:pPr>
              <w:rPr>
                <w:rFonts w:ascii="Arial" w:hAnsi="Arial" w:cs="Arial"/>
                <w:sz w:val="18"/>
                <w:szCs w:val="18"/>
              </w:rPr>
            </w:pPr>
            <w:r w:rsidRPr="00E43809">
              <w:rPr>
                <w:rFonts w:ascii="Arial" w:hAnsi="Arial" w:cs="Arial"/>
                <w:sz w:val="18"/>
                <w:szCs w:val="18"/>
              </w:rPr>
              <w:t>Yüksek</w:t>
            </w:r>
          </w:p>
        </w:tc>
        <w:tc>
          <w:tcPr>
            <w:tcW w:w="0" w:type="auto"/>
            <w:vAlign w:val="center"/>
            <w:hideMark/>
          </w:tcPr>
          <w:p w14:paraId="71A7CBE8" w14:textId="77777777" w:rsidR="005F1673" w:rsidRPr="00E43809" w:rsidRDefault="005F1673" w:rsidP="00401B87">
            <w:pPr>
              <w:rPr>
                <w:rFonts w:ascii="Arial" w:hAnsi="Arial" w:cs="Arial"/>
                <w:sz w:val="18"/>
                <w:szCs w:val="18"/>
              </w:rPr>
            </w:pPr>
            <w:r w:rsidRPr="00E43809">
              <w:rPr>
                <w:rFonts w:ascii="Arial" w:hAnsi="Arial" w:cs="Arial"/>
                <w:sz w:val="18"/>
                <w:szCs w:val="18"/>
              </w:rPr>
              <w:t>Düşük</w:t>
            </w:r>
          </w:p>
        </w:tc>
      </w:tr>
      <w:tr w:rsidR="00EC591B" w:rsidRPr="00E43809" w14:paraId="6A7FBD55" w14:textId="77777777" w:rsidTr="00401B87">
        <w:trPr>
          <w:tblCellSpacing w:w="15" w:type="dxa"/>
        </w:trPr>
        <w:tc>
          <w:tcPr>
            <w:tcW w:w="0" w:type="auto"/>
            <w:vMerge/>
            <w:vAlign w:val="center"/>
            <w:hideMark/>
          </w:tcPr>
          <w:p w14:paraId="21E7A38F" w14:textId="77777777" w:rsidR="005F1673" w:rsidRPr="00E43809" w:rsidRDefault="005F1673" w:rsidP="00401B87">
            <w:pPr>
              <w:rPr>
                <w:rFonts w:ascii="Arial" w:hAnsi="Arial" w:cs="Arial"/>
                <w:sz w:val="18"/>
                <w:szCs w:val="18"/>
              </w:rPr>
            </w:pPr>
          </w:p>
        </w:tc>
        <w:tc>
          <w:tcPr>
            <w:tcW w:w="0" w:type="auto"/>
            <w:vAlign w:val="center"/>
            <w:hideMark/>
          </w:tcPr>
          <w:p w14:paraId="4E7A6D08" w14:textId="77777777" w:rsidR="005F1673" w:rsidRPr="00E43809" w:rsidRDefault="005F1673" w:rsidP="00401B87">
            <w:pPr>
              <w:rPr>
                <w:rFonts w:ascii="Arial" w:hAnsi="Arial" w:cs="Arial"/>
                <w:sz w:val="18"/>
                <w:szCs w:val="18"/>
              </w:rPr>
            </w:pPr>
            <w:r w:rsidRPr="00E43809">
              <w:rPr>
                <w:rFonts w:ascii="Arial" w:hAnsi="Arial" w:cs="Arial"/>
                <w:sz w:val="18"/>
                <w:szCs w:val="18"/>
              </w:rPr>
              <w:t>Mevsimlik ve Göçmen Tarım İşçileri</w:t>
            </w:r>
          </w:p>
        </w:tc>
        <w:tc>
          <w:tcPr>
            <w:tcW w:w="0" w:type="auto"/>
            <w:vAlign w:val="center"/>
            <w:hideMark/>
          </w:tcPr>
          <w:p w14:paraId="49B59BB4"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w:t>
            </w:r>
          </w:p>
        </w:tc>
        <w:tc>
          <w:tcPr>
            <w:tcW w:w="0" w:type="auto"/>
            <w:vAlign w:val="center"/>
            <w:hideMark/>
          </w:tcPr>
          <w:p w14:paraId="57233363" w14:textId="77777777" w:rsidR="005F1673" w:rsidRPr="00E43809" w:rsidRDefault="005F1673" w:rsidP="00401B87">
            <w:pPr>
              <w:rPr>
                <w:rFonts w:ascii="Arial" w:hAnsi="Arial" w:cs="Arial"/>
                <w:sz w:val="18"/>
                <w:szCs w:val="18"/>
              </w:rPr>
            </w:pPr>
            <w:r w:rsidRPr="00E43809">
              <w:rPr>
                <w:rFonts w:ascii="Arial" w:hAnsi="Arial" w:cs="Arial"/>
                <w:sz w:val="18"/>
                <w:szCs w:val="18"/>
              </w:rPr>
              <w:t>Mevsimlik ve göçmen işçiler; dil engelleri, çalışma koşulları ve şikâyet mekanizmalarına erişim bakımından güçlük yaşayabilir. Başlıca ilgi alanları; adil çalışma koşulları, iş sağlığı ve güvenliği, erişilebilir iletişim ve işçi haklarının korunmasıdır.</w:t>
            </w:r>
          </w:p>
        </w:tc>
        <w:tc>
          <w:tcPr>
            <w:tcW w:w="0" w:type="auto"/>
            <w:vAlign w:val="center"/>
            <w:hideMark/>
          </w:tcPr>
          <w:p w14:paraId="7C77457D"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06B1B52A" w14:textId="77777777" w:rsidR="005F1673" w:rsidRPr="00E43809" w:rsidRDefault="005F1673" w:rsidP="00401B87">
            <w:pPr>
              <w:rPr>
                <w:rFonts w:ascii="Arial" w:hAnsi="Arial" w:cs="Arial"/>
                <w:sz w:val="18"/>
                <w:szCs w:val="18"/>
              </w:rPr>
            </w:pPr>
            <w:r w:rsidRPr="00E43809">
              <w:rPr>
                <w:rFonts w:ascii="Arial" w:hAnsi="Arial" w:cs="Arial"/>
                <w:sz w:val="18"/>
                <w:szCs w:val="18"/>
              </w:rPr>
              <w:t>Düşük</w:t>
            </w:r>
          </w:p>
        </w:tc>
      </w:tr>
      <w:tr w:rsidR="00EC591B" w:rsidRPr="00E43809" w14:paraId="1AA04E4A" w14:textId="77777777" w:rsidTr="00401B87">
        <w:trPr>
          <w:tblCellSpacing w:w="15" w:type="dxa"/>
        </w:trPr>
        <w:tc>
          <w:tcPr>
            <w:tcW w:w="0" w:type="auto"/>
            <w:vMerge/>
            <w:vAlign w:val="center"/>
            <w:hideMark/>
          </w:tcPr>
          <w:p w14:paraId="418F651B" w14:textId="77777777" w:rsidR="005F1673" w:rsidRPr="00E43809" w:rsidRDefault="005F1673" w:rsidP="00401B87">
            <w:pPr>
              <w:rPr>
                <w:rFonts w:ascii="Arial" w:hAnsi="Arial" w:cs="Arial"/>
                <w:sz w:val="18"/>
                <w:szCs w:val="18"/>
              </w:rPr>
            </w:pPr>
          </w:p>
        </w:tc>
        <w:tc>
          <w:tcPr>
            <w:tcW w:w="0" w:type="auto"/>
            <w:vAlign w:val="center"/>
            <w:hideMark/>
          </w:tcPr>
          <w:p w14:paraId="3526A6FC" w14:textId="77777777" w:rsidR="005F1673" w:rsidRPr="00E43809" w:rsidRDefault="005F1673" w:rsidP="00401B87">
            <w:pPr>
              <w:rPr>
                <w:rFonts w:ascii="Arial" w:hAnsi="Arial" w:cs="Arial"/>
                <w:sz w:val="18"/>
                <w:szCs w:val="18"/>
              </w:rPr>
            </w:pPr>
            <w:r w:rsidRPr="00E43809">
              <w:rPr>
                <w:rFonts w:ascii="Arial" w:hAnsi="Arial" w:cs="Arial"/>
                <w:sz w:val="18"/>
                <w:szCs w:val="18"/>
              </w:rPr>
              <w:t>Okuryazarlık Düzeyi Düşük Üreticiler</w:t>
            </w:r>
          </w:p>
        </w:tc>
        <w:tc>
          <w:tcPr>
            <w:tcW w:w="0" w:type="auto"/>
            <w:vAlign w:val="center"/>
            <w:hideMark/>
          </w:tcPr>
          <w:p w14:paraId="26E0D3C9"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 ve 2</w:t>
            </w:r>
          </w:p>
        </w:tc>
        <w:tc>
          <w:tcPr>
            <w:tcW w:w="0" w:type="auto"/>
            <w:vAlign w:val="center"/>
            <w:hideMark/>
          </w:tcPr>
          <w:p w14:paraId="1A298F61" w14:textId="77777777" w:rsidR="005F1673" w:rsidRPr="00E43809" w:rsidRDefault="005F1673" w:rsidP="00401B87">
            <w:pPr>
              <w:rPr>
                <w:rFonts w:ascii="Arial" w:hAnsi="Arial" w:cs="Arial"/>
                <w:sz w:val="18"/>
                <w:szCs w:val="18"/>
              </w:rPr>
            </w:pPr>
            <w:r w:rsidRPr="00E43809">
              <w:rPr>
                <w:rFonts w:ascii="Arial" w:hAnsi="Arial" w:cs="Arial"/>
                <w:sz w:val="18"/>
                <w:szCs w:val="18"/>
              </w:rPr>
              <w:t>Okuryazarlık veya dijital becerileri sınırlı olan üreticiler, Proje bilgilerine ve başvuru süreçlerine erişimde güçlük yaşayabilir. Başlıca ilgi alanları; sade ve anlaşılır bilgilendirme, erişilebilir başvuru süreçleri ve Proje süresince sürekli destektir.</w:t>
            </w:r>
          </w:p>
        </w:tc>
        <w:tc>
          <w:tcPr>
            <w:tcW w:w="0" w:type="auto"/>
            <w:vAlign w:val="center"/>
            <w:hideMark/>
          </w:tcPr>
          <w:p w14:paraId="476E290C"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68297CA9"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r>
      <w:tr w:rsidR="00EC591B" w:rsidRPr="00E43809" w14:paraId="1C3F9150" w14:textId="77777777" w:rsidTr="00401B87">
        <w:trPr>
          <w:tblCellSpacing w:w="15" w:type="dxa"/>
        </w:trPr>
        <w:tc>
          <w:tcPr>
            <w:tcW w:w="0" w:type="auto"/>
            <w:vMerge/>
            <w:vAlign w:val="center"/>
            <w:hideMark/>
          </w:tcPr>
          <w:p w14:paraId="12E84022" w14:textId="77777777" w:rsidR="005F1673" w:rsidRPr="00E43809" w:rsidRDefault="005F1673" w:rsidP="00401B87">
            <w:pPr>
              <w:rPr>
                <w:rFonts w:ascii="Arial" w:hAnsi="Arial" w:cs="Arial"/>
                <w:sz w:val="18"/>
                <w:szCs w:val="18"/>
              </w:rPr>
            </w:pPr>
          </w:p>
        </w:tc>
        <w:tc>
          <w:tcPr>
            <w:tcW w:w="0" w:type="auto"/>
            <w:vAlign w:val="center"/>
            <w:hideMark/>
          </w:tcPr>
          <w:p w14:paraId="72F10442" w14:textId="77777777" w:rsidR="005F1673" w:rsidRPr="00E43809" w:rsidRDefault="005F1673" w:rsidP="00401B87">
            <w:pPr>
              <w:rPr>
                <w:rFonts w:ascii="Arial" w:hAnsi="Arial" w:cs="Arial"/>
                <w:sz w:val="18"/>
                <w:szCs w:val="18"/>
              </w:rPr>
            </w:pPr>
            <w:r w:rsidRPr="00E43809">
              <w:rPr>
                <w:rFonts w:ascii="Arial" w:hAnsi="Arial" w:cs="Arial"/>
                <w:sz w:val="18"/>
                <w:szCs w:val="18"/>
              </w:rPr>
              <w:t>Engelliler</w:t>
            </w:r>
          </w:p>
        </w:tc>
        <w:tc>
          <w:tcPr>
            <w:tcW w:w="0" w:type="auto"/>
            <w:vAlign w:val="center"/>
            <w:hideMark/>
          </w:tcPr>
          <w:p w14:paraId="233D42C0" w14:textId="77777777" w:rsidR="005F1673" w:rsidRPr="00E43809" w:rsidRDefault="005F1673" w:rsidP="00401B87">
            <w:pPr>
              <w:rPr>
                <w:rFonts w:ascii="Arial" w:hAnsi="Arial" w:cs="Arial"/>
                <w:sz w:val="18"/>
                <w:szCs w:val="18"/>
              </w:rPr>
            </w:pPr>
            <w:r w:rsidRPr="00E43809">
              <w:rPr>
                <w:rFonts w:ascii="Arial" w:hAnsi="Arial" w:cs="Arial"/>
                <w:sz w:val="18"/>
                <w:szCs w:val="18"/>
              </w:rPr>
              <w:t>Bileşen 1 ve 2</w:t>
            </w:r>
          </w:p>
        </w:tc>
        <w:tc>
          <w:tcPr>
            <w:tcW w:w="0" w:type="auto"/>
            <w:vAlign w:val="center"/>
            <w:hideMark/>
          </w:tcPr>
          <w:p w14:paraId="00369373" w14:textId="77777777" w:rsidR="005F1673" w:rsidRPr="00E43809" w:rsidRDefault="005F1673" w:rsidP="00401B87">
            <w:pPr>
              <w:rPr>
                <w:rFonts w:ascii="Arial" w:hAnsi="Arial" w:cs="Arial"/>
                <w:sz w:val="18"/>
                <w:szCs w:val="18"/>
              </w:rPr>
            </w:pPr>
            <w:r w:rsidRPr="00E43809">
              <w:rPr>
                <w:rFonts w:ascii="Arial" w:hAnsi="Arial" w:cs="Arial"/>
                <w:sz w:val="18"/>
                <w:szCs w:val="18"/>
              </w:rPr>
              <w:t>Engelli bireyler, Proje faaliyetlerine katılım sırasında fiziksel, iletişimsel veya dijital erişilebilirlik engelleriyle karşılaşabilir. Başlıca ilgi alanları; erişilebilir bilgi, kapsayıcı danışma süreçleri, eşit katılım olanakları ve gerekli makul düzenlemelerin sağlanmasıdır.</w:t>
            </w:r>
          </w:p>
        </w:tc>
        <w:tc>
          <w:tcPr>
            <w:tcW w:w="0" w:type="auto"/>
            <w:vAlign w:val="center"/>
            <w:hideMark/>
          </w:tcPr>
          <w:p w14:paraId="48C35222"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c>
          <w:tcPr>
            <w:tcW w:w="0" w:type="auto"/>
            <w:vAlign w:val="center"/>
            <w:hideMark/>
          </w:tcPr>
          <w:p w14:paraId="0832B467" w14:textId="77777777" w:rsidR="005F1673" w:rsidRPr="00E43809" w:rsidRDefault="005F1673" w:rsidP="00401B87">
            <w:pPr>
              <w:rPr>
                <w:rFonts w:ascii="Arial" w:hAnsi="Arial" w:cs="Arial"/>
                <w:sz w:val="18"/>
                <w:szCs w:val="18"/>
              </w:rPr>
            </w:pPr>
            <w:r w:rsidRPr="00E43809">
              <w:rPr>
                <w:rFonts w:ascii="Arial" w:hAnsi="Arial" w:cs="Arial"/>
                <w:sz w:val="18"/>
                <w:szCs w:val="18"/>
              </w:rPr>
              <w:t>Orta</w:t>
            </w:r>
          </w:p>
        </w:tc>
      </w:tr>
    </w:tbl>
    <w:p w14:paraId="4DB65EE3" w14:textId="77777777" w:rsidR="005F1673" w:rsidRDefault="005F1673" w:rsidP="005F1673"/>
    <w:p w14:paraId="6863067A" w14:textId="207862A4" w:rsidR="005F1673" w:rsidRPr="00E43809" w:rsidRDefault="007860CB" w:rsidP="005F1673">
      <w:pPr>
        <w:spacing w:after="160" w:line="259" w:lineRule="auto"/>
        <w:ind w:left="0" w:firstLine="0"/>
        <w:rPr>
          <w:rFonts w:ascii="Arial" w:hAnsi="Arial" w:cs="Arial"/>
          <w:sz w:val="20"/>
          <w:szCs w:val="20"/>
        </w:rPr>
      </w:pPr>
      <w:r>
        <w:rPr>
          <w:rFonts w:ascii="Arial" w:hAnsi="Arial" w:cs="Arial"/>
          <w:sz w:val="20"/>
          <w:szCs w:val="20"/>
        </w:rPr>
        <w:t>Ç</w:t>
      </w:r>
      <w:r w:rsidR="005F1673" w:rsidRPr="00E43809">
        <w:rPr>
          <w:rFonts w:ascii="Arial" w:hAnsi="Arial" w:cs="Arial"/>
          <w:sz w:val="20"/>
          <w:szCs w:val="20"/>
        </w:rPr>
        <w:t xml:space="preserve">SS10, hassas ve dezavantajlı grupların paydaş katılım süreçlerine erişimde kendilerine özgü engellerle karşılaşabileceğini ve Projenin çevresel ve sosyal etkilerinden orantısız biçimde etkilenebileceğini kabul etmekte; bu nedenle bu grupların paydaş katılım süreçlerine etkin ve anlamlı katılımına özel önem </w:t>
      </w:r>
      <w:r w:rsidR="005F1673" w:rsidRPr="00E43809">
        <w:rPr>
          <w:rFonts w:ascii="Arial" w:hAnsi="Arial" w:cs="Arial"/>
          <w:sz w:val="20"/>
          <w:szCs w:val="20"/>
        </w:rPr>
        <w:lastRenderedPageBreak/>
        <w:t xml:space="preserve">verilmesini </w:t>
      </w:r>
      <w:r w:rsidR="00EC591B">
        <w:rPr>
          <w:rFonts w:ascii="Arial" w:hAnsi="Arial" w:cs="Arial"/>
          <w:sz w:val="20"/>
          <w:szCs w:val="20"/>
        </w:rPr>
        <w:t>gerektirmektedir</w:t>
      </w:r>
      <w:r w:rsidR="005F1673" w:rsidRPr="00E43809">
        <w:rPr>
          <w:rFonts w:ascii="Arial" w:hAnsi="Arial" w:cs="Arial"/>
          <w:sz w:val="20"/>
          <w:szCs w:val="20"/>
        </w:rPr>
        <w:t>. Bu kapsamda, hassas ve dezavantajlı grupların erken aşamada belirlenmesi, karşılaşabilecekleri engellerin ve Projeden etkilenme biçimlerinin değerlendirilmesi ile bu grupların ihtiyaçlarına uygun, erişilebilir ve görüşlerini etkin biçimde yansıtan paydaş katılım faaliyetlerinin planlanması büyük önem taşımaktadır.</w:t>
      </w:r>
    </w:p>
    <w:p w14:paraId="39FC5242" w14:textId="77777777" w:rsidR="005F1673" w:rsidRPr="00E43809" w:rsidRDefault="005F1673" w:rsidP="005F1673">
      <w:pPr>
        <w:spacing w:after="160" w:line="259" w:lineRule="auto"/>
        <w:ind w:left="0" w:firstLine="0"/>
        <w:rPr>
          <w:rFonts w:ascii="Arial" w:hAnsi="Arial" w:cs="Arial"/>
          <w:sz w:val="20"/>
          <w:szCs w:val="20"/>
        </w:rPr>
      </w:pPr>
      <w:r w:rsidRPr="00E43809">
        <w:rPr>
          <w:rFonts w:ascii="Arial" w:hAnsi="Arial" w:cs="Arial"/>
          <w:sz w:val="20"/>
          <w:szCs w:val="20"/>
        </w:rPr>
        <w:t xml:space="preserve">Proje hazırlık sürecinde belirlenen hassas ve dezavantajlı gruplar, bu grupların temel kırılganlıkları ve anlamlı katılımlarını sağlamak amacıyla uygulanacak tedbirler aşağıda </w:t>
      </w:r>
      <w:r w:rsidRPr="00E43809">
        <w:rPr>
          <w:rFonts w:ascii="Arial" w:hAnsi="Arial" w:cs="Arial"/>
          <w:b/>
          <w:bCs/>
          <w:sz w:val="20"/>
          <w:szCs w:val="20"/>
        </w:rPr>
        <w:t>Tablo 2</w:t>
      </w:r>
      <w:r w:rsidRPr="00E43809">
        <w:rPr>
          <w:rFonts w:ascii="Arial" w:hAnsi="Arial" w:cs="Arial"/>
          <w:sz w:val="20"/>
          <w:szCs w:val="20"/>
        </w:rPr>
        <w:t>'de sunulmaktadır.</w:t>
      </w:r>
    </w:p>
    <w:p w14:paraId="1FEC82F3" w14:textId="77777777" w:rsidR="005F1673" w:rsidRDefault="005F1673" w:rsidP="005F1673">
      <w:pPr>
        <w:spacing w:after="160" w:line="259" w:lineRule="auto"/>
        <w:ind w:left="0" w:firstLine="0"/>
        <w:rPr>
          <w:rFonts w:ascii="Arial" w:hAnsi="Arial" w:cs="Arial"/>
          <w:sz w:val="20"/>
          <w:szCs w:val="20"/>
        </w:rPr>
        <w:sectPr w:rsidR="005F1673" w:rsidSect="00401B87">
          <w:headerReference w:type="default" r:id="rId12"/>
          <w:footerReference w:type="even" r:id="rId13"/>
          <w:footerReference w:type="default" r:id="rId14"/>
          <w:footerReference w:type="first" r:id="rId15"/>
          <w:type w:val="continuous"/>
          <w:pgSz w:w="11906" w:h="16838" w:code="9"/>
          <w:pgMar w:top="1247" w:right="1247" w:bottom="1134" w:left="1247" w:header="283" w:footer="1134" w:gutter="0"/>
          <w:cols w:space="708"/>
          <w:docGrid w:linePitch="360"/>
        </w:sectPr>
      </w:pPr>
    </w:p>
    <w:p w14:paraId="4F685701" w14:textId="77777777" w:rsidR="005F1673" w:rsidRDefault="005F1673" w:rsidP="005F1673">
      <w:pPr>
        <w:pStyle w:val="ResimYazs"/>
        <w:jc w:val="center"/>
        <w:rPr>
          <w:rFonts w:ascii="Arial" w:hAnsi="Arial" w:cs="Arial"/>
          <w:b/>
          <w:bCs/>
          <w:i w:val="0"/>
          <w:iCs w:val="0"/>
          <w:color w:val="002060"/>
        </w:rPr>
      </w:pPr>
      <w:r>
        <w:rPr>
          <w:rFonts w:ascii="Arial" w:hAnsi="Arial" w:cs="Arial"/>
          <w:b/>
          <w:bCs/>
          <w:i w:val="0"/>
          <w:iCs w:val="0"/>
          <w:color w:val="002060"/>
        </w:rPr>
        <w:lastRenderedPageBreak/>
        <w:t xml:space="preserve">Tablo </w:t>
      </w:r>
      <w:r>
        <w:rPr>
          <w:rFonts w:ascii="Arial" w:hAnsi="Arial" w:cs="Arial"/>
          <w:b/>
          <w:bCs/>
          <w:i w:val="0"/>
          <w:iCs w:val="0"/>
          <w:color w:val="002060"/>
        </w:rPr>
        <w:fldChar w:fldCharType="begin"/>
      </w:r>
      <w:r>
        <w:rPr>
          <w:rFonts w:ascii="Arial" w:hAnsi="Arial" w:cs="Arial"/>
          <w:b/>
          <w:bCs/>
          <w:i w:val="0"/>
          <w:iCs w:val="0"/>
          <w:color w:val="002060"/>
        </w:rPr>
        <w:instrText xml:space="preserve"> SEQ Table \* ARABIC </w:instrText>
      </w:r>
      <w:r>
        <w:rPr>
          <w:rFonts w:ascii="Arial" w:hAnsi="Arial" w:cs="Arial"/>
          <w:b/>
          <w:bCs/>
          <w:i w:val="0"/>
          <w:iCs w:val="0"/>
          <w:color w:val="002060"/>
        </w:rPr>
        <w:fldChar w:fldCharType="separate"/>
      </w:r>
      <w:r>
        <w:rPr>
          <w:rFonts w:ascii="Arial" w:hAnsi="Arial" w:cs="Arial"/>
          <w:b/>
          <w:bCs/>
          <w:i w:val="0"/>
          <w:iCs w:val="0"/>
          <w:noProof/>
          <w:color w:val="002060"/>
        </w:rPr>
        <w:t>2</w:t>
      </w:r>
      <w:r>
        <w:rPr>
          <w:rFonts w:ascii="Arial" w:hAnsi="Arial" w:cs="Arial"/>
          <w:b/>
          <w:bCs/>
          <w:i w:val="0"/>
          <w:iCs w:val="0"/>
          <w:color w:val="002060"/>
        </w:rPr>
        <w:fldChar w:fldCharType="end"/>
      </w:r>
      <w:r>
        <w:rPr>
          <w:rFonts w:ascii="Arial" w:hAnsi="Arial" w:cs="Arial"/>
          <w:b/>
          <w:bCs/>
          <w:i w:val="0"/>
          <w:iCs w:val="0"/>
          <w:color w:val="002060"/>
        </w:rPr>
        <w:t xml:space="preserve"> – Belirlenen Hassas Gruplar ve İletişim Yöntemleri</w:t>
      </w:r>
    </w:p>
    <w:tbl>
      <w:tblPr>
        <w:tblW w:w="147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9"/>
        <w:gridCol w:w="3653"/>
        <w:gridCol w:w="3402"/>
        <w:gridCol w:w="5953"/>
      </w:tblGrid>
      <w:tr w:rsidR="005F1673" w:rsidRPr="00E87B84" w14:paraId="4C1238C0" w14:textId="77777777" w:rsidTr="007A5034">
        <w:trPr>
          <w:tblHeader/>
          <w:tblCellSpacing w:w="15" w:type="dxa"/>
        </w:trPr>
        <w:tc>
          <w:tcPr>
            <w:tcW w:w="0" w:type="auto"/>
            <w:vAlign w:val="center"/>
            <w:hideMark/>
          </w:tcPr>
          <w:p w14:paraId="26C9CD81" w14:textId="1FABF6B7" w:rsidR="005F1673" w:rsidRPr="00E87B84" w:rsidRDefault="005F1673" w:rsidP="00401B87">
            <w:pPr>
              <w:rPr>
                <w:rFonts w:ascii="Arial" w:hAnsi="Arial" w:cs="Arial"/>
                <w:b/>
                <w:bCs/>
                <w:sz w:val="18"/>
                <w:szCs w:val="18"/>
              </w:rPr>
            </w:pPr>
            <w:r w:rsidRPr="00E87B84">
              <w:rPr>
                <w:rFonts w:ascii="Arial" w:hAnsi="Arial" w:cs="Arial"/>
                <w:b/>
                <w:bCs/>
                <w:sz w:val="18"/>
                <w:szCs w:val="18"/>
              </w:rPr>
              <w:t>Hassas</w:t>
            </w:r>
            <w:r w:rsidR="00EC591B">
              <w:rPr>
                <w:rFonts w:ascii="Arial" w:hAnsi="Arial" w:cs="Arial"/>
                <w:b/>
                <w:bCs/>
                <w:sz w:val="18"/>
                <w:szCs w:val="18"/>
              </w:rPr>
              <w:t xml:space="preserve"> ve </w:t>
            </w:r>
            <w:r w:rsidRPr="00E87B84">
              <w:rPr>
                <w:rFonts w:ascii="Arial" w:hAnsi="Arial" w:cs="Arial"/>
                <w:b/>
                <w:bCs/>
                <w:sz w:val="18"/>
                <w:szCs w:val="18"/>
              </w:rPr>
              <w:t>/ Dezavantajlı Grup</w:t>
            </w:r>
          </w:p>
        </w:tc>
        <w:tc>
          <w:tcPr>
            <w:tcW w:w="3623" w:type="dxa"/>
            <w:vAlign w:val="center"/>
            <w:hideMark/>
          </w:tcPr>
          <w:p w14:paraId="26DD986B" w14:textId="232496C2" w:rsidR="005F1673" w:rsidRPr="00E87B84" w:rsidRDefault="005F1673" w:rsidP="00401B87">
            <w:pPr>
              <w:rPr>
                <w:rFonts w:ascii="Arial" w:hAnsi="Arial" w:cs="Arial"/>
                <w:b/>
                <w:bCs/>
                <w:sz w:val="18"/>
                <w:szCs w:val="18"/>
              </w:rPr>
            </w:pPr>
            <w:r w:rsidRPr="00E87B84">
              <w:rPr>
                <w:rFonts w:ascii="Arial" w:hAnsi="Arial" w:cs="Arial"/>
                <w:b/>
                <w:bCs/>
                <w:sz w:val="18"/>
                <w:szCs w:val="18"/>
              </w:rPr>
              <w:t>Kırılganlıklar / Engeller</w:t>
            </w:r>
          </w:p>
        </w:tc>
        <w:tc>
          <w:tcPr>
            <w:tcW w:w="3372" w:type="dxa"/>
            <w:vAlign w:val="center"/>
            <w:hideMark/>
          </w:tcPr>
          <w:p w14:paraId="1E2D1073" w14:textId="77777777" w:rsidR="005F1673" w:rsidRPr="00E87B84" w:rsidRDefault="005F1673" w:rsidP="00401B87">
            <w:pPr>
              <w:rPr>
                <w:rFonts w:ascii="Arial" w:hAnsi="Arial" w:cs="Arial"/>
                <w:b/>
                <w:bCs/>
                <w:sz w:val="18"/>
                <w:szCs w:val="18"/>
              </w:rPr>
            </w:pPr>
            <w:r w:rsidRPr="00E87B84">
              <w:rPr>
                <w:rFonts w:ascii="Arial" w:hAnsi="Arial" w:cs="Arial"/>
                <w:b/>
                <w:bCs/>
                <w:sz w:val="18"/>
                <w:szCs w:val="18"/>
              </w:rPr>
              <w:t>Özel Katılım İhtiyaçları</w:t>
            </w:r>
          </w:p>
        </w:tc>
        <w:tc>
          <w:tcPr>
            <w:tcW w:w="5908" w:type="dxa"/>
            <w:vAlign w:val="center"/>
            <w:hideMark/>
          </w:tcPr>
          <w:p w14:paraId="41DCBB82" w14:textId="77777777" w:rsidR="005F1673" w:rsidRPr="00E87B84" w:rsidRDefault="005F1673" w:rsidP="00401B87">
            <w:pPr>
              <w:rPr>
                <w:rFonts w:ascii="Arial" w:hAnsi="Arial" w:cs="Arial"/>
                <w:b/>
                <w:bCs/>
                <w:sz w:val="18"/>
                <w:szCs w:val="18"/>
              </w:rPr>
            </w:pPr>
            <w:r w:rsidRPr="00E87B84">
              <w:rPr>
                <w:rFonts w:ascii="Arial" w:hAnsi="Arial" w:cs="Arial"/>
                <w:b/>
                <w:bCs/>
                <w:sz w:val="18"/>
                <w:szCs w:val="18"/>
              </w:rPr>
              <w:t>Uygulanacak Tedbirler</w:t>
            </w:r>
          </w:p>
        </w:tc>
      </w:tr>
      <w:tr w:rsidR="005F1673" w:rsidRPr="00E87B84" w14:paraId="710AD1A6" w14:textId="77777777" w:rsidTr="007A5034">
        <w:trPr>
          <w:trHeight w:val="1122"/>
          <w:tblCellSpacing w:w="15" w:type="dxa"/>
        </w:trPr>
        <w:tc>
          <w:tcPr>
            <w:tcW w:w="0" w:type="auto"/>
            <w:vAlign w:val="center"/>
            <w:hideMark/>
          </w:tcPr>
          <w:p w14:paraId="72180560" w14:textId="08077912" w:rsidR="005F1673" w:rsidRPr="00E87B84" w:rsidRDefault="00AB785F" w:rsidP="00401B87">
            <w:pPr>
              <w:rPr>
                <w:rFonts w:ascii="Arial" w:hAnsi="Arial" w:cs="Arial"/>
                <w:sz w:val="18"/>
                <w:szCs w:val="18"/>
              </w:rPr>
            </w:pPr>
            <w:r w:rsidRPr="00AB785F">
              <w:rPr>
                <w:rFonts w:ascii="Arial" w:hAnsi="Arial" w:cs="Arial"/>
                <w:b/>
                <w:bCs/>
                <w:sz w:val="18"/>
                <w:szCs w:val="18"/>
              </w:rPr>
              <w:t>Uzak ve Daha Az Gelişmiş Kırsal Alanlardaki Üreticiler</w:t>
            </w:r>
          </w:p>
        </w:tc>
        <w:tc>
          <w:tcPr>
            <w:tcW w:w="3623" w:type="dxa"/>
            <w:vAlign w:val="center"/>
            <w:hideMark/>
          </w:tcPr>
          <w:p w14:paraId="1E9315BC" w14:textId="77777777" w:rsidR="005F1673" w:rsidRPr="00E87B84" w:rsidRDefault="005F1673" w:rsidP="00401B87">
            <w:pPr>
              <w:rPr>
                <w:rFonts w:ascii="Arial" w:hAnsi="Arial" w:cs="Arial"/>
                <w:sz w:val="18"/>
                <w:szCs w:val="18"/>
              </w:rPr>
            </w:pPr>
            <w:r w:rsidRPr="00E87B84">
              <w:rPr>
                <w:rFonts w:ascii="Arial" w:hAnsi="Arial" w:cs="Arial"/>
                <w:sz w:val="18"/>
                <w:szCs w:val="18"/>
              </w:rPr>
              <w:t>Coğrafi uzaklık nedeniyle bilgiye, kamu hizmetlerine, finansal hizmetlere ve paydaş katılım faaliyetlerine sınırlı erişim.</w:t>
            </w:r>
          </w:p>
        </w:tc>
        <w:tc>
          <w:tcPr>
            <w:tcW w:w="3372" w:type="dxa"/>
            <w:vAlign w:val="center"/>
            <w:hideMark/>
          </w:tcPr>
          <w:p w14:paraId="0BB58978" w14:textId="77777777" w:rsidR="005F1673" w:rsidRPr="00E87B84" w:rsidRDefault="005F1673" w:rsidP="00401B87">
            <w:pPr>
              <w:rPr>
                <w:rFonts w:ascii="Arial" w:hAnsi="Arial" w:cs="Arial"/>
                <w:sz w:val="18"/>
                <w:szCs w:val="18"/>
              </w:rPr>
            </w:pPr>
            <w:r w:rsidRPr="00E87B84">
              <w:rPr>
                <w:rFonts w:ascii="Arial" w:hAnsi="Arial" w:cs="Arial"/>
                <w:sz w:val="18"/>
                <w:szCs w:val="18"/>
              </w:rPr>
              <w:t>Yerel düzeyde erişilebilir, dijital olmayan iletişim kanalları aracılığıyla erken, hedefe yönelik ve yeterli süre tanınarak yürütülen paydaş katılım faaliyetleri.</w:t>
            </w:r>
          </w:p>
        </w:tc>
        <w:tc>
          <w:tcPr>
            <w:tcW w:w="5908" w:type="dxa"/>
            <w:vAlign w:val="center"/>
            <w:hideMark/>
          </w:tcPr>
          <w:p w14:paraId="4E676E99" w14:textId="77777777" w:rsidR="005F1673" w:rsidRPr="00E87B84" w:rsidRDefault="005F1673" w:rsidP="00401B87">
            <w:pPr>
              <w:rPr>
                <w:rFonts w:ascii="Arial" w:hAnsi="Arial" w:cs="Arial"/>
                <w:sz w:val="18"/>
                <w:szCs w:val="18"/>
              </w:rPr>
            </w:pPr>
            <w:r w:rsidRPr="00E87B84">
              <w:rPr>
                <w:rFonts w:ascii="Arial" w:hAnsi="Arial" w:cs="Arial"/>
                <w:sz w:val="18"/>
                <w:szCs w:val="18"/>
              </w:rPr>
              <w:t xml:space="preserve">Bilgilendirme faaliyetlerinin İl Koordinatörlükleri, yerel tarım teşkilatları, köy muhtarları, topluluk toplantıları, basılı materyaller ve </w:t>
            </w:r>
            <w:proofErr w:type="spellStart"/>
            <w:r w:rsidRPr="00E87B84">
              <w:rPr>
                <w:rFonts w:ascii="Arial" w:hAnsi="Arial" w:cs="Arial"/>
                <w:sz w:val="18"/>
                <w:szCs w:val="18"/>
              </w:rPr>
              <w:t>TKDK'nın</w:t>
            </w:r>
            <w:proofErr w:type="spellEnd"/>
            <w:r w:rsidRPr="00E87B84">
              <w:rPr>
                <w:rFonts w:ascii="Arial" w:hAnsi="Arial" w:cs="Arial"/>
                <w:sz w:val="18"/>
                <w:szCs w:val="18"/>
              </w:rPr>
              <w:t xml:space="preserve"> kurumsal internet sitesi aracılığıyla yürütülmesi.</w:t>
            </w:r>
          </w:p>
        </w:tc>
      </w:tr>
      <w:tr w:rsidR="005F1673" w:rsidRPr="00E87B84" w14:paraId="6EAB32BA" w14:textId="77777777" w:rsidTr="007A5034">
        <w:trPr>
          <w:tblCellSpacing w:w="15" w:type="dxa"/>
        </w:trPr>
        <w:tc>
          <w:tcPr>
            <w:tcW w:w="0" w:type="auto"/>
            <w:vAlign w:val="center"/>
            <w:hideMark/>
          </w:tcPr>
          <w:p w14:paraId="4719C6FD" w14:textId="77777777" w:rsidR="005F1673" w:rsidRPr="00E87B84" w:rsidRDefault="005F1673" w:rsidP="00401B87">
            <w:pPr>
              <w:rPr>
                <w:rFonts w:ascii="Arial" w:hAnsi="Arial" w:cs="Arial"/>
                <w:sz w:val="18"/>
                <w:szCs w:val="18"/>
              </w:rPr>
            </w:pPr>
            <w:r w:rsidRPr="00E87B84">
              <w:rPr>
                <w:rFonts w:ascii="Arial" w:hAnsi="Arial" w:cs="Arial"/>
                <w:b/>
                <w:bCs/>
                <w:sz w:val="18"/>
                <w:szCs w:val="18"/>
              </w:rPr>
              <w:t>Kadın Çiftçiler ve Kadın Girişimciler</w:t>
            </w:r>
          </w:p>
        </w:tc>
        <w:tc>
          <w:tcPr>
            <w:tcW w:w="3623" w:type="dxa"/>
            <w:vAlign w:val="center"/>
            <w:hideMark/>
          </w:tcPr>
          <w:p w14:paraId="42F3B126" w14:textId="473A9245" w:rsidR="005F1673" w:rsidRPr="00E87B84" w:rsidRDefault="005F1673" w:rsidP="00401B87">
            <w:pPr>
              <w:rPr>
                <w:rFonts w:ascii="Arial" w:hAnsi="Arial" w:cs="Arial"/>
                <w:sz w:val="18"/>
                <w:szCs w:val="18"/>
              </w:rPr>
            </w:pPr>
            <w:r w:rsidRPr="00E87B84">
              <w:rPr>
                <w:rFonts w:ascii="Arial" w:hAnsi="Arial" w:cs="Arial"/>
                <w:sz w:val="18"/>
                <w:szCs w:val="18"/>
              </w:rPr>
              <w:t xml:space="preserve">Sosyal ve ekonomik </w:t>
            </w:r>
            <w:r w:rsidR="00AB785F">
              <w:rPr>
                <w:rFonts w:ascii="Arial" w:hAnsi="Arial" w:cs="Arial"/>
                <w:sz w:val="18"/>
                <w:szCs w:val="18"/>
              </w:rPr>
              <w:t xml:space="preserve">yapısal </w:t>
            </w:r>
            <w:r w:rsidRPr="00E87B84">
              <w:rPr>
                <w:rFonts w:ascii="Arial" w:hAnsi="Arial" w:cs="Arial"/>
                <w:sz w:val="18"/>
                <w:szCs w:val="18"/>
              </w:rPr>
              <w:t>engeller nedeniyle bilgiye, finansmana, iş ağlarına ve karar alma süreçlerine sınırlı erişim.</w:t>
            </w:r>
          </w:p>
        </w:tc>
        <w:tc>
          <w:tcPr>
            <w:tcW w:w="3372" w:type="dxa"/>
            <w:vAlign w:val="center"/>
            <w:hideMark/>
          </w:tcPr>
          <w:p w14:paraId="19DFE576" w14:textId="77777777" w:rsidR="005F1673" w:rsidRPr="00E87B84" w:rsidRDefault="005F1673" w:rsidP="00401B87">
            <w:pPr>
              <w:rPr>
                <w:rFonts w:ascii="Arial" w:hAnsi="Arial" w:cs="Arial"/>
                <w:sz w:val="18"/>
                <w:szCs w:val="18"/>
              </w:rPr>
            </w:pPr>
            <w:r w:rsidRPr="00E87B84">
              <w:rPr>
                <w:rFonts w:ascii="Arial" w:hAnsi="Arial" w:cs="Arial"/>
                <w:sz w:val="18"/>
                <w:szCs w:val="18"/>
              </w:rPr>
              <w:t>Kültürel açıdan uygun, kapsayıcı ve destekleyici danışma ortamları; uygun yer ve zamanlarda düzenlenen toplantılar ile katılımı teşvik eden iletişim yöntemleri.</w:t>
            </w:r>
          </w:p>
        </w:tc>
        <w:tc>
          <w:tcPr>
            <w:tcW w:w="5908" w:type="dxa"/>
            <w:vAlign w:val="center"/>
            <w:hideMark/>
          </w:tcPr>
          <w:p w14:paraId="3D728D80" w14:textId="77777777" w:rsidR="005F1673" w:rsidRPr="00E87B84" w:rsidRDefault="005F1673" w:rsidP="00401B87">
            <w:pPr>
              <w:rPr>
                <w:rFonts w:ascii="Arial" w:hAnsi="Arial" w:cs="Arial"/>
                <w:sz w:val="18"/>
                <w:szCs w:val="18"/>
              </w:rPr>
            </w:pPr>
            <w:r w:rsidRPr="00E87B84">
              <w:rPr>
                <w:rFonts w:ascii="Arial" w:hAnsi="Arial" w:cs="Arial"/>
                <w:sz w:val="18"/>
                <w:szCs w:val="18"/>
              </w:rPr>
              <w:t>Kadınlara yönelik özel bilgilendirme toplantıları düzenlenmesi; bu faaliyetlerin mümkün olduğunca kadın personel tarafından yürütülmesi; kadın kooperatifleri, üretici örgütleri ve yerel kadın ağları aracılığıyla hedefe yönelik bilgilendirme yapılması; eğitim ihtiyaçlarının belirlenmesi ve finansal hizmetlere erişimin desteklenmesi.</w:t>
            </w:r>
          </w:p>
        </w:tc>
      </w:tr>
      <w:tr w:rsidR="005F1673" w:rsidRPr="00E87B84" w14:paraId="736CAFFE" w14:textId="77777777" w:rsidTr="007A5034">
        <w:trPr>
          <w:tblCellSpacing w:w="15" w:type="dxa"/>
        </w:trPr>
        <w:tc>
          <w:tcPr>
            <w:tcW w:w="0" w:type="auto"/>
            <w:vAlign w:val="center"/>
            <w:hideMark/>
          </w:tcPr>
          <w:p w14:paraId="38C5F17F" w14:textId="77777777" w:rsidR="005F1673" w:rsidRPr="00E87B84" w:rsidRDefault="005F1673" w:rsidP="00401B87">
            <w:pPr>
              <w:rPr>
                <w:rFonts w:ascii="Arial" w:hAnsi="Arial" w:cs="Arial"/>
                <w:sz w:val="18"/>
                <w:szCs w:val="18"/>
              </w:rPr>
            </w:pPr>
            <w:r w:rsidRPr="00E87B84">
              <w:rPr>
                <w:rFonts w:ascii="Arial" w:hAnsi="Arial" w:cs="Arial"/>
                <w:b/>
                <w:bCs/>
                <w:sz w:val="18"/>
                <w:szCs w:val="18"/>
              </w:rPr>
              <w:t>Genç Girişimciler ve Genç Çiftçiler</w:t>
            </w:r>
          </w:p>
        </w:tc>
        <w:tc>
          <w:tcPr>
            <w:tcW w:w="3623" w:type="dxa"/>
            <w:vAlign w:val="center"/>
            <w:hideMark/>
          </w:tcPr>
          <w:p w14:paraId="1CCE6C95" w14:textId="77777777" w:rsidR="005F1673" w:rsidRPr="00E87B84" w:rsidRDefault="005F1673" w:rsidP="00401B87">
            <w:pPr>
              <w:rPr>
                <w:rFonts w:ascii="Arial" w:hAnsi="Arial" w:cs="Arial"/>
                <w:sz w:val="18"/>
                <w:szCs w:val="18"/>
              </w:rPr>
            </w:pPr>
            <w:r w:rsidRPr="00E87B84">
              <w:rPr>
                <w:rFonts w:ascii="Arial" w:hAnsi="Arial" w:cs="Arial"/>
                <w:sz w:val="18"/>
                <w:szCs w:val="18"/>
              </w:rPr>
              <w:t>Yatırım projeleri ve finansman olanakları konusunda sınırlı deneyim; mevcut destek mekanizmaları ve uluslararası finans kuruluşlarının finansman süreçlerine ilişkin düşük farkındalık.</w:t>
            </w:r>
          </w:p>
        </w:tc>
        <w:tc>
          <w:tcPr>
            <w:tcW w:w="3372" w:type="dxa"/>
            <w:vAlign w:val="center"/>
            <w:hideMark/>
          </w:tcPr>
          <w:p w14:paraId="362842A2" w14:textId="77777777" w:rsidR="005F1673" w:rsidRPr="00E87B84" w:rsidRDefault="005F1673" w:rsidP="00401B87">
            <w:pPr>
              <w:rPr>
                <w:rFonts w:ascii="Arial" w:hAnsi="Arial" w:cs="Arial"/>
                <w:sz w:val="18"/>
                <w:szCs w:val="18"/>
              </w:rPr>
            </w:pPr>
            <w:r w:rsidRPr="00E87B84">
              <w:rPr>
                <w:rFonts w:ascii="Arial" w:hAnsi="Arial" w:cs="Arial"/>
                <w:sz w:val="18"/>
                <w:szCs w:val="18"/>
              </w:rPr>
              <w:t>Dijital iletişim kanalları aracılığıyla Proje olanakları, başvuru süreçleri ve destek mekanizmalarına ilişkin açık, anlaşılır ve uygulanabilir bilgi sunulması.</w:t>
            </w:r>
          </w:p>
        </w:tc>
        <w:tc>
          <w:tcPr>
            <w:tcW w:w="5908" w:type="dxa"/>
            <w:vAlign w:val="center"/>
            <w:hideMark/>
          </w:tcPr>
          <w:p w14:paraId="419104A9" w14:textId="77777777" w:rsidR="005F1673" w:rsidRPr="00E87B84" w:rsidRDefault="005F1673" w:rsidP="00401B87">
            <w:pPr>
              <w:rPr>
                <w:rFonts w:ascii="Arial" w:hAnsi="Arial" w:cs="Arial"/>
                <w:sz w:val="18"/>
                <w:szCs w:val="18"/>
              </w:rPr>
            </w:pPr>
            <w:r w:rsidRPr="00E87B84">
              <w:rPr>
                <w:rFonts w:ascii="Arial" w:hAnsi="Arial" w:cs="Arial"/>
                <w:sz w:val="18"/>
                <w:szCs w:val="18"/>
              </w:rPr>
              <w:t xml:space="preserve">Sosyal medya, </w:t>
            </w:r>
            <w:proofErr w:type="spellStart"/>
            <w:r w:rsidRPr="00E87B84">
              <w:rPr>
                <w:rFonts w:ascii="Arial" w:hAnsi="Arial" w:cs="Arial"/>
                <w:sz w:val="18"/>
                <w:szCs w:val="18"/>
              </w:rPr>
              <w:t>TKDK'nın</w:t>
            </w:r>
            <w:proofErr w:type="spellEnd"/>
            <w:r w:rsidRPr="00E87B84">
              <w:rPr>
                <w:rFonts w:ascii="Arial" w:hAnsi="Arial" w:cs="Arial"/>
                <w:sz w:val="18"/>
                <w:szCs w:val="18"/>
              </w:rPr>
              <w:t xml:space="preserve"> kurumsal internet sitesi, bilgilendirme toplantıları, tanıtım etkinlikleri, üniversiteler, meslek kuruluşları ve gençlik örgütleri aracılığıyla hedefe yönelik iletişim faaliyetleri yürütülmesi.</w:t>
            </w:r>
          </w:p>
        </w:tc>
      </w:tr>
      <w:tr w:rsidR="005F1673" w:rsidRPr="00E87B84" w14:paraId="0C20D611" w14:textId="77777777" w:rsidTr="007A5034">
        <w:trPr>
          <w:tblCellSpacing w:w="15" w:type="dxa"/>
        </w:trPr>
        <w:tc>
          <w:tcPr>
            <w:tcW w:w="0" w:type="auto"/>
            <w:vAlign w:val="center"/>
            <w:hideMark/>
          </w:tcPr>
          <w:p w14:paraId="2BA892FE" w14:textId="77777777" w:rsidR="005F1673" w:rsidRPr="00E87B84" w:rsidRDefault="005F1673" w:rsidP="00401B87">
            <w:pPr>
              <w:rPr>
                <w:rFonts w:ascii="Arial" w:hAnsi="Arial" w:cs="Arial"/>
                <w:sz w:val="18"/>
                <w:szCs w:val="18"/>
              </w:rPr>
            </w:pPr>
            <w:r w:rsidRPr="00E87B84">
              <w:rPr>
                <w:rFonts w:ascii="Arial" w:hAnsi="Arial" w:cs="Arial"/>
                <w:b/>
                <w:bCs/>
                <w:sz w:val="18"/>
                <w:szCs w:val="18"/>
              </w:rPr>
              <w:t>Mevsimlik ve Göçmen Tarım İşçileri</w:t>
            </w:r>
          </w:p>
        </w:tc>
        <w:tc>
          <w:tcPr>
            <w:tcW w:w="3623" w:type="dxa"/>
            <w:vAlign w:val="center"/>
            <w:hideMark/>
          </w:tcPr>
          <w:p w14:paraId="7D1BED84" w14:textId="21BC6548" w:rsidR="005F1673" w:rsidRPr="00E87B84" w:rsidRDefault="005F1673" w:rsidP="00401B87">
            <w:pPr>
              <w:rPr>
                <w:rFonts w:ascii="Arial" w:hAnsi="Arial" w:cs="Arial"/>
                <w:sz w:val="18"/>
                <w:szCs w:val="18"/>
              </w:rPr>
            </w:pPr>
            <w:r w:rsidRPr="00E87B84">
              <w:rPr>
                <w:rFonts w:ascii="Arial" w:hAnsi="Arial" w:cs="Arial"/>
                <w:sz w:val="18"/>
                <w:szCs w:val="18"/>
              </w:rPr>
              <w:t xml:space="preserve">Dil engelleri, geçici istihdam, işçi hakları ve </w:t>
            </w:r>
            <w:r w:rsidR="00AB785F">
              <w:rPr>
                <w:rFonts w:ascii="Arial" w:hAnsi="Arial" w:cs="Arial"/>
                <w:sz w:val="18"/>
                <w:szCs w:val="18"/>
              </w:rPr>
              <w:t>işyeri</w:t>
            </w:r>
            <w:r w:rsidR="00AB785F" w:rsidRPr="00E87B84">
              <w:rPr>
                <w:rFonts w:ascii="Arial" w:hAnsi="Arial" w:cs="Arial"/>
                <w:sz w:val="18"/>
                <w:szCs w:val="18"/>
              </w:rPr>
              <w:t xml:space="preserve"> </w:t>
            </w:r>
            <w:r w:rsidRPr="00E87B84">
              <w:rPr>
                <w:rFonts w:ascii="Arial" w:hAnsi="Arial" w:cs="Arial"/>
                <w:sz w:val="18"/>
                <w:szCs w:val="18"/>
              </w:rPr>
              <w:t>şikâyet mekanizmasına ilişkin sınırlı farkındalık, bilgiye erişimde güçlük ile kimlik belgelerine el konulması veya işe alım ücreti talep edilmesi gibi istismar riskleri.</w:t>
            </w:r>
          </w:p>
        </w:tc>
        <w:tc>
          <w:tcPr>
            <w:tcW w:w="3372" w:type="dxa"/>
            <w:vAlign w:val="center"/>
            <w:hideMark/>
          </w:tcPr>
          <w:p w14:paraId="3373D997" w14:textId="53864868" w:rsidR="005F1673" w:rsidRPr="00E87B84" w:rsidRDefault="005F1673" w:rsidP="00401B87">
            <w:pPr>
              <w:rPr>
                <w:rFonts w:ascii="Arial" w:hAnsi="Arial" w:cs="Arial"/>
                <w:sz w:val="18"/>
                <w:szCs w:val="18"/>
              </w:rPr>
            </w:pPr>
            <w:r w:rsidRPr="00E87B84">
              <w:rPr>
                <w:rFonts w:ascii="Arial" w:hAnsi="Arial" w:cs="Arial"/>
                <w:sz w:val="18"/>
                <w:szCs w:val="18"/>
              </w:rPr>
              <w:t>Bilgilerin çalışanların anlayabileceği dil ve formatta sunulması ile erişilebilir şikâyet mekanizmasına erişimin sağlanması.</w:t>
            </w:r>
          </w:p>
        </w:tc>
        <w:tc>
          <w:tcPr>
            <w:tcW w:w="5908" w:type="dxa"/>
            <w:vAlign w:val="center"/>
            <w:hideMark/>
          </w:tcPr>
          <w:p w14:paraId="7E6F3A69" w14:textId="6194A209" w:rsidR="005F1673" w:rsidRPr="00E87B84" w:rsidRDefault="005F1673" w:rsidP="00401B87">
            <w:pPr>
              <w:rPr>
                <w:rFonts w:ascii="Arial" w:hAnsi="Arial" w:cs="Arial"/>
                <w:sz w:val="18"/>
                <w:szCs w:val="18"/>
              </w:rPr>
            </w:pPr>
            <w:r w:rsidRPr="00E87B84">
              <w:rPr>
                <w:rFonts w:ascii="Arial" w:hAnsi="Arial" w:cs="Arial"/>
                <w:sz w:val="18"/>
                <w:szCs w:val="18"/>
              </w:rPr>
              <w:t xml:space="preserve">Gerektiğinde çok dilli bilgilendirme materyalleri ve oryantasyon programları hazırlanması; yararlanıcılar ve yüklenicilerin çalışma koşullarını çalışanlara bildirmesine yönelik sözleşme hükümleri oluşturulması; iş sağlığı ve güvenliği talimatlarının iş yerinde görünür şekilde paylaşılması; işçi temsilcileri ve erişilebilir </w:t>
            </w:r>
            <w:r w:rsidR="00AB785F">
              <w:rPr>
                <w:rFonts w:ascii="Arial" w:hAnsi="Arial" w:cs="Arial"/>
                <w:sz w:val="18"/>
                <w:szCs w:val="18"/>
              </w:rPr>
              <w:t>işyeri</w:t>
            </w:r>
            <w:r w:rsidR="00AB785F" w:rsidRPr="00E87B84">
              <w:rPr>
                <w:rFonts w:ascii="Arial" w:hAnsi="Arial" w:cs="Arial"/>
                <w:sz w:val="18"/>
                <w:szCs w:val="18"/>
              </w:rPr>
              <w:t xml:space="preserve"> </w:t>
            </w:r>
            <w:r w:rsidRPr="00E87B84">
              <w:rPr>
                <w:rFonts w:ascii="Arial" w:hAnsi="Arial" w:cs="Arial"/>
                <w:sz w:val="18"/>
                <w:szCs w:val="18"/>
              </w:rPr>
              <w:t>şikâyet mekanizmasının işletilmesi.</w:t>
            </w:r>
          </w:p>
        </w:tc>
      </w:tr>
      <w:tr w:rsidR="005F1673" w:rsidRPr="00E87B84" w14:paraId="3728F380" w14:textId="77777777" w:rsidTr="007A5034">
        <w:trPr>
          <w:tblCellSpacing w:w="15" w:type="dxa"/>
        </w:trPr>
        <w:tc>
          <w:tcPr>
            <w:tcW w:w="0" w:type="auto"/>
            <w:vAlign w:val="center"/>
            <w:hideMark/>
          </w:tcPr>
          <w:p w14:paraId="62C110D5" w14:textId="77777777" w:rsidR="005F1673" w:rsidRPr="00E87B84" w:rsidRDefault="005F1673" w:rsidP="00401B87">
            <w:pPr>
              <w:rPr>
                <w:rFonts w:ascii="Arial" w:hAnsi="Arial" w:cs="Arial"/>
                <w:sz w:val="18"/>
                <w:szCs w:val="18"/>
              </w:rPr>
            </w:pPr>
            <w:r w:rsidRPr="00E87B84">
              <w:rPr>
                <w:rFonts w:ascii="Arial" w:hAnsi="Arial" w:cs="Arial"/>
                <w:b/>
                <w:bCs/>
                <w:sz w:val="18"/>
                <w:szCs w:val="18"/>
              </w:rPr>
              <w:t>Okuryazarlık Düzeyi Düşük Üreticiler</w:t>
            </w:r>
          </w:p>
        </w:tc>
        <w:tc>
          <w:tcPr>
            <w:tcW w:w="3623" w:type="dxa"/>
            <w:vAlign w:val="center"/>
            <w:hideMark/>
          </w:tcPr>
          <w:p w14:paraId="23AFA03C" w14:textId="77777777" w:rsidR="005F1673" w:rsidRPr="00E87B84" w:rsidRDefault="005F1673" w:rsidP="00401B87">
            <w:pPr>
              <w:rPr>
                <w:rFonts w:ascii="Arial" w:hAnsi="Arial" w:cs="Arial"/>
                <w:sz w:val="18"/>
                <w:szCs w:val="18"/>
              </w:rPr>
            </w:pPr>
            <w:r w:rsidRPr="00E87B84">
              <w:rPr>
                <w:rFonts w:ascii="Arial" w:hAnsi="Arial" w:cs="Arial"/>
                <w:sz w:val="18"/>
                <w:szCs w:val="18"/>
              </w:rPr>
              <w:t>Teknik dokümanları, çevresel ve sosyal gereklilikleri ve dijital başvuru sistemlerini anlamada güçlük yaşanması.</w:t>
            </w:r>
          </w:p>
        </w:tc>
        <w:tc>
          <w:tcPr>
            <w:tcW w:w="3372" w:type="dxa"/>
            <w:vAlign w:val="center"/>
            <w:hideMark/>
          </w:tcPr>
          <w:p w14:paraId="23A2E402" w14:textId="77777777" w:rsidR="005F1673" w:rsidRPr="00E87B84" w:rsidRDefault="005F1673" w:rsidP="00401B87">
            <w:pPr>
              <w:rPr>
                <w:rFonts w:ascii="Arial" w:hAnsi="Arial" w:cs="Arial"/>
                <w:sz w:val="18"/>
                <w:szCs w:val="18"/>
              </w:rPr>
            </w:pPr>
            <w:r w:rsidRPr="00E87B84">
              <w:rPr>
                <w:rFonts w:ascii="Arial" w:hAnsi="Arial" w:cs="Arial"/>
                <w:sz w:val="18"/>
                <w:szCs w:val="18"/>
              </w:rPr>
              <w:t>Teknik olmayan ve görsel ağırlıklı iletişim materyalleri, sade dil kullanımı ve sözlü bilgilendirme yöntemleri.</w:t>
            </w:r>
          </w:p>
        </w:tc>
        <w:tc>
          <w:tcPr>
            <w:tcW w:w="5908" w:type="dxa"/>
            <w:vAlign w:val="center"/>
            <w:hideMark/>
          </w:tcPr>
          <w:p w14:paraId="3B11DBC5" w14:textId="77777777" w:rsidR="005F1673" w:rsidRPr="00E87B84" w:rsidRDefault="005F1673" w:rsidP="00401B87">
            <w:pPr>
              <w:rPr>
                <w:rFonts w:ascii="Arial" w:hAnsi="Arial" w:cs="Arial"/>
                <w:sz w:val="18"/>
                <w:szCs w:val="18"/>
              </w:rPr>
            </w:pPr>
            <w:r w:rsidRPr="00E87B84">
              <w:rPr>
                <w:rFonts w:ascii="Arial" w:hAnsi="Arial" w:cs="Arial"/>
                <w:sz w:val="18"/>
                <w:szCs w:val="18"/>
              </w:rPr>
              <w:t>Sadeleştirilmiş broşürler, görsel bilgilendirme materyalleri, yüz yüze bilgilendirme toplantıları, telefon desteği ve İl Koordinatörlüğü personeli tarafından birebir rehberlik sağlanması.</w:t>
            </w:r>
          </w:p>
        </w:tc>
      </w:tr>
      <w:tr w:rsidR="005F1673" w:rsidRPr="00E87B84" w14:paraId="2B2ED0ED" w14:textId="77777777" w:rsidTr="007A5034">
        <w:trPr>
          <w:tblCellSpacing w:w="15" w:type="dxa"/>
        </w:trPr>
        <w:tc>
          <w:tcPr>
            <w:tcW w:w="0" w:type="auto"/>
            <w:vAlign w:val="center"/>
            <w:hideMark/>
          </w:tcPr>
          <w:p w14:paraId="391254A9" w14:textId="1E190E76" w:rsidR="005F1673" w:rsidRPr="00E87B84" w:rsidRDefault="00AB785F" w:rsidP="00401B87">
            <w:pPr>
              <w:rPr>
                <w:rFonts w:ascii="Arial" w:hAnsi="Arial" w:cs="Arial"/>
                <w:sz w:val="18"/>
                <w:szCs w:val="18"/>
              </w:rPr>
            </w:pPr>
            <w:r w:rsidRPr="00E87B84">
              <w:rPr>
                <w:rFonts w:ascii="Arial" w:hAnsi="Arial" w:cs="Arial"/>
                <w:b/>
                <w:bCs/>
                <w:sz w:val="18"/>
                <w:szCs w:val="18"/>
              </w:rPr>
              <w:t>Engelli</w:t>
            </w:r>
            <w:r>
              <w:rPr>
                <w:rFonts w:ascii="Arial" w:hAnsi="Arial" w:cs="Arial"/>
                <w:b/>
                <w:bCs/>
                <w:sz w:val="18"/>
                <w:szCs w:val="18"/>
              </w:rPr>
              <w:t xml:space="preserve"> Bireyler</w:t>
            </w:r>
            <w:r w:rsidRPr="00E87B84">
              <w:rPr>
                <w:rFonts w:ascii="Arial" w:hAnsi="Arial" w:cs="Arial"/>
                <w:b/>
                <w:bCs/>
                <w:sz w:val="18"/>
                <w:szCs w:val="18"/>
              </w:rPr>
              <w:t xml:space="preserve"> </w:t>
            </w:r>
          </w:p>
        </w:tc>
        <w:tc>
          <w:tcPr>
            <w:tcW w:w="3623" w:type="dxa"/>
            <w:vAlign w:val="center"/>
            <w:hideMark/>
          </w:tcPr>
          <w:p w14:paraId="0F46A519" w14:textId="77777777" w:rsidR="005F1673" w:rsidRPr="00E87B84" w:rsidRDefault="005F1673" w:rsidP="00401B87">
            <w:pPr>
              <w:rPr>
                <w:rFonts w:ascii="Arial" w:hAnsi="Arial" w:cs="Arial"/>
                <w:sz w:val="18"/>
                <w:szCs w:val="18"/>
              </w:rPr>
            </w:pPr>
            <w:r w:rsidRPr="00E87B84">
              <w:rPr>
                <w:rFonts w:ascii="Arial" w:hAnsi="Arial" w:cs="Arial"/>
                <w:sz w:val="18"/>
                <w:szCs w:val="18"/>
              </w:rPr>
              <w:t>Fiziksel, iletişimsel veya dijital erişilebilirlik engelleri nedeniyle paydaş katılım faaliyetlerine ve Proje bilgilerine erişimde güçlük yaşanması.</w:t>
            </w:r>
          </w:p>
        </w:tc>
        <w:tc>
          <w:tcPr>
            <w:tcW w:w="3372" w:type="dxa"/>
            <w:vAlign w:val="center"/>
            <w:hideMark/>
          </w:tcPr>
          <w:p w14:paraId="2438716C" w14:textId="6D7FBFCE" w:rsidR="005F1673" w:rsidRPr="00E87B84" w:rsidRDefault="005F1673" w:rsidP="00401B87">
            <w:pPr>
              <w:rPr>
                <w:rFonts w:ascii="Arial" w:hAnsi="Arial" w:cs="Arial"/>
                <w:sz w:val="18"/>
                <w:szCs w:val="18"/>
              </w:rPr>
            </w:pPr>
            <w:r w:rsidRPr="00E87B84">
              <w:rPr>
                <w:rFonts w:ascii="Arial" w:hAnsi="Arial" w:cs="Arial"/>
                <w:sz w:val="18"/>
                <w:szCs w:val="18"/>
              </w:rPr>
              <w:t xml:space="preserve">Erişilebilir toplantı mekânları, erişilebilir iletişim formatları, uygun iletişim yöntemleri ve </w:t>
            </w:r>
            <w:r w:rsidR="00EC591B">
              <w:rPr>
                <w:rFonts w:ascii="Arial" w:hAnsi="Arial" w:cs="Arial"/>
                <w:sz w:val="18"/>
                <w:szCs w:val="18"/>
              </w:rPr>
              <w:t xml:space="preserve">ihtiyaç duyulan </w:t>
            </w:r>
            <w:r w:rsidRPr="00E87B84">
              <w:rPr>
                <w:rFonts w:ascii="Arial" w:hAnsi="Arial" w:cs="Arial"/>
                <w:sz w:val="18"/>
                <w:szCs w:val="18"/>
              </w:rPr>
              <w:t>makul düzenlemelerin sağlanması.</w:t>
            </w:r>
          </w:p>
        </w:tc>
        <w:tc>
          <w:tcPr>
            <w:tcW w:w="5908" w:type="dxa"/>
            <w:vAlign w:val="center"/>
            <w:hideMark/>
          </w:tcPr>
          <w:p w14:paraId="2463FEB3" w14:textId="77777777" w:rsidR="005F1673" w:rsidRPr="00E87B84" w:rsidRDefault="005F1673" w:rsidP="00401B87">
            <w:pPr>
              <w:rPr>
                <w:rFonts w:ascii="Arial" w:hAnsi="Arial" w:cs="Arial"/>
                <w:sz w:val="18"/>
                <w:szCs w:val="18"/>
              </w:rPr>
            </w:pPr>
            <w:r w:rsidRPr="00E87B84">
              <w:rPr>
                <w:rFonts w:ascii="Arial" w:hAnsi="Arial" w:cs="Arial"/>
                <w:sz w:val="18"/>
                <w:szCs w:val="18"/>
              </w:rPr>
              <w:t xml:space="preserve">Erişilebilir toplantı mekânlarının kullanılması; ekran okuyucu uyumlu elektronik dokümanların </w:t>
            </w:r>
            <w:proofErr w:type="gramStart"/>
            <w:r w:rsidRPr="00E87B84">
              <w:rPr>
                <w:rFonts w:ascii="Arial" w:hAnsi="Arial" w:cs="Arial"/>
                <w:sz w:val="18"/>
                <w:szCs w:val="18"/>
              </w:rPr>
              <w:t>hazırlanması;</w:t>
            </w:r>
            <w:proofErr w:type="gramEnd"/>
            <w:r w:rsidRPr="00E87B84">
              <w:rPr>
                <w:rFonts w:ascii="Arial" w:hAnsi="Arial" w:cs="Arial"/>
                <w:sz w:val="18"/>
                <w:szCs w:val="18"/>
              </w:rPr>
              <w:t xml:space="preserve"> talep hâlinde </w:t>
            </w:r>
            <w:r>
              <w:rPr>
                <w:rFonts w:ascii="Arial" w:hAnsi="Arial" w:cs="Arial"/>
                <w:sz w:val="18"/>
                <w:szCs w:val="18"/>
              </w:rPr>
              <w:t>kolay okunabilir</w:t>
            </w:r>
            <w:r w:rsidRPr="00E87B84">
              <w:rPr>
                <w:rFonts w:ascii="Arial" w:hAnsi="Arial" w:cs="Arial"/>
                <w:sz w:val="18"/>
                <w:szCs w:val="18"/>
              </w:rPr>
              <w:t xml:space="preserve"> materyallerin sağlanması; ihtiyaç duyulması durumunda işaret dili tercümesi veya sesli materyallerin temin edilmesi; uygun alternatif iletişim yöntemlerinin kullanılması.</w:t>
            </w:r>
          </w:p>
        </w:tc>
      </w:tr>
      <w:tr w:rsidR="005F1673" w:rsidRPr="00E87B84" w14:paraId="261D6FEA" w14:textId="77777777" w:rsidTr="007A5034">
        <w:trPr>
          <w:tblCellSpacing w:w="15" w:type="dxa"/>
        </w:trPr>
        <w:tc>
          <w:tcPr>
            <w:tcW w:w="0" w:type="auto"/>
            <w:vAlign w:val="center"/>
            <w:hideMark/>
          </w:tcPr>
          <w:p w14:paraId="3E11DAE8" w14:textId="77777777" w:rsidR="005F1673" w:rsidRPr="00E87B84" w:rsidRDefault="005F1673" w:rsidP="00401B87">
            <w:pPr>
              <w:rPr>
                <w:rFonts w:ascii="Arial" w:hAnsi="Arial" w:cs="Arial"/>
                <w:sz w:val="18"/>
                <w:szCs w:val="18"/>
              </w:rPr>
            </w:pPr>
            <w:r w:rsidRPr="00E87B84">
              <w:rPr>
                <w:rFonts w:ascii="Arial" w:hAnsi="Arial" w:cs="Arial"/>
                <w:b/>
                <w:bCs/>
                <w:sz w:val="18"/>
                <w:szCs w:val="18"/>
              </w:rPr>
              <w:lastRenderedPageBreak/>
              <w:t>Yaşlı Paydaşlar</w:t>
            </w:r>
          </w:p>
        </w:tc>
        <w:tc>
          <w:tcPr>
            <w:tcW w:w="3623" w:type="dxa"/>
            <w:vAlign w:val="center"/>
            <w:hideMark/>
          </w:tcPr>
          <w:p w14:paraId="4E07C2B5" w14:textId="77777777" w:rsidR="005F1673" w:rsidRPr="00E87B84" w:rsidRDefault="005F1673" w:rsidP="00401B87">
            <w:pPr>
              <w:rPr>
                <w:rFonts w:ascii="Arial" w:hAnsi="Arial" w:cs="Arial"/>
                <w:sz w:val="18"/>
                <w:szCs w:val="18"/>
              </w:rPr>
            </w:pPr>
            <w:r w:rsidRPr="00E87B84">
              <w:rPr>
                <w:rFonts w:ascii="Arial" w:hAnsi="Arial" w:cs="Arial"/>
                <w:sz w:val="18"/>
                <w:szCs w:val="18"/>
              </w:rPr>
              <w:t>Hareket kabiliyetinin sınırlı olması, düşük dijital okuryazarlık ve çevrim içi bilgi kaynaklarına erişimde güçlük.</w:t>
            </w:r>
          </w:p>
        </w:tc>
        <w:tc>
          <w:tcPr>
            <w:tcW w:w="3372" w:type="dxa"/>
            <w:vAlign w:val="center"/>
            <w:hideMark/>
          </w:tcPr>
          <w:p w14:paraId="1AC57E16" w14:textId="77777777" w:rsidR="005F1673" w:rsidRPr="00E87B84" w:rsidRDefault="005F1673" w:rsidP="00401B87">
            <w:pPr>
              <w:rPr>
                <w:rFonts w:ascii="Arial" w:hAnsi="Arial" w:cs="Arial"/>
                <w:sz w:val="18"/>
                <w:szCs w:val="18"/>
              </w:rPr>
            </w:pPr>
            <w:r w:rsidRPr="00E87B84">
              <w:rPr>
                <w:rFonts w:ascii="Arial" w:hAnsi="Arial" w:cs="Arial"/>
                <w:sz w:val="18"/>
                <w:szCs w:val="18"/>
              </w:rPr>
              <w:t>Yüz yüze katılım olanakları, sadeleştirilmiş basılı materyaller ve danışma faaliyetlerine katılım için yeterli süre tanınması.</w:t>
            </w:r>
          </w:p>
        </w:tc>
        <w:tc>
          <w:tcPr>
            <w:tcW w:w="5908" w:type="dxa"/>
            <w:vAlign w:val="center"/>
            <w:hideMark/>
          </w:tcPr>
          <w:p w14:paraId="2582CDC9" w14:textId="77777777" w:rsidR="005F1673" w:rsidRPr="00E87B84" w:rsidRDefault="005F1673" w:rsidP="00401B87">
            <w:pPr>
              <w:rPr>
                <w:rFonts w:ascii="Arial" w:hAnsi="Arial" w:cs="Arial"/>
                <w:sz w:val="18"/>
                <w:szCs w:val="18"/>
              </w:rPr>
            </w:pPr>
            <w:r w:rsidRPr="00E87B84">
              <w:rPr>
                <w:rFonts w:ascii="Arial" w:hAnsi="Arial" w:cs="Arial"/>
                <w:sz w:val="18"/>
                <w:szCs w:val="18"/>
              </w:rPr>
              <w:t>Topluluk toplantıları düzenlenmesi, sadeleştirilmiş basılı bilgilendirme materyallerinin hazırlanması, telefonla bilgilendirme yapılması, gerektiğinde yerel yönetimler ve İl Koordinatörlüğü personelinin desteğinin sağlanması; uygun köy noktalarında bireysel veya küçük grup toplantılarının gerçekleştirilmesi ve muhtarlar aracılığıyla basılı materyallerin dağıtılması.</w:t>
            </w:r>
          </w:p>
        </w:tc>
      </w:tr>
    </w:tbl>
    <w:p w14:paraId="525B19F5" w14:textId="77777777" w:rsidR="005F1673" w:rsidRDefault="005F1673" w:rsidP="005F1673"/>
    <w:p w14:paraId="0BFF9D74" w14:textId="77777777" w:rsidR="005F1673" w:rsidRDefault="005F1673" w:rsidP="005F1673"/>
    <w:p w14:paraId="68482F9F" w14:textId="77777777" w:rsidR="005F1673" w:rsidRDefault="005F1673" w:rsidP="005F1673"/>
    <w:p w14:paraId="3457E7B7" w14:textId="77777777" w:rsidR="005F1673" w:rsidRDefault="005F1673" w:rsidP="005F1673"/>
    <w:p w14:paraId="2B61221C" w14:textId="77777777" w:rsidR="005F1673" w:rsidRDefault="005F1673" w:rsidP="005F1673"/>
    <w:p w14:paraId="486662B7" w14:textId="77777777" w:rsidR="005F1673" w:rsidRPr="00E87B84" w:rsidRDefault="005F1673" w:rsidP="005F1673"/>
    <w:p w14:paraId="1AE5D874" w14:textId="77777777" w:rsidR="005F1673" w:rsidRDefault="005F1673" w:rsidP="005F1673">
      <w:pPr>
        <w:spacing w:after="160" w:line="259" w:lineRule="auto"/>
        <w:ind w:left="0" w:firstLine="0"/>
        <w:rPr>
          <w:rFonts w:ascii="Arial" w:hAnsi="Arial" w:cs="Arial"/>
          <w:sz w:val="20"/>
          <w:szCs w:val="20"/>
        </w:rPr>
      </w:pPr>
    </w:p>
    <w:p w14:paraId="7EADA909" w14:textId="77777777" w:rsidR="005F1673" w:rsidRDefault="005F1673" w:rsidP="005F1673">
      <w:pPr>
        <w:spacing w:after="160" w:line="259" w:lineRule="auto"/>
        <w:ind w:left="0" w:firstLine="0"/>
        <w:rPr>
          <w:rFonts w:ascii="Arial" w:hAnsi="Arial" w:cs="Arial"/>
          <w:sz w:val="20"/>
          <w:szCs w:val="20"/>
        </w:rPr>
        <w:sectPr w:rsidR="005F1673" w:rsidSect="00401B87">
          <w:pgSz w:w="16838" w:h="11906" w:orient="landscape" w:code="9"/>
          <w:pgMar w:top="1247" w:right="1247" w:bottom="1247" w:left="1134" w:header="283" w:footer="1134" w:gutter="0"/>
          <w:cols w:space="708"/>
          <w:docGrid w:linePitch="360"/>
        </w:sectPr>
      </w:pPr>
    </w:p>
    <w:p w14:paraId="673AC8BC" w14:textId="4CDDBB49" w:rsidR="005F1673" w:rsidRPr="00E87B84" w:rsidRDefault="005F1673" w:rsidP="005F1673">
      <w:pPr>
        <w:spacing w:before="100" w:beforeAutospacing="1" w:after="100" w:afterAutospacing="1" w:line="240" w:lineRule="auto"/>
        <w:ind w:left="0" w:firstLine="0"/>
        <w:jc w:val="left"/>
        <w:rPr>
          <w:rFonts w:ascii="Arial" w:eastAsia="Times New Roman" w:hAnsi="Arial" w:cs="Arial"/>
          <w:color w:val="auto"/>
          <w:sz w:val="20"/>
          <w:szCs w:val="20"/>
          <w:lang w:eastAsia="tr-TR"/>
        </w:rPr>
      </w:pPr>
      <w:r w:rsidRPr="00E87B84">
        <w:rPr>
          <w:rFonts w:ascii="Arial" w:eastAsia="Times New Roman" w:hAnsi="Arial" w:cs="Arial"/>
          <w:color w:val="auto"/>
          <w:sz w:val="20"/>
          <w:szCs w:val="20"/>
          <w:lang w:eastAsia="tr-TR"/>
        </w:rPr>
        <w:lastRenderedPageBreak/>
        <w:t>Tablo 2'de belirtilen tedbirlere ilave olarak, TARGET Projesi kapsamında hassas ve dezavantajlı gruplarla yürütülecek tüm paydaş katılım faaliyetlerinde aşağıdaki yatay taahhütler uygulanacaktır:</w:t>
      </w:r>
      <w:r w:rsidR="006712D4">
        <w:rPr>
          <w:rFonts w:ascii="Arial" w:eastAsia="Times New Roman" w:hAnsi="Arial" w:cs="Arial"/>
          <w:color w:val="auto"/>
          <w:sz w:val="20"/>
          <w:szCs w:val="20"/>
          <w:lang w:eastAsia="tr-TR"/>
        </w:rPr>
        <w:t xml:space="preserve"> </w:t>
      </w:r>
    </w:p>
    <w:p w14:paraId="5533C7E9" w14:textId="0B04F5E5" w:rsidR="005F1673" w:rsidRPr="00E87B84" w:rsidRDefault="005F1673" w:rsidP="00375B16">
      <w:pPr>
        <w:numPr>
          <w:ilvl w:val="0"/>
          <w:numId w:val="10"/>
        </w:numPr>
        <w:spacing w:before="100" w:beforeAutospacing="1" w:after="100" w:afterAutospacing="1" w:line="240" w:lineRule="auto"/>
        <w:jc w:val="left"/>
        <w:rPr>
          <w:rFonts w:ascii="Arial" w:eastAsia="Times New Roman" w:hAnsi="Arial" w:cs="Arial"/>
          <w:color w:val="auto"/>
          <w:sz w:val="20"/>
          <w:szCs w:val="20"/>
          <w:lang w:eastAsia="tr-TR"/>
        </w:rPr>
      </w:pPr>
      <w:r w:rsidRPr="00E87B84">
        <w:rPr>
          <w:rFonts w:ascii="Arial" w:eastAsia="Times New Roman" w:hAnsi="Arial" w:cs="Arial"/>
          <w:color w:val="auto"/>
          <w:sz w:val="20"/>
          <w:szCs w:val="20"/>
          <w:lang w:eastAsia="tr-TR"/>
        </w:rPr>
        <w:t>Hassas ve dezavantajlı grupları</w:t>
      </w:r>
      <w:r w:rsidR="00130C46">
        <w:rPr>
          <w:rFonts w:ascii="Arial" w:eastAsia="Times New Roman" w:hAnsi="Arial" w:cs="Arial"/>
          <w:color w:val="auto"/>
          <w:sz w:val="20"/>
          <w:szCs w:val="20"/>
          <w:lang w:eastAsia="tr-TR"/>
        </w:rPr>
        <w:t>n</w:t>
      </w:r>
      <w:r w:rsidRPr="00E87B84">
        <w:rPr>
          <w:rFonts w:ascii="Arial" w:eastAsia="Times New Roman" w:hAnsi="Arial" w:cs="Arial"/>
          <w:color w:val="auto"/>
          <w:sz w:val="20"/>
          <w:szCs w:val="20"/>
          <w:lang w:eastAsia="tr-TR"/>
        </w:rPr>
        <w:t xml:space="preserve"> </w:t>
      </w:r>
      <w:r w:rsidR="00130C46">
        <w:rPr>
          <w:rFonts w:ascii="Arial" w:eastAsia="Times New Roman" w:hAnsi="Arial" w:cs="Arial"/>
          <w:color w:val="auto"/>
          <w:sz w:val="20"/>
          <w:szCs w:val="20"/>
          <w:lang w:eastAsia="tr-TR"/>
        </w:rPr>
        <w:t xml:space="preserve">menfaatlerini </w:t>
      </w:r>
      <w:r w:rsidRPr="00E87B84">
        <w:rPr>
          <w:rFonts w:ascii="Arial" w:eastAsia="Times New Roman" w:hAnsi="Arial" w:cs="Arial"/>
          <w:color w:val="auto"/>
          <w:sz w:val="20"/>
          <w:szCs w:val="20"/>
          <w:lang w:eastAsia="tr-TR"/>
        </w:rPr>
        <w:t xml:space="preserve">temsil eden yerel sivil toplum kuruluşları ve ilgili diğer kuruluşlarla aktif </w:t>
      </w:r>
      <w:r w:rsidR="00130C46">
        <w:rPr>
          <w:rFonts w:ascii="Arial" w:eastAsia="Times New Roman" w:hAnsi="Arial" w:cs="Arial"/>
          <w:color w:val="auto"/>
          <w:sz w:val="20"/>
          <w:szCs w:val="20"/>
          <w:lang w:eastAsia="tr-TR"/>
        </w:rPr>
        <w:t>bilgilendirme ve erişim çalışmaları yürütülecektir</w:t>
      </w:r>
      <w:r w:rsidRPr="00E87B84">
        <w:rPr>
          <w:rFonts w:ascii="Arial" w:eastAsia="Times New Roman" w:hAnsi="Arial" w:cs="Arial"/>
          <w:color w:val="auto"/>
          <w:sz w:val="20"/>
          <w:szCs w:val="20"/>
          <w:lang w:eastAsia="tr-TR"/>
        </w:rPr>
        <w:t>. Bu kuruluşlar, paydaş danışma toplantıları ve odak grup görüşmelerine davet edilecek, ayrıca kendileriyle düzenli olarak proje güncellemeleri paylaşılacaktır.</w:t>
      </w:r>
    </w:p>
    <w:p w14:paraId="3E8919E6" w14:textId="3C665C3E" w:rsidR="005F1673" w:rsidRPr="00E87B84" w:rsidRDefault="005F1673" w:rsidP="00DA6EC3">
      <w:pPr>
        <w:numPr>
          <w:ilvl w:val="0"/>
          <w:numId w:val="10"/>
        </w:numPr>
        <w:spacing w:before="100" w:beforeAutospacing="1" w:after="100" w:afterAutospacing="1" w:line="240" w:lineRule="auto"/>
        <w:jc w:val="left"/>
        <w:rPr>
          <w:rFonts w:ascii="Arial" w:eastAsia="Times New Roman" w:hAnsi="Arial" w:cs="Arial"/>
          <w:color w:val="auto"/>
          <w:sz w:val="20"/>
          <w:szCs w:val="20"/>
          <w:lang w:eastAsia="tr-TR"/>
        </w:rPr>
      </w:pPr>
      <w:r w:rsidRPr="00E87B84">
        <w:rPr>
          <w:rFonts w:ascii="Arial" w:eastAsia="Times New Roman" w:hAnsi="Arial" w:cs="Arial"/>
          <w:color w:val="auto"/>
          <w:sz w:val="20"/>
          <w:szCs w:val="20"/>
          <w:lang w:eastAsia="tr-TR"/>
        </w:rPr>
        <w:t xml:space="preserve">Paydaş katılım </w:t>
      </w:r>
      <w:r w:rsidR="00130C46">
        <w:rPr>
          <w:rFonts w:ascii="Arial" w:eastAsia="Times New Roman" w:hAnsi="Arial" w:cs="Arial"/>
          <w:color w:val="auto"/>
          <w:sz w:val="20"/>
          <w:szCs w:val="20"/>
          <w:lang w:eastAsia="tr-TR"/>
        </w:rPr>
        <w:t>toplantıları</w:t>
      </w:r>
      <w:r w:rsidRPr="00E87B84">
        <w:rPr>
          <w:rFonts w:ascii="Arial" w:eastAsia="Times New Roman" w:hAnsi="Arial" w:cs="Arial"/>
          <w:color w:val="auto"/>
          <w:sz w:val="20"/>
          <w:szCs w:val="20"/>
          <w:lang w:eastAsia="tr-TR"/>
        </w:rPr>
        <w:t xml:space="preserve">; kadınlar, yaşlılar, engelliler ve belirlenen diğer hassas ve dezavantajlı grupların etkin katılımını sağlayacak şekilde yürütülecektir. Toplantılar, erişilebilir ve kültürel açıdan uygun mekânlarda, katılımcılar açısından uygun </w:t>
      </w:r>
      <w:r w:rsidR="00130C46">
        <w:rPr>
          <w:rFonts w:ascii="Arial" w:eastAsia="Times New Roman" w:hAnsi="Arial" w:cs="Arial"/>
          <w:color w:val="auto"/>
          <w:sz w:val="20"/>
          <w:szCs w:val="20"/>
          <w:lang w:eastAsia="tr-TR"/>
        </w:rPr>
        <w:t>zamanlarda</w:t>
      </w:r>
      <w:r w:rsidRPr="00E87B84">
        <w:rPr>
          <w:rFonts w:ascii="Arial" w:eastAsia="Times New Roman" w:hAnsi="Arial" w:cs="Arial"/>
          <w:color w:val="auto"/>
          <w:sz w:val="20"/>
          <w:szCs w:val="20"/>
          <w:lang w:eastAsia="tr-TR"/>
        </w:rPr>
        <w:t xml:space="preserve"> gerçekleştirilecektir.</w:t>
      </w:r>
    </w:p>
    <w:p w14:paraId="2CB367BE" w14:textId="5E240D51" w:rsidR="005F1673" w:rsidRPr="00E87B84" w:rsidRDefault="005F1673" w:rsidP="00DA6EC3">
      <w:pPr>
        <w:numPr>
          <w:ilvl w:val="0"/>
          <w:numId w:val="10"/>
        </w:numPr>
        <w:spacing w:before="100" w:beforeAutospacing="1" w:after="100" w:afterAutospacing="1" w:line="240" w:lineRule="auto"/>
        <w:jc w:val="left"/>
        <w:rPr>
          <w:rFonts w:ascii="Arial" w:eastAsia="Times New Roman" w:hAnsi="Arial" w:cs="Arial"/>
          <w:color w:val="auto"/>
          <w:sz w:val="20"/>
          <w:szCs w:val="20"/>
          <w:lang w:eastAsia="tr-TR"/>
        </w:rPr>
      </w:pPr>
      <w:r w:rsidRPr="00E87B84">
        <w:rPr>
          <w:rFonts w:ascii="Arial" w:eastAsia="Times New Roman" w:hAnsi="Arial" w:cs="Arial"/>
          <w:color w:val="auto"/>
          <w:sz w:val="20"/>
          <w:szCs w:val="20"/>
          <w:lang w:eastAsia="tr-TR"/>
        </w:rPr>
        <w:t xml:space="preserve">Broşürler, el ilanları, duyurular ve </w:t>
      </w:r>
      <w:r w:rsidR="007860CB">
        <w:rPr>
          <w:rFonts w:ascii="Arial" w:eastAsia="Times New Roman" w:hAnsi="Arial" w:cs="Arial"/>
          <w:color w:val="auto"/>
          <w:sz w:val="20"/>
          <w:szCs w:val="20"/>
          <w:lang w:eastAsia="tr-TR"/>
        </w:rPr>
        <w:t>PKP</w:t>
      </w:r>
      <w:r w:rsidRPr="00E87B84">
        <w:rPr>
          <w:rFonts w:ascii="Arial" w:eastAsia="Times New Roman" w:hAnsi="Arial" w:cs="Arial"/>
          <w:color w:val="auto"/>
          <w:sz w:val="20"/>
          <w:szCs w:val="20"/>
          <w:lang w:eastAsia="tr-TR"/>
        </w:rPr>
        <w:t xml:space="preserve"> dâhil olmak üzere tüm proje bilgilendirme materyalleri açık, anlaşılır ve kültürel açıdan uygun bir dille hazırlanacaktır. Dijital materyaller ekran okuyucularla uyumlu olacak şekilde tasarlanacak, talep edilmesi hâlinde erişilebilir alternatif formatlarda sunulacaktır.</w:t>
      </w:r>
    </w:p>
    <w:p w14:paraId="799FC008" w14:textId="281FCB65" w:rsidR="005F1673" w:rsidRPr="00E87B84" w:rsidRDefault="005F1673" w:rsidP="00DA6EC3">
      <w:pPr>
        <w:numPr>
          <w:ilvl w:val="0"/>
          <w:numId w:val="10"/>
        </w:numPr>
        <w:spacing w:before="100" w:beforeAutospacing="1" w:after="100" w:afterAutospacing="1" w:line="240" w:lineRule="auto"/>
        <w:jc w:val="left"/>
        <w:rPr>
          <w:rFonts w:ascii="Arial" w:eastAsia="Times New Roman" w:hAnsi="Arial" w:cs="Arial"/>
          <w:color w:val="auto"/>
          <w:sz w:val="20"/>
          <w:szCs w:val="20"/>
          <w:lang w:eastAsia="tr-TR"/>
        </w:rPr>
      </w:pPr>
      <w:r w:rsidRPr="00E87B84">
        <w:rPr>
          <w:rFonts w:ascii="Arial" w:eastAsia="Times New Roman" w:hAnsi="Arial" w:cs="Arial"/>
          <w:color w:val="auto"/>
          <w:sz w:val="20"/>
          <w:szCs w:val="20"/>
          <w:lang w:eastAsia="tr-TR"/>
        </w:rPr>
        <w:t xml:space="preserve">Projenin Şikâyet Mekanizması, hassas ve dezavantajlı grupların erişimini güvence altına alacak şekilde tasarlanacaktır. Bu kapsamda, okuryazarlık veya internet erişimi gerektirmeyen </w:t>
      </w:r>
      <w:r w:rsidR="00130C46">
        <w:rPr>
          <w:rFonts w:ascii="Arial" w:eastAsia="Times New Roman" w:hAnsi="Arial" w:cs="Arial"/>
          <w:color w:val="auto"/>
          <w:sz w:val="20"/>
          <w:szCs w:val="20"/>
          <w:lang w:eastAsia="tr-TR"/>
        </w:rPr>
        <w:t>çoklu</w:t>
      </w:r>
      <w:r w:rsidRPr="00E87B84">
        <w:rPr>
          <w:rFonts w:ascii="Arial" w:eastAsia="Times New Roman" w:hAnsi="Arial" w:cs="Arial"/>
          <w:color w:val="auto"/>
          <w:sz w:val="20"/>
          <w:szCs w:val="20"/>
          <w:lang w:eastAsia="tr-TR"/>
        </w:rPr>
        <w:t xml:space="preserve"> başvuru kanal</w:t>
      </w:r>
      <w:r w:rsidR="00130C46">
        <w:rPr>
          <w:rFonts w:ascii="Arial" w:eastAsia="Times New Roman" w:hAnsi="Arial" w:cs="Arial"/>
          <w:color w:val="auto"/>
          <w:sz w:val="20"/>
          <w:szCs w:val="20"/>
          <w:lang w:eastAsia="tr-TR"/>
        </w:rPr>
        <w:t>lar</w:t>
      </w:r>
      <w:r w:rsidRPr="00E87B84">
        <w:rPr>
          <w:rFonts w:ascii="Arial" w:eastAsia="Times New Roman" w:hAnsi="Arial" w:cs="Arial"/>
          <w:color w:val="auto"/>
          <w:sz w:val="20"/>
          <w:szCs w:val="20"/>
          <w:lang w:eastAsia="tr-TR"/>
        </w:rPr>
        <w:t>ı sağlanacak, isimsiz başvuru yapılmasına imkân tanınacak ve cinsel sömürü ve istismar ile cinsel taciz bildirimleri için özel ve gizliliği güvence altına alan bir başvuru kanalı oluşturulacaktır.</w:t>
      </w:r>
    </w:p>
    <w:p w14:paraId="0096F536" w14:textId="0295550F" w:rsidR="005F1673" w:rsidRPr="00E87B84" w:rsidRDefault="005F1673" w:rsidP="00DA6EC3">
      <w:pPr>
        <w:numPr>
          <w:ilvl w:val="0"/>
          <w:numId w:val="10"/>
        </w:numPr>
        <w:spacing w:before="100" w:beforeAutospacing="1" w:after="100" w:afterAutospacing="1" w:line="240" w:lineRule="auto"/>
        <w:jc w:val="left"/>
        <w:rPr>
          <w:rFonts w:ascii="Arial" w:eastAsia="Times New Roman" w:hAnsi="Arial" w:cs="Arial"/>
          <w:color w:val="auto"/>
          <w:sz w:val="20"/>
          <w:szCs w:val="20"/>
          <w:lang w:eastAsia="tr-TR"/>
        </w:rPr>
      </w:pPr>
      <w:r w:rsidRPr="00E87B84">
        <w:rPr>
          <w:rFonts w:ascii="Arial" w:eastAsia="Times New Roman" w:hAnsi="Arial" w:cs="Arial"/>
          <w:color w:val="auto"/>
          <w:sz w:val="20"/>
          <w:szCs w:val="20"/>
          <w:lang w:eastAsia="tr-TR"/>
        </w:rPr>
        <w:t xml:space="preserve">Paydaş katılım faaliyetlerinin izlenmesi kapsamında, hassas ve dezavantajlı grupların katılımı; cinsiyet, </w:t>
      </w:r>
      <w:r w:rsidR="00130C46">
        <w:rPr>
          <w:rFonts w:ascii="Arial" w:eastAsia="Times New Roman" w:hAnsi="Arial" w:cs="Arial"/>
          <w:color w:val="auto"/>
          <w:sz w:val="20"/>
          <w:szCs w:val="20"/>
          <w:lang w:eastAsia="tr-TR"/>
        </w:rPr>
        <w:t>hassasiyet/</w:t>
      </w:r>
      <w:r w:rsidRPr="00E87B84">
        <w:rPr>
          <w:rFonts w:ascii="Arial" w:eastAsia="Times New Roman" w:hAnsi="Arial" w:cs="Arial"/>
          <w:color w:val="auto"/>
          <w:sz w:val="20"/>
          <w:szCs w:val="20"/>
          <w:lang w:eastAsia="tr-TR"/>
        </w:rPr>
        <w:t xml:space="preserve">kırılganlık durumu ve paydaş kategorisi esas alınarak ayrıştırılmış veriler üzerinden takip edilecek ve bu </w:t>
      </w:r>
      <w:proofErr w:type="spellStart"/>
      <w:r w:rsidR="007860CB">
        <w:rPr>
          <w:rFonts w:ascii="Arial" w:eastAsia="Times New Roman" w:hAnsi="Arial" w:cs="Arial"/>
          <w:color w:val="auto"/>
          <w:sz w:val="20"/>
          <w:szCs w:val="20"/>
          <w:lang w:eastAsia="tr-TR"/>
        </w:rPr>
        <w:t>PKP’de</w:t>
      </w:r>
      <w:proofErr w:type="spellEnd"/>
      <w:r w:rsidRPr="00E87B84">
        <w:rPr>
          <w:rFonts w:ascii="Arial" w:eastAsia="Times New Roman" w:hAnsi="Arial" w:cs="Arial"/>
          <w:color w:val="auto"/>
          <w:sz w:val="20"/>
          <w:szCs w:val="20"/>
          <w:lang w:eastAsia="tr-TR"/>
        </w:rPr>
        <w:t xml:space="preserve"> belirlenen katılım hedeflerine ulaşılıp ulaşılmadığı düzenli olarak değerlendirilecektir.</w:t>
      </w:r>
    </w:p>
    <w:p w14:paraId="3A49C74C" w14:textId="77777777" w:rsidR="005F1673" w:rsidRPr="00E95881" w:rsidRDefault="005F1673" w:rsidP="005F1673">
      <w:pPr>
        <w:pStyle w:val="ListeParagraf"/>
        <w:ind w:firstLine="0"/>
        <w:rPr>
          <w:rFonts w:ascii="Arial" w:hAnsi="Arial" w:cs="Arial"/>
          <w:color w:val="000000" w:themeColor="text1"/>
          <w:sz w:val="20"/>
          <w:szCs w:val="20"/>
        </w:rPr>
      </w:pPr>
    </w:p>
    <w:p w14:paraId="3B6F8EAB" w14:textId="77777777" w:rsidR="005F1673" w:rsidRPr="00E95881" w:rsidRDefault="005F1673" w:rsidP="005F1673">
      <w:pPr>
        <w:rPr>
          <w:rFonts w:ascii="Arial" w:eastAsiaTheme="majorEastAsia" w:hAnsi="Arial" w:cs="Arial"/>
          <w:color w:val="000000" w:themeColor="text1"/>
          <w:sz w:val="20"/>
          <w:szCs w:val="20"/>
        </w:rPr>
      </w:pPr>
      <w:r>
        <w:rPr>
          <w:rFonts w:ascii="Arial" w:eastAsiaTheme="majorEastAsia" w:hAnsi="Arial" w:cs="Arial"/>
          <w:color w:val="000000" w:themeColor="text1"/>
          <w:sz w:val="20"/>
          <w:szCs w:val="20"/>
        </w:rPr>
        <w:br w:type="page"/>
      </w:r>
    </w:p>
    <w:p w14:paraId="41C1162E" w14:textId="77777777" w:rsidR="005F1673" w:rsidRPr="00D4657B" w:rsidRDefault="005F1673" w:rsidP="005F1673">
      <w:pPr>
        <w:pStyle w:val="Balk1"/>
        <w:numPr>
          <w:ilvl w:val="0"/>
          <w:numId w:val="2"/>
        </w:numPr>
        <w:spacing w:after="240" w:line="240" w:lineRule="auto"/>
        <w:rPr>
          <w:rFonts w:ascii="Arial" w:hAnsi="Arial" w:cs="Arial"/>
          <w:b/>
          <w:bCs/>
          <w:color w:val="000000" w:themeColor="text1"/>
          <w:sz w:val="28"/>
          <w:szCs w:val="28"/>
        </w:rPr>
      </w:pPr>
      <w:bookmarkStart w:id="46" w:name="_Toc239171580"/>
      <w:r>
        <w:rPr>
          <w:rFonts w:ascii="Arial" w:hAnsi="Arial" w:cs="Arial"/>
          <w:b/>
          <w:bCs/>
          <w:color w:val="000000" w:themeColor="text1"/>
          <w:sz w:val="28"/>
          <w:szCs w:val="28"/>
        </w:rPr>
        <w:lastRenderedPageBreak/>
        <w:t>PAYDAŞ KATILIM PROGRAMI</w:t>
      </w:r>
      <w:bookmarkEnd w:id="46"/>
    </w:p>
    <w:p w14:paraId="277CB74F" w14:textId="77777777" w:rsidR="005F1673" w:rsidRPr="00245F31" w:rsidRDefault="005F1673" w:rsidP="005F1673">
      <w:pPr>
        <w:pStyle w:val="Balk2"/>
        <w:numPr>
          <w:ilvl w:val="1"/>
          <w:numId w:val="2"/>
        </w:numPr>
        <w:rPr>
          <w:rFonts w:ascii="Arial" w:hAnsi="Arial" w:cs="Arial"/>
          <w:color w:val="000000" w:themeColor="text1"/>
          <w:sz w:val="24"/>
          <w:szCs w:val="24"/>
        </w:rPr>
      </w:pPr>
      <w:bookmarkStart w:id="47" w:name="_Toc239171581"/>
      <w:r>
        <w:rPr>
          <w:rFonts w:ascii="Arial" w:hAnsi="Arial" w:cs="Arial"/>
          <w:color w:val="000000" w:themeColor="text1"/>
          <w:sz w:val="24"/>
          <w:szCs w:val="24"/>
        </w:rPr>
        <w:t>Proje Hazırlık Sürecinde Gerçekleştirilen Paydaş Katılımının Özeti</w:t>
      </w:r>
      <w:bookmarkEnd w:id="47"/>
    </w:p>
    <w:p w14:paraId="769107F2" w14:textId="5A2027D2"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TARGET Projesinde erken, sürekli ve kayıt altına alınan paydaş katılımı, proje hazırlık sürecinin temel unsurlarından biri olarak kabul edilmektedir. Paydaş katılım faaliyetleri</w:t>
      </w:r>
      <w:r w:rsidR="00FD52B4">
        <w:rPr>
          <w:rFonts w:ascii="Arial" w:eastAsia="Times New Roman" w:hAnsi="Arial" w:cs="Arial"/>
          <w:color w:val="auto"/>
          <w:sz w:val="20"/>
          <w:szCs w:val="20"/>
          <w:lang w:eastAsia="tr-TR"/>
        </w:rPr>
        <w:t>,</w:t>
      </w:r>
      <w:r w:rsidRPr="005E6833">
        <w:rPr>
          <w:rFonts w:ascii="Arial" w:eastAsia="Times New Roman" w:hAnsi="Arial" w:cs="Arial"/>
          <w:color w:val="auto"/>
          <w:sz w:val="20"/>
          <w:szCs w:val="20"/>
          <w:lang w:eastAsia="tr-TR"/>
        </w:rPr>
        <w:t xml:space="preserve"> proje tanımlama aşamasında başlatılmış ve proje faaliyetlerine başlanmadan önce, hazırlık dönemi (2025-2026) boyunca kesintisiz olarak sürdürülmüştür. Hazırlık sürecinde yürütülen bu erken katılım; projeden etkilenmesi muhtemel paydaşların görüş, beklenti ve endişelerinin belirlenmesine, temel çevresel ve sosyal riskler ile proje tasarımına ilişkin hususların erken aşamada değerlendirilmesine ve projenin etkin şekilde uygulanması için gerekli kurumsal iş birliği ile güven ortamının güçlendirilmesine katkı sağlamıştır.</w:t>
      </w:r>
    </w:p>
    <w:p w14:paraId="34EABC3C" w14:textId="6F585A9F"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Hazırlık sürecinde TARGET Projesi kapsamında hazırlanan temel çevresel ve sosyal </w:t>
      </w:r>
      <w:r w:rsidR="00FD52B4">
        <w:rPr>
          <w:rFonts w:ascii="Arial" w:eastAsia="Times New Roman" w:hAnsi="Arial" w:cs="Arial"/>
          <w:color w:val="auto"/>
          <w:sz w:val="20"/>
          <w:szCs w:val="20"/>
          <w:lang w:eastAsia="tr-TR"/>
        </w:rPr>
        <w:t xml:space="preserve">araçlar; </w:t>
      </w:r>
      <w:r w:rsidR="00066487">
        <w:rPr>
          <w:rFonts w:ascii="Arial" w:eastAsia="Times New Roman" w:hAnsi="Arial" w:cs="Arial"/>
          <w:color w:val="auto"/>
          <w:sz w:val="20"/>
          <w:szCs w:val="20"/>
          <w:lang w:eastAsia="tr-TR"/>
        </w:rPr>
        <w:t xml:space="preserve">ÇSTP </w:t>
      </w:r>
      <w:r w:rsidRPr="005E6833">
        <w:rPr>
          <w:rFonts w:ascii="Arial" w:eastAsia="Times New Roman" w:hAnsi="Arial" w:cs="Arial"/>
          <w:color w:val="auto"/>
          <w:sz w:val="20"/>
          <w:szCs w:val="20"/>
          <w:lang w:eastAsia="tr-TR"/>
        </w:rPr>
        <w:t xml:space="preserve">ile bu </w:t>
      </w:r>
      <w:r w:rsidR="00066487">
        <w:rPr>
          <w:rFonts w:ascii="Arial" w:eastAsia="Times New Roman" w:hAnsi="Arial" w:cs="Arial"/>
          <w:color w:val="auto"/>
          <w:sz w:val="20"/>
          <w:szCs w:val="20"/>
          <w:lang w:eastAsia="tr-TR"/>
        </w:rPr>
        <w:t>PKP</w:t>
      </w:r>
      <w:r w:rsidRPr="005E6833">
        <w:rPr>
          <w:rFonts w:ascii="Arial" w:eastAsia="Times New Roman" w:hAnsi="Arial" w:cs="Arial"/>
          <w:color w:val="auto"/>
          <w:sz w:val="20"/>
          <w:szCs w:val="20"/>
          <w:lang w:eastAsia="tr-TR"/>
        </w:rPr>
        <w:t xml:space="preserve">, Dünya Bankasının onayını müteakip </w:t>
      </w:r>
      <w:proofErr w:type="spellStart"/>
      <w:r w:rsidRPr="005E6833">
        <w:rPr>
          <w:rFonts w:ascii="Arial" w:eastAsia="Times New Roman" w:hAnsi="Arial" w:cs="Arial"/>
          <w:color w:val="auto"/>
          <w:sz w:val="20"/>
          <w:szCs w:val="20"/>
          <w:lang w:eastAsia="tr-TR"/>
        </w:rPr>
        <w:t>TKDK'nın</w:t>
      </w:r>
      <w:proofErr w:type="spellEnd"/>
      <w:r w:rsidRPr="005E6833">
        <w:rPr>
          <w:rFonts w:ascii="Arial" w:eastAsia="Times New Roman" w:hAnsi="Arial" w:cs="Arial"/>
          <w:color w:val="auto"/>
          <w:sz w:val="20"/>
          <w:szCs w:val="20"/>
          <w:lang w:eastAsia="tr-TR"/>
        </w:rPr>
        <w:t xml:space="preserve"> resmî internet sitesinde Türkçe ve İngilizce olarak kamuoyunun erişimine sunulacaktır. Söz konusu çevresel ve sosyal </w:t>
      </w:r>
      <w:r w:rsidR="00FD52B4">
        <w:rPr>
          <w:rFonts w:ascii="Arial" w:eastAsia="Times New Roman" w:hAnsi="Arial" w:cs="Arial"/>
          <w:color w:val="auto"/>
          <w:sz w:val="20"/>
          <w:szCs w:val="20"/>
          <w:lang w:eastAsia="tr-TR"/>
        </w:rPr>
        <w:t>araçlar</w:t>
      </w:r>
      <w:r w:rsidR="00FD52B4"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 xml:space="preserve">ayrıca </w:t>
      </w:r>
      <w:proofErr w:type="spellStart"/>
      <w:r w:rsidRPr="005E6833">
        <w:rPr>
          <w:rFonts w:ascii="Arial" w:eastAsia="Times New Roman" w:hAnsi="Arial" w:cs="Arial"/>
          <w:color w:val="auto"/>
          <w:sz w:val="20"/>
          <w:szCs w:val="20"/>
          <w:lang w:eastAsia="tr-TR"/>
        </w:rPr>
        <w:t>TKDK'nın</w:t>
      </w:r>
      <w:proofErr w:type="spellEnd"/>
      <w:r w:rsidRPr="005E6833">
        <w:rPr>
          <w:rFonts w:ascii="Arial" w:eastAsia="Times New Roman" w:hAnsi="Arial" w:cs="Arial"/>
          <w:color w:val="auto"/>
          <w:sz w:val="20"/>
          <w:szCs w:val="20"/>
          <w:lang w:eastAsia="tr-TR"/>
        </w:rPr>
        <w:t xml:space="preserve"> resmî yazışma usulleri çerçevesinde ilgili kamu kurum ve kuruluşları ile proje paydaşlarıyla paylaşılacaktır.</w:t>
      </w:r>
    </w:p>
    <w:p w14:paraId="2C44243D" w14:textId="11540331"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Dünya Bankası onayının alınmasını ve çevresel ve sosyal </w:t>
      </w:r>
      <w:r w:rsidR="00FD52B4">
        <w:rPr>
          <w:rFonts w:ascii="Arial" w:eastAsia="Times New Roman" w:hAnsi="Arial" w:cs="Arial"/>
          <w:color w:val="auto"/>
          <w:sz w:val="20"/>
          <w:szCs w:val="20"/>
          <w:lang w:eastAsia="tr-TR"/>
        </w:rPr>
        <w:t>araçlarının</w:t>
      </w:r>
      <w:r w:rsidR="00FD52B4"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 xml:space="preserve">kamuoyuna açıklanmasını takiben TKDK tarafından, proje düzeyinde çevrim içi bir paydaş danışma toplantısı düzenlenecektir. Toplantıda Proje ile kamuoyuna açıklanan çevresel ve sosyal </w:t>
      </w:r>
      <w:r w:rsidR="00FD52B4">
        <w:rPr>
          <w:rFonts w:ascii="Arial" w:eastAsia="Times New Roman" w:hAnsi="Arial" w:cs="Arial"/>
          <w:color w:val="auto"/>
          <w:sz w:val="20"/>
          <w:szCs w:val="20"/>
          <w:lang w:eastAsia="tr-TR"/>
        </w:rPr>
        <w:t>araçlar</w:t>
      </w:r>
      <w:r w:rsidR="00FD52B4"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 xml:space="preserve">tanıtılacak, paydaşların </w:t>
      </w:r>
      <w:r w:rsidR="00FD52B4">
        <w:rPr>
          <w:rFonts w:ascii="Arial" w:eastAsia="Times New Roman" w:hAnsi="Arial" w:cs="Arial"/>
          <w:color w:val="auto"/>
          <w:sz w:val="20"/>
          <w:szCs w:val="20"/>
          <w:lang w:eastAsia="tr-TR"/>
        </w:rPr>
        <w:t>geri bildirimleri toplanacak</w:t>
      </w:r>
      <w:r w:rsidRPr="005E6833">
        <w:rPr>
          <w:rFonts w:ascii="Arial" w:eastAsia="Times New Roman" w:hAnsi="Arial" w:cs="Arial"/>
          <w:color w:val="auto"/>
          <w:sz w:val="20"/>
          <w:szCs w:val="20"/>
          <w:lang w:eastAsia="tr-TR"/>
        </w:rPr>
        <w:t xml:space="preserve"> ve proje faaliyetlerine ilişkin temel çevresel ve sosyal hususlar değerlendirilecektir.</w:t>
      </w:r>
    </w:p>
    <w:p w14:paraId="4D2EF4DA" w14:textId="45A1CACE"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Paydaş katılım </w:t>
      </w:r>
      <w:r w:rsidR="00FD52B4">
        <w:rPr>
          <w:rFonts w:ascii="Arial" w:eastAsia="Times New Roman" w:hAnsi="Arial" w:cs="Arial"/>
          <w:color w:val="auto"/>
          <w:sz w:val="20"/>
          <w:szCs w:val="20"/>
          <w:lang w:eastAsia="tr-TR"/>
        </w:rPr>
        <w:t>toplantılarına</w:t>
      </w:r>
      <w:r w:rsidR="00FD52B4"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 xml:space="preserve">ilişkin tüm veri ve kayıtlar, Projenin uygulama süresi boyunca 6698 sayılı Kişisel Verilerin Korunması Kanunu ile yürürlükteki veri koruma mevzuatına </w:t>
      </w:r>
      <w:r w:rsidR="00FD52B4">
        <w:rPr>
          <w:rFonts w:ascii="Arial" w:eastAsia="Times New Roman" w:hAnsi="Arial" w:cs="Arial"/>
          <w:color w:val="auto"/>
          <w:sz w:val="20"/>
          <w:szCs w:val="20"/>
          <w:lang w:eastAsia="tr-TR"/>
        </w:rPr>
        <w:t>tam uyumlu</w:t>
      </w:r>
      <w:r w:rsidR="00FD52B4"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 xml:space="preserve">olarak TKDK tarafından güvenli fiziksel ve elektronik ortamlarda muhafaza edilecektir. </w:t>
      </w:r>
      <w:proofErr w:type="spellStart"/>
      <w:r w:rsidRPr="005E6833">
        <w:rPr>
          <w:rFonts w:ascii="Arial" w:eastAsia="Times New Roman" w:hAnsi="Arial" w:cs="Arial"/>
          <w:color w:val="auto"/>
          <w:sz w:val="20"/>
          <w:szCs w:val="20"/>
          <w:lang w:eastAsia="tr-TR"/>
        </w:rPr>
        <w:t>KVKK'nın</w:t>
      </w:r>
      <w:proofErr w:type="spellEnd"/>
      <w:r w:rsidRPr="005E6833">
        <w:rPr>
          <w:rFonts w:ascii="Arial" w:eastAsia="Times New Roman" w:hAnsi="Arial" w:cs="Arial"/>
          <w:color w:val="auto"/>
          <w:sz w:val="20"/>
          <w:szCs w:val="20"/>
          <w:lang w:eastAsia="tr-TR"/>
        </w:rPr>
        <w:t xml:space="preserve"> 12</w:t>
      </w:r>
      <w:r w:rsidRPr="004856CB">
        <w:rPr>
          <w:rFonts w:ascii="Arial" w:eastAsia="Times New Roman" w:hAnsi="Arial" w:cs="Arial"/>
          <w:color w:val="auto"/>
          <w:sz w:val="20"/>
          <w:szCs w:val="20"/>
          <w:lang w:eastAsia="tr-TR"/>
        </w:rPr>
        <w:t>.</w:t>
      </w:r>
      <w:r w:rsidRPr="005E6833">
        <w:rPr>
          <w:rFonts w:ascii="Arial" w:eastAsia="Times New Roman" w:hAnsi="Arial" w:cs="Arial"/>
          <w:color w:val="auto"/>
          <w:sz w:val="20"/>
          <w:szCs w:val="20"/>
          <w:lang w:eastAsia="tr-TR"/>
        </w:rPr>
        <w:t xml:space="preserve"> maddesi uyarınca, kişisel verilerin hukuka aykırı olarak işlenmesini ve bu verilere </w:t>
      </w:r>
      <w:r w:rsidR="00FD52B4">
        <w:rPr>
          <w:rFonts w:ascii="Arial" w:eastAsia="Times New Roman" w:hAnsi="Arial" w:cs="Arial"/>
          <w:color w:val="auto"/>
          <w:sz w:val="20"/>
          <w:szCs w:val="20"/>
          <w:lang w:eastAsia="tr-TR"/>
        </w:rPr>
        <w:t>yetkisiz</w:t>
      </w:r>
      <w:r w:rsidRPr="005E6833">
        <w:rPr>
          <w:rFonts w:ascii="Arial" w:eastAsia="Times New Roman" w:hAnsi="Arial" w:cs="Arial"/>
          <w:color w:val="auto"/>
          <w:sz w:val="20"/>
          <w:szCs w:val="20"/>
          <w:lang w:eastAsia="tr-TR"/>
        </w:rPr>
        <w:t xml:space="preserve"> erişimi önlemek ile kişisel verilerin güvenliğini sağlamak amacıyla gerekli </w:t>
      </w:r>
      <w:r w:rsidR="00FD52B4">
        <w:rPr>
          <w:rFonts w:ascii="Arial" w:eastAsia="Times New Roman" w:hAnsi="Arial" w:cs="Arial"/>
          <w:color w:val="auto"/>
          <w:sz w:val="20"/>
          <w:szCs w:val="20"/>
          <w:lang w:eastAsia="tr-TR"/>
        </w:rPr>
        <w:t xml:space="preserve">tüm </w:t>
      </w:r>
      <w:r w:rsidRPr="005E6833">
        <w:rPr>
          <w:rFonts w:ascii="Arial" w:eastAsia="Times New Roman" w:hAnsi="Arial" w:cs="Arial"/>
          <w:color w:val="auto"/>
          <w:sz w:val="20"/>
          <w:szCs w:val="20"/>
          <w:lang w:eastAsia="tr-TR"/>
        </w:rPr>
        <w:t xml:space="preserve">teknik ve idari tedbirler alınacaktır. Bu kapsamda katılımcılara ait kişisel veriler, ilgili kişinin açık rızası bulunmadıkça üçüncü kişilerle paylaşılmayacak ve kamuya açıklanmayacaktır. </w:t>
      </w:r>
      <w:r w:rsidR="00FD52B4">
        <w:rPr>
          <w:rFonts w:ascii="Arial" w:eastAsia="Times New Roman" w:hAnsi="Arial" w:cs="Arial"/>
          <w:color w:val="auto"/>
          <w:sz w:val="20"/>
          <w:szCs w:val="20"/>
          <w:lang w:eastAsia="tr-TR"/>
        </w:rPr>
        <w:t>TKDK</w:t>
      </w:r>
      <w:r w:rsidR="00FD52B4"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bünyesinde tutulan paydaş katılım kayıtları, Dünya Bankasının izleme ve değerlendirme gereklilikleri doğrultusunda katılımcı sayısı, cinsiyet dağılımı ve paydaş kategorileri esas alınarak kayıt altına alınacak ve raporlanacaktır.</w:t>
      </w:r>
    </w:p>
    <w:p w14:paraId="1D742DFB" w14:textId="77777777"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Paydaş katılım toplantılarında TKDK tarafından aşağıdaki konuları kapsayan teknik olmayan ve kolay anlaşılabilir sunumlar gerçekleştirilecektir:</w:t>
      </w:r>
    </w:p>
    <w:p w14:paraId="0D14C769" w14:textId="6AA46698" w:rsidR="005F1673" w:rsidRPr="005E6833" w:rsidRDefault="005F1673" w:rsidP="00DA6EC3">
      <w:pPr>
        <w:numPr>
          <w:ilvl w:val="0"/>
          <w:numId w:val="11"/>
        </w:numPr>
        <w:spacing w:before="100" w:beforeAutospacing="1" w:after="100" w:afterAutospacing="1" w:line="240" w:lineRule="auto"/>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TARGET Projesinin amacı, kapsamı ve temel özellikleri</w:t>
      </w:r>
      <w:r w:rsidR="00066487">
        <w:rPr>
          <w:rFonts w:ascii="Arial" w:eastAsia="Times New Roman" w:hAnsi="Arial" w:cs="Arial"/>
          <w:color w:val="auto"/>
          <w:sz w:val="20"/>
          <w:szCs w:val="20"/>
          <w:lang w:eastAsia="tr-TR"/>
        </w:rPr>
        <w:t>,</w:t>
      </w:r>
    </w:p>
    <w:p w14:paraId="7132B6B9" w14:textId="7B6A1D81" w:rsidR="005F1673" w:rsidRPr="005E6833" w:rsidRDefault="005F1673" w:rsidP="00DA6EC3">
      <w:pPr>
        <w:numPr>
          <w:ilvl w:val="0"/>
          <w:numId w:val="11"/>
        </w:numPr>
        <w:spacing w:before="100" w:beforeAutospacing="1" w:after="100" w:afterAutospacing="1" w:line="240" w:lineRule="auto"/>
        <w:rPr>
          <w:rFonts w:ascii="Arial" w:eastAsia="Times New Roman" w:hAnsi="Arial" w:cs="Arial"/>
          <w:color w:val="auto"/>
          <w:sz w:val="20"/>
          <w:szCs w:val="20"/>
          <w:lang w:eastAsia="tr-TR"/>
        </w:rPr>
      </w:pPr>
      <w:r w:rsidRPr="004856CB">
        <w:rPr>
          <w:rFonts w:ascii="Arial" w:eastAsia="Times New Roman" w:hAnsi="Arial" w:cs="Arial"/>
          <w:color w:val="auto"/>
          <w:sz w:val="20"/>
          <w:szCs w:val="20"/>
          <w:lang w:eastAsia="tr-TR"/>
        </w:rPr>
        <w:t>Ç</w:t>
      </w:r>
      <w:r w:rsidRPr="005E6833">
        <w:rPr>
          <w:rFonts w:ascii="Arial" w:eastAsia="Times New Roman" w:hAnsi="Arial" w:cs="Arial"/>
          <w:color w:val="auto"/>
          <w:sz w:val="20"/>
          <w:szCs w:val="20"/>
          <w:lang w:eastAsia="tr-TR"/>
        </w:rPr>
        <w:t>evresel ve sosyal risk ve etkilerin yönetimine ilişkin yaklaşım</w:t>
      </w:r>
      <w:r w:rsidR="00066487">
        <w:rPr>
          <w:rFonts w:ascii="Arial" w:eastAsia="Times New Roman" w:hAnsi="Arial" w:cs="Arial"/>
          <w:color w:val="auto"/>
          <w:sz w:val="20"/>
          <w:szCs w:val="20"/>
          <w:lang w:eastAsia="tr-TR"/>
        </w:rPr>
        <w:t>,</w:t>
      </w:r>
    </w:p>
    <w:p w14:paraId="603DE4BB" w14:textId="77777777" w:rsidR="00066487" w:rsidRDefault="005F1673" w:rsidP="00DA6EC3">
      <w:pPr>
        <w:numPr>
          <w:ilvl w:val="0"/>
          <w:numId w:val="11"/>
        </w:numPr>
        <w:spacing w:before="100" w:beforeAutospacing="1" w:after="100" w:afterAutospacing="1" w:line="240" w:lineRule="auto"/>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Projeye uygulanan Dünya Bankası Çevresel ve Sosyal Standartlarının temel gereklilikleri, </w:t>
      </w:r>
    </w:p>
    <w:p w14:paraId="4198BE29" w14:textId="63982E87" w:rsidR="005F1673" w:rsidRPr="005E6833" w:rsidRDefault="005F1673" w:rsidP="00DA6EC3">
      <w:pPr>
        <w:numPr>
          <w:ilvl w:val="0"/>
          <w:numId w:val="11"/>
        </w:numPr>
        <w:spacing w:before="100" w:beforeAutospacing="1" w:after="100" w:afterAutospacing="1" w:line="240" w:lineRule="auto"/>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Şikâyet Mekanizmasının işleyişi ve işgücü yönetimine ilişkin temel düzenlemeler.</w:t>
      </w:r>
    </w:p>
    <w:p w14:paraId="1BC3F48D" w14:textId="77777777"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Sunumların ardından katılımcıların soru, görüş ve önerilerini paylaşabilecekleri açık oturumlar düzenlenecek, ayrıca yazılı görüş ve geri bildirimlerin iletilmesine imkân sağlayan tamamlayıcı iletişim kanalları kullanılacaktır.</w:t>
      </w:r>
    </w:p>
    <w:p w14:paraId="47898DE7" w14:textId="4B7DB27C"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Projenin Geri Ödemeli Finansman Mekanizması kapsamında finanse edilecek alt projelerde paydaş katılım faaliyetleri, teklif çağrılarının kapsam belirleme ve erken hazırlık aşamalarında </w:t>
      </w:r>
      <w:r w:rsidR="001400F3">
        <w:rPr>
          <w:rFonts w:ascii="Arial" w:eastAsia="Times New Roman" w:hAnsi="Arial" w:cs="Arial"/>
          <w:color w:val="auto"/>
          <w:sz w:val="20"/>
          <w:szCs w:val="20"/>
          <w:lang w:eastAsia="tr-TR"/>
        </w:rPr>
        <w:t xml:space="preserve">sistematik olarak </w:t>
      </w:r>
      <w:r w:rsidRPr="005E6833">
        <w:rPr>
          <w:rFonts w:ascii="Arial" w:eastAsia="Times New Roman" w:hAnsi="Arial" w:cs="Arial"/>
          <w:color w:val="auto"/>
          <w:sz w:val="20"/>
          <w:szCs w:val="20"/>
          <w:lang w:eastAsia="tr-TR"/>
        </w:rPr>
        <w:t>başlatılacaktır. Erken aşamada yürütülecek iletişim faaliyetleri; potansiyel başvuru sahiplerinin, çiftçilerin ve kırsal toplulukların sağlanacak finansmanın kapsamını, uygunluk koşullarını, olası çevresel ve sosyal risk ve etkileri ile Proje kapsamında oluşturulan şikâyet mekanizmalarını ayrıntılı şekilde anlamalarına katkı sağlayacaktır. Bileşen 1 kapsamında yararlanıcılar, TKDK Çevresel ve Sosyal Yönetim Sistemi ile uyumlu olarak, danışma faaliyetlerinin yürütülmesi ve şikâyet mekanizmalarının oluşturulması dâhil olmak üzere faaliyetlerinin ölçeğiyle orantılı paydaş katılım süreçlerini uygulamakla yükümlü olacaktır. TKDK ise bu yükümlülüklerin uygulanmasını izleyecek ve gözetimini sağlayacaktır.</w:t>
      </w:r>
    </w:p>
    <w:p w14:paraId="0315B81B" w14:textId="77777777"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Alt proje düzeyinde paydaş katılımı ve danışma faaliyetleri, TKDK Dış Finansman </w:t>
      </w:r>
      <w:r w:rsidRPr="004856CB">
        <w:rPr>
          <w:rFonts w:ascii="Arial" w:eastAsia="Times New Roman" w:hAnsi="Arial" w:cs="Arial"/>
          <w:color w:val="auto"/>
          <w:sz w:val="20"/>
          <w:szCs w:val="20"/>
          <w:lang w:eastAsia="tr-TR"/>
        </w:rPr>
        <w:t>Genel Koordinatörlüğü</w:t>
      </w:r>
      <w:r w:rsidRPr="005E6833">
        <w:rPr>
          <w:rFonts w:ascii="Arial" w:eastAsia="Times New Roman" w:hAnsi="Arial" w:cs="Arial"/>
          <w:color w:val="auto"/>
          <w:sz w:val="20"/>
          <w:szCs w:val="20"/>
          <w:lang w:eastAsia="tr-TR"/>
        </w:rPr>
        <w:t xml:space="preserve"> ile İl Koordinatörlüklerinde görev yapan ilgili uzmanlar tarafından yürütülecektir.</w:t>
      </w:r>
    </w:p>
    <w:p w14:paraId="73448779" w14:textId="04DD0BCD"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lastRenderedPageBreak/>
        <w:t xml:space="preserve">Bileşen 2 kapsamında Katılımcı Finans Kuruluşları, alt kredi yararlanıcılarının paydaş katılım süreçlerini ve şikâyet mekanizmalarını TKDK </w:t>
      </w:r>
      <w:r w:rsidR="007860CB" w:rsidRPr="004856CB">
        <w:rPr>
          <w:rFonts w:ascii="Arial" w:eastAsia="Times New Roman" w:hAnsi="Arial" w:cs="Arial"/>
          <w:color w:val="auto"/>
          <w:sz w:val="20"/>
          <w:szCs w:val="20"/>
          <w:lang w:eastAsia="tr-TR"/>
        </w:rPr>
        <w:t>Çevresel ve</w:t>
      </w:r>
      <w:r w:rsidRPr="004856CB">
        <w:rPr>
          <w:rFonts w:ascii="Arial" w:eastAsia="Times New Roman" w:hAnsi="Arial" w:cs="Arial"/>
          <w:color w:val="auto"/>
          <w:sz w:val="20"/>
          <w:szCs w:val="20"/>
          <w:lang w:eastAsia="tr-TR"/>
        </w:rPr>
        <w:t xml:space="preserve"> Sosyal Yönetim Sistemi</w:t>
      </w:r>
      <w:r w:rsidRPr="005E6833">
        <w:rPr>
          <w:rFonts w:ascii="Arial" w:eastAsia="Times New Roman" w:hAnsi="Arial" w:cs="Arial"/>
          <w:color w:val="auto"/>
          <w:sz w:val="20"/>
          <w:szCs w:val="20"/>
          <w:lang w:eastAsia="tr-TR"/>
        </w:rPr>
        <w:t xml:space="preserve"> hükümlerine uygun şekilde uygulamalarını sağlamaktan sorumlu olacaktır.</w:t>
      </w:r>
    </w:p>
    <w:p w14:paraId="270E187C" w14:textId="2070BC07" w:rsidR="005F1673" w:rsidRPr="005E683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Bileşen 2 kapsamında paydaş katılımı; birincil üreticilerin, küçük ölçekli üreticilerin, kadınların ve gençlerin finansmana erişimini güçlendirmeyi amaçlayan bütüncül bir yaklaşımla planlanacak, uygulanacak ve izlenecektir. Kredi Garanti Fonu koordinasyonunda Katılımcı Finans Kuruluşlarıyla birlikte yürütülecek süreç, Bileşen 1 kapsamındaki çağrılarla eş zamanlı olarak iki kanallı bir bilgi açıklama yaklaşımı çerçevesinde uygulanacaktır. Bu kapsamda bankalar kredi uygulama rehberleri ile çevresel ve sosyal uygunluk kontrol listelerini dijital platformlarında yayımlayacak; TKDK İl Koordinatörlükleri ise basılı bilgilendirme materyalleri dağıtacak ve yerel danışma faaliyetleri aracılığıyla hedef gruplara yönelik bilgilendirme çalışmaları gerçekleştirecektir. Yararlanıcılar şikâyetlerini banka bünyesindeki tüketici şikâyet birimleri aracılığıyla veya doğrudan </w:t>
      </w:r>
      <w:proofErr w:type="spellStart"/>
      <w:r w:rsidRPr="005E6833">
        <w:rPr>
          <w:rFonts w:ascii="Arial" w:eastAsia="Times New Roman" w:hAnsi="Arial" w:cs="Arial"/>
          <w:color w:val="auto"/>
          <w:sz w:val="20"/>
          <w:szCs w:val="20"/>
          <w:lang w:eastAsia="tr-TR"/>
        </w:rPr>
        <w:t>TKDK'nın</w:t>
      </w:r>
      <w:proofErr w:type="spellEnd"/>
      <w:r w:rsidRPr="005E6833">
        <w:rPr>
          <w:rFonts w:ascii="Arial" w:eastAsia="Times New Roman" w:hAnsi="Arial" w:cs="Arial"/>
          <w:color w:val="auto"/>
          <w:sz w:val="20"/>
          <w:szCs w:val="20"/>
          <w:lang w:eastAsia="tr-TR"/>
        </w:rPr>
        <w:t xml:space="preserve"> merkezî şikâyet kanallarını kullanarak iletebilecektir. Bankalara iletilen proje kapsamındaki çevresel ve sosyal şikâyetler, ilgili banka tarafından en geç üç iş günü içerisinde TKDK Merkez Teşkilatına bildirilecektir. İzleme faaliyetleri kapsamında Katılımcı Finans Kuruluşlarının çevresel ve sosyal kontrol listelerine uyumu takip edilecek, üç aylık paydaş katılımı ve şikâyet kayıtları talep edilecek, bankalar tarafından iletilen şikâyetlerin </w:t>
      </w:r>
      <w:r w:rsidR="006E68DC">
        <w:rPr>
          <w:rFonts w:ascii="Arial" w:eastAsia="Times New Roman" w:hAnsi="Arial" w:cs="Arial"/>
          <w:color w:val="auto"/>
          <w:sz w:val="20"/>
          <w:szCs w:val="20"/>
          <w:lang w:eastAsia="tr-TR"/>
        </w:rPr>
        <w:t>30 (</w:t>
      </w:r>
      <w:r w:rsidRPr="005E6833">
        <w:rPr>
          <w:rFonts w:ascii="Arial" w:eastAsia="Times New Roman" w:hAnsi="Arial" w:cs="Arial"/>
          <w:color w:val="auto"/>
          <w:sz w:val="20"/>
          <w:szCs w:val="20"/>
          <w:lang w:eastAsia="tr-TR"/>
        </w:rPr>
        <w:t>otuz</w:t>
      </w:r>
      <w:r w:rsidR="006E68DC">
        <w:rPr>
          <w:rFonts w:ascii="Arial" w:eastAsia="Times New Roman" w:hAnsi="Arial" w:cs="Arial"/>
          <w:color w:val="auto"/>
          <w:sz w:val="20"/>
          <w:szCs w:val="20"/>
          <w:lang w:eastAsia="tr-TR"/>
        </w:rPr>
        <w:t>)</w:t>
      </w:r>
      <w:r w:rsidRPr="005E6833">
        <w:rPr>
          <w:rFonts w:ascii="Arial" w:eastAsia="Times New Roman" w:hAnsi="Arial" w:cs="Arial"/>
          <w:color w:val="auto"/>
          <w:sz w:val="20"/>
          <w:szCs w:val="20"/>
          <w:lang w:eastAsia="tr-TR"/>
        </w:rPr>
        <w:t xml:space="preserve"> gün içinde sonuçlandırılması izlenecek ve garanti portföyü, coğrafi kapsam ile uygulamada karşılaşılan darboğazlara ilişkin KGF verileri Dünya Bankasına sunulan altı aylık ilerleme raporlarına dâhil edilecektir.</w:t>
      </w:r>
    </w:p>
    <w:p w14:paraId="62CE0A43" w14:textId="48EFEE23" w:rsidR="005F1673"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Projenin hazırlık sürecinde; Tarım ve Orman Bakanlığı ve bağlı Genel Müdürlükleri, Hazine ve Maliye Bakanlığı, Strateji ve Bütçe Başkanlığı, Avrupa Birliği Başkanlığı ve Türkiye Cumhuriyet Merkez Bankası gibi merkezî kamu kurumları; kamu bankaları, Kredi Garanti Fonu ve Kredi Kayıt Bürosu gibi kamu finans kuruluşları; Toprak Mahsulleri Ofisi, Türk</w:t>
      </w:r>
      <w:r w:rsidRPr="004856CB">
        <w:rPr>
          <w:rFonts w:ascii="Arial" w:eastAsia="Times New Roman" w:hAnsi="Arial" w:cs="Arial"/>
          <w:color w:val="auto"/>
          <w:sz w:val="20"/>
          <w:szCs w:val="20"/>
          <w:lang w:eastAsia="tr-TR"/>
        </w:rPr>
        <w:t xml:space="preserve"> Ş</w:t>
      </w:r>
      <w:r w:rsidRPr="005E6833">
        <w:rPr>
          <w:rFonts w:ascii="Arial" w:eastAsia="Times New Roman" w:hAnsi="Arial" w:cs="Arial"/>
          <w:color w:val="auto"/>
          <w:sz w:val="20"/>
          <w:szCs w:val="20"/>
          <w:lang w:eastAsia="tr-TR"/>
        </w:rPr>
        <w:t xml:space="preserve">eker, Et ve Süt Kurumu ile Türkiye Teknoloji Geliştirme Vakfı gibi </w:t>
      </w:r>
      <w:proofErr w:type="spellStart"/>
      <w:r w:rsidRPr="005E6833">
        <w:rPr>
          <w:rFonts w:ascii="Arial" w:eastAsia="Times New Roman" w:hAnsi="Arial" w:cs="Arial"/>
          <w:color w:val="auto"/>
          <w:sz w:val="20"/>
          <w:szCs w:val="20"/>
          <w:lang w:eastAsia="tr-TR"/>
        </w:rPr>
        <w:t>sektörel</w:t>
      </w:r>
      <w:proofErr w:type="spellEnd"/>
      <w:r w:rsidRPr="005E6833">
        <w:rPr>
          <w:rFonts w:ascii="Arial" w:eastAsia="Times New Roman" w:hAnsi="Arial" w:cs="Arial"/>
          <w:color w:val="auto"/>
          <w:sz w:val="20"/>
          <w:szCs w:val="20"/>
          <w:lang w:eastAsia="tr-TR"/>
        </w:rPr>
        <w:t xml:space="preserve"> kuruluşlar; özel sektör temsilcileri ve potansiyel yararlanıcılar dâhil olmak üzere geniş bir paydaş grubuyla kapsamlı ve yapılandırılmış danışma süreçleri yürütülmüştür. Ayrıca Türkiye İhracatçılar Meclisi iş birliğiyle 81 ilde 1.330 firmayla yüz yüze görüşmeler gerçekleştirilerek kapsamlı bir talep analizi yapılmıştır. Bu danışma sürecinde elde edilen geri bildirimler; uzun vadeli finansmana erişimde yaşanan güçlükler, teminat gereklilikleri, sektöre özgü yatırım ihtiyaçları ve değer zinciri</w:t>
      </w:r>
      <w:r w:rsidR="004A7065">
        <w:rPr>
          <w:rFonts w:ascii="Arial" w:eastAsia="Times New Roman" w:hAnsi="Arial" w:cs="Arial"/>
          <w:color w:val="auto"/>
          <w:sz w:val="20"/>
          <w:szCs w:val="20"/>
          <w:lang w:eastAsia="tr-TR"/>
        </w:rPr>
        <w:t xml:space="preserve"> iyileştirmesine</w:t>
      </w:r>
      <w:r w:rsidRPr="005E6833">
        <w:rPr>
          <w:rFonts w:ascii="Arial" w:eastAsia="Times New Roman" w:hAnsi="Arial" w:cs="Arial"/>
          <w:color w:val="auto"/>
          <w:sz w:val="20"/>
          <w:szCs w:val="20"/>
          <w:lang w:eastAsia="tr-TR"/>
        </w:rPr>
        <w:t xml:space="preserve"> ilişkin kapasite eksiklikleri gibi temel kısıtları ortaya koymuştur. Bunun yanı sıra KOSGEB ile gerçekleştirilen görüşmeler, Dünya Bankası finansmanıyla yürütülen mevcut programlardan elde edilen deneyimler ve ilgili kurumsal uygulama modelleri de proje tasarımına katkı sağlamıştır. Elde edilen tüm girdiler proje tasarımına doğrudan yansıtılmış olup bunlar arasında; (i) kanıtlanmış talep ve kurumsal değerlendirmeler doğrultusunda alt sektörlerin belirlenmesi ve </w:t>
      </w:r>
      <w:proofErr w:type="spellStart"/>
      <w:r w:rsidRPr="005E6833">
        <w:rPr>
          <w:rFonts w:ascii="Arial" w:eastAsia="Times New Roman" w:hAnsi="Arial" w:cs="Arial"/>
          <w:color w:val="auto"/>
          <w:sz w:val="20"/>
          <w:szCs w:val="20"/>
          <w:lang w:eastAsia="tr-TR"/>
        </w:rPr>
        <w:t>önceliklendirilmesi</w:t>
      </w:r>
      <w:proofErr w:type="spellEnd"/>
      <w:r w:rsidRPr="005E6833">
        <w:rPr>
          <w:rFonts w:ascii="Arial" w:eastAsia="Times New Roman" w:hAnsi="Arial" w:cs="Arial"/>
          <w:color w:val="auto"/>
          <w:sz w:val="20"/>
          <w:szCs w:val="20"/>
          <w:lang w:eastAsia="tr-TR"/>
        </w:rPr>
        <w:t xml:space="preserve">, (ii) geri ödemeli finansmanı teknik destekle bütünleştiren karma finansman modelinin oluşturulması, (iii) teminat </w:t>
      </w:r>
      <w:r w:rsidR="004A7065">
        <w:rPr>
          <w:rFonts w:ascii="Arial" w:eastAsia="Times New Roman" w:hAnsi="Arial" w:cs="Arial"/>
          <w:color w:val="auto"/>
          <w:sz w:val="20"/>
          <w:szCs w:val="20"/>
          <w:lang w:eastAsia="tr-TR"/>
        </w:rPr>
        <w:t>kısıtlarının</w:t>
      </w:r>
      <w:r w:rsidR="004A7065"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giderilmesi amacıyla KGF aracılığıyla risk paylaşımı ve garanti mekanizmasının geliştirilmesi ve (iv) kapsayıcı erişimin sağlanması amacıyla hedefe yönelik bilgilendirme</w:t>
      </w:r>
      <w:r w:rsidR="004A7065">
        <w:rPr>
          <w:rFonts w:ascii="Arial" w:eastAsia="Times New Roman" w:hAnsi="Arial" w:cs="Arial"/>
          <w:color w:val="auto"/>
          <w:sz w:val="20"/>
          <w:szCs w:val="20"/>
          <w:lang w:eastAsia="tr-TR"/>
        </w:rPr>
        <w:t xml:space="preserve"> ve erişim</w:t>
      </w:r>
      <w:r w:rsidRPr="005E6833">
        <w:rPr>
          <w:rFonts w:ascii="Arial" w:eastAsia="Times New Roman" w:hAnsi="Arial" w:cs="Arial"/>
          <w:color w:val="auto"/>
          <w:sz w:val="20"/>
          <w:szCs w:val="20"/>
          <w:lang w:eastAsia="tr-TR"/>
        </w:rPr>
        <w:t>, uygunluk ve proje portföyü oluşturma mekanizmalarının geliştirilmesi yer almaktadır.</w:t>
      </w:r>
    </w:p>
    <w:p w14:paraId="62E58F2E" w14:textId="72C9C679" w:rsidR="008E2BEC" w:rsidRPr="00BA679D" w:rsidRDefault="008E2BEC" w:rsidP="00BA679D">
      <w:pPr>
        <w:pStyle w:val="ListeParagraf"/>
        <w:numPr>
          <w:ilvl w:val="1"/>
          <w:numId w:val="2"/>
        </w:numPr>
        <w:spacing w:before="100" w:beforeAutospacing="1" w:after="100" w:afterAutospacing="1" w:line="240" w:lineRule="auto"/>
        <w:rPr>
          <w:rFonts w:ascii="Arial" w:hAnsi="Arial" w:cs="Arial"/>
          <w:b/>
          <w:color w:val="000000" w:themeColor="text1"/>
          <w:sz w:val="24"/>
          <w:szCs w:val="24"/>
        </w:rPr>
      </w:pPr>
      <w:r w:rsidRPr="00BA679D">
        <w:rPr>
          <w:rFonts w:ascii="Arial" w:hAnsi="Arial" w:cs="Arial"/>
          <w:b/>
          <w:color w:val="000000" w:themeColor="text1"/>
          <w:sz w:val="24"/>
          <w:szCs w:val="24"/>
        </w:rPr>
        <w:t>Paydaş Katılım Planı Halkın İstişare Toplantısı (4 Ağustos 2026)</w:t>
      </w:r>
    </w:p>
    <w:p w14:paraId="1801859B" w14:textId="6B80F787" w:rsidR="008E2BEC" w:rsidRPr="00A8128E" w:rsidRDefault="008E2BEC"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375B16">
        <w:rPr>
          <w:rFonts w:ascii="Arial" w:eastAsia="Times New Roman" w:hAnsi="Arial" w:cs="Arial"/>
          <w:color w:val="auto"/>
          <w:sz w:val="20"/>
          <w:szCs w:val="20"/>
          <w:lang w:eastAsia="tr-TR"/>
        </w:rPr>
        <w:t>Proje hazırlık aşamasının önemli bir kilometre taşı olarak, Taslak Paydaş Katılım Planı (SEP) ile Çevresel ve Sosyal (Ç&amp;S) araçlara</w:t>
      </w:r>
      <w:r w:rsidRPr="00A8128E">
        <w:rPr>
          <w:rFonts w:ascii="Arial" w:eastAsia="Times New Roman" w:hAnsi="Arial" w:cs="Arial"/>
          <w:color w:val="auto"/>
          <w:sz w:val="20"/>
          <w:szCs w:val="20"/>
          <w:lang w:eastAsia="tr-TR"/>
        </w:rPr>
        <w:t xml:space="preserve"> yönelik </w:t>
      </w:r>
      <w:r w:rsidRPr="007A5034">
        <w:rPr>
          <w:rFonts w:ascii="Arial" w:eastAsia="Times New Roman" w:hAnsi="Arial" w:cs="Arial"/>
          <w:color w:val="auto"/>
          <w:sz w:val="20"/>
          <w:szCs w:val="20"/>
          <w:lang w:eastAsia="tr-TR"/>
        </w:rPr>
        <w:t xml:space="preserve">çevrim içi </w:t>
      </w:r>
      <w:r w:rsidR="00DB68EB" w:rsidRPr="007A5034">
        <w:rPr>
          <w:rFonts w:ascii="Arial" w:eastAsia="Times New Roman" w:hAnsi="Arial" w:cs="Arial"/>
          <w:color w:val="auto"/>
          <w:sz w:val="20"/>
          <w:szCs w:val="20"/>
          <w:lang w:eastAsia="tr-TR"/>
        </w:rPr>
        <w:t>paydaş</w:t>
      </w:r>
      <w:r w:rsidRPr="007A5034">
        <w:rPr>
          <w:rFonts w:ascii="Arial" w:eastAsia="Times New Roman" w:hAnsi="Arial" w:cs="Arial"/>
          <w:color w:val="auto"/>
          <w:sz w:val="20"/>
          <w:szCs w:val="20"/>
          <w:lang w:eastAsia="tr-TR"/>
        </w:rPr>
        <w:t xml:space="preserve"> istişare toplantısı</w:t>
      </w:r>
      <w:r w:rsidRPr="00375B16">
        <w:rPr>
          <w:rFonts w:ascii="Arial" w:eastAsia="Times New Roman" w:hAnsi="Arial" w:cs="Arial"/>
          <w:color w:val="auto"/>
          <w:sz w:val="20"/>
          <w:szCs w:val="20"/>
          <w:lang w:eastAsia="tr-TR"/>
        </w:rPr>
        <w:t xml:space="preserve">, TKDK tarafından </w:t>
      </w:r>
      <w:r w:rsidRPr="007A5034">
        <w:rPr>
          <w:rFonts w:ascii="Arial" w:eastAsia="Times New Roman" w:hAnsi="Arial" w:cs="Arial"/>
          <w:color w:val="auto"/>
          <w:sz w:val="20"/>
          <w:szCs w:val="20"/>
          <w:lang w:eastAsia="tr-TR"/>
        </w:rPr>
        <w:t>4 Ağustos 2026</w:t>
      </w:r>
      <w:r w:rsidRPr="00375B16">
        <w:rPr>
          <w:rFonts w:ascii="Arial" w:eastAsia="Times New Roman" w:hAnsi="Arial" w:cs="Arial"/>
          <w:color w:val="auto"/>
          <w:sz w:val="20"/>
          <w:szCs w:val="20"/>
          <w:lang w:eastAsia="tr-TR"/>
        </w:rPr>
        <w:t xml:space="preserve"> tarihinde gerçekleştirilmiştir. Toplantının ayrıntılı tutanakları ve katılımcı listesi </w:t>
      </w:r>
      <w:r w:rsidRPr="007A5034">
        <w:rPr>
          <w:rFonts w:ascii="Arial" w:eastAsia="Times New Roman" w:hAnsi="Arial" w:cs="Arial"/>
          <w:color w:val="auto"/>
          <w:sz w:val="20"/>
          <w:szCs w:val="20"/>
          <w:lang w:eastAsia="tr-TR"/>
        </w:rPr>
        <w:t>Ek G ve Ek H’de</w:t>
      </w:r>
      <w:r w:rsidRPr="00375B16">
        <w:rPr>
          <w:rFonts w:ascii="Arial" w:eastAsia="Times New Roman" w:hAnsi="Arial" w:cs="Arial"/>
          <w:color w:val="auto"/>
          <w:sz w:val="20"/>
          <w:szCs w:val="20"/>
          <w:lang w:eastAsia="tr-TR"/>
        </w:rPr>
        <w:t xml:space="preserve"> sunulmaktadır. TKDK üst yönetiminin katılımıyla gerçekleştirilen ve açılış konuşmalarıyla başlatılan toplantı; Dünya Ban</w:t>
      </w:r>
      <w:r w:rsidRPr="00A8128E">
        <w:rPr>
          <w:rFonts w:ascii="Arial" w:eastAsia="Times New Roman" w:hAnsi="Arial" w:cs="Arial"/>
          <w:color w:val="auto"/>
          <w:sz w:val="20"/>
          <w:szCs w:val="20"/>
          <w:lang w:eastAsia="tr-TR"/>
        </w:rPr>
        <w:t xml:space="preserve">kası tarafından finanse edilen </w:t>
      </w:r>
      <w:r w:rsidRPr="007A5034">
        <w:rPr>
          <w:rFonts w:ascii="Arial" w:eastAsia="Times New Roman" w:hAnsi="Arial" w:cs="Arial"/>
          <w:color w:val="auto"/>
          <w:sz w:val="20"/>
          <w:szCs w:val="20"/>
          <w:lang w:eastAsia="tr-TR"/>
        </w:rPr>
        <w:t>TARGET Projesi’nin</w:t>
      </w:r>
      <w:r w:rsidRPr="00375B16">
        <w:rPr>
          <w:rFonts w:ascii="Arial" w:eastAsia="Times New Roman" w:hAnsi="Arial" w:cs="Arial"/>
          <w:color w:val="auto"/>
          <w:sz w:val="20"/>
          <w:szCs w:val="20"/>
          <w:lang w:eastAsia="tr-TR"/>
        </w:rPr>
        <w:t xml:space="preserve"> gerekçesini, çerçevesini ve genel hedeflerini tanıtmak ve Dünya Bankası ÇSS10 kapsamındaki temel gereklilikleri ayrıntılı olarak açıklamayı hedeflemiştir Ayrıca, paydaşlarla erken aşamada ve sürekli istişar</w:t>
      </w:r>
      <w:r w:rsidRPr="00A8128E">
        <w:rPr>
          <w:rFonts w:ascii="Arial" w:eastAsia="Times New Roman" w:hAnsi="Arial" w:cs="Arial"/>
          <w:color w:val="auto"/>
          <w:sz w:val="20"/>
          <w:szCs w:val="20"/>
          <w:lang w:eastAsia="tr-TR"/>
        </w:rPr>
        <w:t>e yapılmasının kritik</w:t>
      </w:r>
      <w:r w:rsidR="00503E85" w:rsidRPr="00A8128E">
        <w:rPr>
          <w:rFonts w:ascii="Arial" w:eastAsia="Times New Roman" w:hAnsi="Arial" w:cs="Arial"/>
          <w:color w:val="auto"/>
          <w:sz w:val="20"/>
          <w:szCs w:val="20"/>
          <w:lang w:eastAsia="tr-TR"/>
        </w:rPr>
        <w:t xml:space="preserve"> önemi göz önünde bulunduruldu</w:t>
      </w:r>
      <w:r w:rsidR="00DB68EB" w:rsidRPr="00A8128E">
        <w:rPr>
          <w:rFonts w:ascii="Arial" w:eastAsia="Times New Roman" w:hAnsi="Arial" w:cs="Arial"/>
          <w:color w:val="auto"/>
          <w:sz w:val="20"/>
          <w:szCs w:val="20"/>
          <w:lang w:eastAsia="tr-TR"/>
        </w:rPr>
        <w:t>ğ</w:t>
      </w:r>
      <w:r w:rsidR="00503E85" w:rsidRPr="00A8128E">
        <w:rPr>
          <w:rFonts w:ascii="Arial" w:eastAsia="Times New Roman" w:hAnsi="Arial" w:cs="Arial"/>
          <w:color w:val="auto"/>
          <w:sz w:val="20"/>
          <w:szCs w:val="20"/>
          <w:lang w:eastAsia="tr-TR"/>
        </w:rPr>
        <w:t>unda bu</w:t>
      </w:r>
      <w:r w:rsidRPr="00A8128E">
        <w:rPr>
          <w:rFonts w:ascii="Arial" w:eastAsia="Times New Roman" w:hAnsi="Arial" w:cs="Arial"/>
          <w:color w:val="auto"/>
          <w:sz w:val="20"/>
          <w:szCs w:val="20"/>
          <w:lang w:eastAsia="tr-TR"/>
        </w:rPr>
        <w:t xml:space="preserve"> toplantı Dünya Bankası Çevresel ve Sosyal Çerçevesi (ÇSÇ) kapsamındaki zorunlu Ç&amp;S bilgilendirme ve paydaş katılımı gerekliliklerinin yerine getirilmesine, çevresel ve sosyal risk yönetimi mekanizmalarının sunulmasına ve proje dokümanlarının geliştirilmesine yönelik paydaş görüş, öneri ve kurumsal katkıların alınması amacıyla şeffaf ve katılımcı bir platform oluşturulmasına hizmet etmiştir.</w:t>
      </w:r>
      <w:r w:rsidR="00503E85" w:rsidRPr="00A8128E">
        <w:rPr>
          <w:rFonts w:ascii="Arial" w:eastAsia="Times New Roman" w:hAnsi="Arial" w:cs="Arial"/>
          <w:color w:val="auto"/>
          <w:sz w:val="20"/>
          <w:szCs w:val="20"/>
          <w:lang w:eastAsia="tr-TR"/>
        </w:rPr>
        <w:t xml:space="preserve"> </w:t>
      </w:r>
      <w:r w:rsidRPr="00A8128E">
        <w:rPr>
          <w:rFonts w:ascii="Arial" w:eastAsia="Times New Roman" w:hAnsi="Arial" w:cs="Arial"/>
          <w:color w:val="auto"/>
          <w:sz w:val="20"/>
          <w:szCs w:val="20"/>
          <w:lang w:eastAsia="tr-TR"/>
        </w:rPr>
        <w:t xml:space="preserve">Toplantı sırasında gerçekleştirilen sunumlar </w:t>
      </w:r>
      <w:r w:rsidRPr="007A5034">
        <w:rPr>
          <w:rFonts w:ascii="Arial" w:eastAsia="Times New Roman" w:hAnsi="Arial" w:cs="Arial"/>
          <w:color w:val="auto"/>
          <w:sz w:val="20"/>
          <w:szCs w:val="20"/>
          <w:lang w:eastAsia="tr-TR"/>
        </w:rPr>
        <w:t xml:space="preserve">Ek </w:t>
      </w:r>
      <w:proofErr w:type="spellStart"/>
      <w:r w:rsidRPr="007A5034">
        <w:rPr>
          <w:rFonts w:ascii="Arial" w:eastAsia="Times New Roman" w:hAnsi="Arial" w:cs="Arial"/>
          <w:color w:val="auto"/>
          <w:sz w:val="20"/>
          <w:szCs w:val="20"/>
          <w:lang w:eastAsia="tr-TR"/>
        </w:rPr>
        <w:t>I’de</w:t>
      </w:r>
      <w:proofErr w:type="spellEnd"/>
      <w:r w:rsidRPr="00375B16">
        <w:rPr>
          <w:rFonts w:ascii="Arial" w:eastAsia="Times New Roman" w:hAnsi="Arial" w:cs="Arial"/>
          <w:color w:val="auto"/>
          <w:sz w:val="20"/>
          <w:szCs w:val="20"/>
          <w:lang w:eastAsia="tr-TR"/>
        </w:rPr>
        <w:t>, topl</w:t>
      </w:r>
      <w:r w:rsidRPr="00A8128E">
        <w:rPr>
          <w:rFonts w:ascii="Arial" w:eastAsia="Times New Roman" w:hAnsi="Arial" w:cs="Arial"/>
          <w:color w:val="auto"/>
          <w:sz w:val="20"/>
          <w:szCs w:val="20"/>
          <w:lang w:eastAsia="tr-TR"/>
        </w:rPr>
        <w:t xml:space="preserve">antıya ait fotoğraflar ise </w:t>
      </w:r>
      <w:r w:rsidRPr="007A5034">
        <w:rPr>
          <w:rFonts w:ascii="Arial" w:eastAsia="Times New Roman" w:hAnsi="Arial" w:cs="Arial"/>
          <w:color w:val="auto"/>
          <w:sz w:val="20"/>
          <w:szCs w:val="20"/>
          <w:lang w:eastAsia="tr-TR"/>
        </w:rPr>
        <w:t>Ek J’de</w:t>
      </w:r>
      <w:r w:rsidRPr="00375B16">
        <w:rPr>
          <w:rFonts w:ascii="Arial" w:eastAsia="Times New Roman" w:hAnsi="Arial" w:cs="Arial"/>
          <w:color w:val="auto"/>
          <w:sz w:val="20"/>
          <w:szCs w:val="20"/>
          <w:lang w:eastAsia="tr-TR"/>
        </w:rPr>
        <w:t xml:space="preserve"> sunulmaktadır.</w:t>
      </w:r>
    </w:p>
    <w:p w14:paraId="156C958B" w14:textId="378F7ED2" w:rsidR="005F1673" w:rsidRPr="005E6833" w:rsidRDefault="005F1673" w:rsidP="00DA6EC3">
      <w:pPr>
        <w:numPr>
          <w:ilvl w:val="0"/>
          <w:numId w:val="12"/>
        </w:numPr>
        <w:spacing w:before="100" w:beforeAutospacing="1" w:after="100" w:afterAutospacing="1" w:line="240" w:lineRule="auto"/>
        <w:rPr>
          <w:rFonts w:ascii="Arial" w:eastAsia="Times New Roman" w:hAnsi="Arial" w:cs="Arial"/>
          <w:color w:val="auto"/>
          <w:sz w:val="20"/>
          <w:szCs w:val="20"/>
          <w:lang w:eastAsia="tr-TR"/>
        </w:rPr>
      </w:pPr>
      <w:r w:rsidRPr="005E6833">
        <w:rPr>
          <w:rFonts w:ascii="Arial" w:eastAsia="Times New Roman" w:hAnsi="Arial" w:cs="Arial"/>
          <w:color w:val="auto"/>
          <w:sz w:val="20"/>
          <w:szCs w:val="20"/>
          <w:lang w:eastAsia="tr-TR"/>
        </w:rPr>
        <w:t xml:space="preserve">Tüm danışma faaliyetleri Türkçe olarak; Türkçe konuşmayan önemli paydaş gruplarının bulunduğu yerlerde ise gerekli diğer dillerde yürütülecek; toplantılar etkilenen </w:t>
      </w:r>
      <w:r w:rsidR="004A7065">
        <w:rPr>
          <w:rFonts w:ascii="Arial" w:eastAsia="Times New Roman" w:hAnsi="Arial" w:cs="Arial"/>
          <w:color w:val="auto"/>
          <w:sz w:val="20"/>
          <w:szCs w:val="20"/>
          <w:lang w:eastAsia="tr-TR"/>
        </w:rPr>
        <w:t>toplulukların</w:t>
      </w:r>
      <w:r w:rsidR="004A7065"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erişebileceği yer ve zamanlarda düzenlenecek ve toplumsal koşulların gerekli kıldığı durumlarda kadınlara yönelik ayrı oturumlar gerçekleştirilecektir.</w:t>
      </w:r>
    </w:p>
    <w:p w14:paraId="0E5A5F28" w14:textId="77777777" w:rsidR="006712D4" w:rsidRDefault="005F1673" w:rsidP="00DA6EC3">
      <w:pPr>
        <w:numPr>
          <w:ilvl w:val="0"/>
          <w:numId w:val="12"/>
        </w:numPr>
        <w:spacing w:before="100" w:beforeAutospacing="1" w:after="100" w:afterAutospacing="1" w:line="240" w:lineRule="auto"/>
        <w:rPr>
          <w:rFonts w:ascii="Arial" w:eastAsia="Times New Roman" w:hAnsi="Arial" w:cs="Arial"/>
          <w:color w:val="auto"/>
          <w:sz w:val="20"/>
          <w:szCs w:val="20"/>
          <w:lang w:eastAsia="tr-TR"/>
        </w:rPr>
        <w:sectPr w:rsidR="006712D4" w:rsidSect="006712D4">
          <w:pgSz w:w="11906" w:h="16838" w:code="9"/>
          <w:pgMar w:top="1247" w:right="1247" w:bottom="1134" w:left="1247" w:header="283" w:footer="1134" w:gutter="0"/>
          <w:cols w:space="708"/>
          <w:docGrid w:linePitch="360"/>
        </w:sectPr>
      </w:pPr>
      <w:r w:rsidRPr="005E6833">
        <w:rPr>
          <w:rFonts w:ascii="Arial" w:eastAsia="Times New Roman" w:hAnsi="Arial" w:cs="Arial"/>
          <w:color w:val="auto"/>
          <w:sz w:val="20"/>
          <w:szCs w:val="20"/>
          <w:lang w:eastAsia="tr-TR"/>
        </w:rPr>
        <w:t xml:space="preserve">TARGET Projesi kapsamında </w:t>
      </w:r>
      <w:r w:rsidR="004A7065">
        <w:rPr>
          <w:rFonts w:ascii="Arial" w:eastAsia="Times New Roman" w:hAnsi="Arial" w:cs="Arial"/>
          <w:color w:val="auto"/>
          <w:sz w:val="20"/>
          <w:szCs w:val="20"/>
          <w:lang w:eastAsia="tr-TR"/>
        </w:rPr>
        <w:t>uygulanacak</w:t>
      </w:r>
      <w:r w:rsidR="004A7065" w:rsidRPr="005E6833">
        <w:rPr>
          <w:rFonts w:ascii="Arial" w:eastAsia="Times New Roman" w:hAnsi="Arial" w:cs="Arial"/>
          <w:color w:val="auto"/>
          <w:sz w:val="20"/>
          <w:szCs w:val="20"/>
          <w:lang w:eastAsia="tr-TR"/>
        </w:rPr>
        <w:t xml:space="preserve"> </w:t>
      </w:r>
      <w:r w:rsidRPr="005E6833">
        <w:rPr>
          <w:rFonts w:ascii="Arial" w:eastAsia="Times New Roman" w:hAnsi="Arial" w:cs="Arial"/>
          <w:color w:val="auto"/>
          <w:sz w:val="20"/>
          <w:szCs w:val="20"/>
          <w:lang w:eastAsia="tr-TR"/>
        </w:rPr>
        <w:t>paydaş katılım yöntemleri, bu</w:t>
      </w:r>
      <w:r w:rsidR="004A7065">
        <w:rPr>
          <w:rFonts w:ascii="Arial" w:eastAsia="Times New Roman" w:hAnsi="Arial" w:cs="Arial"/>
          <w:color w:val="auto"/>
          <w:sz w:val="20"/>
          <w:szCs w:val="20"/>
          <w:lang w:eastAsia="tr-TR"/>
        </w:rPr>
        <w:t xml:space="preserve"> yöntemlerin </w:t>
      </w:r>
      <w:r w:rsidRPr="005E6833">
        <w:rPr>
          <w:rFonts w:ascii="Arial" w:eastAsia="Times New Roman" w:hAnsi="Arial" w:cs="Arial"/>
          <w:color w:val="auto"/>
          <w:sz w:val="20"/>
          <w:szCs w:val="20"/>
          <w:lang w:eastAsia="tr-TR"/>
        </w:rPr>
        <w:t>kullanım amacı</w:t>
      </w:r>
      <w:r w:rsidR="004A7065">
        <w:rPr>
          <w:rFonts w:ascii="Arial" w:eastAsia="Times New Roman" w:hAnsi="Arial" w:cs="Arial"/>
          <w:color w:val="auto"/>
          <w:sz w:val="20"/>
          <w:szCs w:val="20"/>
          <w:lang w:eastAsia="tr-TR"/>
        </w:rPr>
        <w:t xml:space="preserve"> </w:t>
      </w:r>
      <w:r w:rsidR="001C11EB">
        <w:rPr>
          <w:rFonts w:ascii="Arial" w:eastAsia="Times New Roman" w:hAnsi="Arial" w:cs="Arial"/>
          <w:color w:val="auto"/>
          <w:sz w:val="20"/>
          <w:szCs w:val="20"/>
          <w:lang w:eastAsia="tr-TR"/>
        </w:rPr>
        <w:t>ve</w:t>
      </w:r>
      <w:r w:rsidRPr="005E6833">
        <w:rPr>
          <w:rFonts w:ascii="Arial" w:eastAsia="Times New Roman" w:hAnsi="Arial" w:cs="Arial"/>
          <w:color w:val="auto"/>
          <w:sz w:val="20"/>
          <w:szCs w:val="20"/>
          <w:lang w:eastAsia="tr-TR"/>
        </w:rPr>
        <w:t xml:space="preserve"> hedef paydaş grupları aşağıdaki Tablo 3'te sunulmaktadır.</w:t>
      </w:r>
    </w:p>
    <w:p w14:paraId="6E260411" w14:textId="77777777" w:rsidR="005F1673" w:rsidRDefault="005F1673" w:rsidP="00BA679D">
      <w:pPr>
        <w:spacing w:after="160" w:line="259" w:lineRule="auto"/>
        <w:rPr>
          <w:rFonts w:ascii="Arial" w:hAnsi="Arial" w:cs="Arial"/>
          <w:b/>
          <w:bCs/>
          <w:i/>
          <w:iCs/>
        </w:rPr>
      </w:pPr>
      <w:r>
        <w:rPr>
          <w:rFonts w:ascii="Arial" w:hAnsi="Arial" w:cs="Arial"/>
          <w:b/>
          <w:bCs/>
        </w:rPr>
        <w:lastRenderedPageBreak/>
        <w:t xml:space="preserve">Tablo </w:t>
      </w:r>
      <w:r>
        <w:rPr>
          <w:rFonts w:ascii="Arial" w:hAnsi="Arial" w:cs="Arial"/>
          <w:b/>
          <w:bCs/>
          <w:i/>
          <w:iCs/>
        </w:rPr>
        <w:fldChar w:fldCharType="begin"/>
      </w:r>
      <w:r>
        <w:rPr>
          <w:rFonts w:ascii="Arial" w:hAnsi="Arial" w:cs="Arial"/>
          <w:b/>
          <w:bCs/>
        </w:rPr>
        <w:instrText xml:space="preserve"> SEQ Table \* ARABIC </w:instrText>
      </w:r>
      <w:r>
        <w:rPr>
          <w:rFonts w:ascii="Arial" w:hAnsi="Arial" w:cs="Arial"/>
          <w:b/>
          <w:bCs/>
          <w:i/>
          <w:iCs/>
        </w:rPr>
        <w:fldChar w:fldCharType="separate"/>
      </w:r>
      <w:r>
        <w:rPr>
          <w:rFonts w:ascii="Arial" w:hAnsi="Arial" w:cs="Arial"/>
          <w:b/>
          <w:bCs/>
          <w:noProof/>
        </w:rPr>
        <w:t>3</w:t>
      </w:r>
      <w:r>
        <w:rPr>
          <w:rFonts w:ascii="Arial" w:hAnsi="Arial" w:cs="Arial"/>
          <w:b/>
          <w:bCs/>
          <w:i/>
          <w:iCs/>
        </w:rPr>
        <w:fldChar w:fldCharType="end"/>
      </w:r>
      <w:r>
        <w:rPr>
          <w:rFonts w:ascii="Arial" w:hAnsi="Arial" w:cs="Arial"/>
          <w:b/>
          <w:bCs/>
        </w:rPr>
        <w:t xml:space="preserve"> – Proje Kapsamında Kullanılacak Katılım Yöntemleri</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809"/>
        <w:gridCol w:w="5528"/>
      </w:tblGrid>
      <w:tr w:rsidR="00D15603" w:rsidRPr="00D15603" w14:paraId="0C97728F" w14:textId="77777777" w:rsidTr="00BA679D">
        <w:tc>
          <w:tcPr>
            <w:tcW w:w="2400" w:type="dxa"/>
            <w:tcBorders>
              <w:top w:val="single" w:sz="4" w:space="0" w:color="AAAAAA"/>
              <w:left w:val="single" w:sz="4" w:space="0" w:color="AAAAAA"/>
              <w:bottom w:val="single" w:sz="4" w:space="0" w:color="AAAAAA"/>
              <w:right w:val="single" w:sz="4" w:space="0" w:color="AAAAAA"/>
            </w:tcBorders>
            <w:shd w:val="clear" w:color="auto" w:fill="1F4E79" w:themeFill="accent1" w:themeFillShade="80"/>
            <w:tcMar>
              <w:top w:w="80" w:type="dxa"/>
              <w:left w:w="120" w:type="dxa"/>
              <w:bottom w:w="80" w:type="dxa"/>
              <w:right w:w="120" w:type="dxa"/>
            </w:tcMar>
            <w:vAlign w:val="center"/>
          </w:tcPr>
          <w:p w14:paraId="4376E9E6" w14:textId="77777777" w:rsidR="005F1673" w:rsidRPr="00BA679D" w:rsidRDefault="005F1673" w:rsidP="00401B87">
            <w:pPr>
              <w:jc w:val="center"/>
              <w:rPr>
                <w:rFonts w:ascii="Arial" w:hAnsi="Arial" w:cs="Arial"/>
                <w:color w:val="FFFFFF" w:themeColor="background1"/>
                <w:sz w:val="18"/>
                <w:szCs w:val="18"/>
              </w:rPr>
            </w:pPr>
            <w:r w:rsidRPr="00BA679D">
              <w:rPr>
                <w:rFonts w:ascii="Arial" w:hAnsi="Arial" w:cs="Arial"/>
                <w:b/>
                <w:bCs/>
                <w:color w:val="FFFFFF" w:themeColor="background1"/>
                <w:sz w:val="18"/>
                <w:szCs w:val="18"/>
              </w:rPr>
              <w:t>Katılım Yöntemi</w:t>
            </w:r>
          </w:p>
        </w:tc>
        <w:tc>
          <w:tcPr>
            <w:tcW w:w="6809" w:type="dxa"/>
            <w:tcBorders>
              <w:top w:val="single" w:sz="4" w:space="0" w:color="AAAAAA"/>
              <w:left w:val="single" w:sz="4" w:space="0" w:color="AAAAAA"/>
              <w:bottom w:val="single" w:sz="4" w:space="0" w:color="AAAAAA"/>
              <w:right w:val="single" w:sz="4" w:space="0" w:color="AAAAAA"/>
            </w:tcBorders>
            <w:shd w:val="clear" w:color="auto" w:fill="1F4E79" w:themeFill="accent1" w:themeFillShade="80"/>
            <w:tcMar>
              <w:top w:w="80" w:type="dxa"/>
              <w:left w:w="120" w:type="dxa"/>
              <w:bottom w:w="80" w:type="dxa"/>
              <w:right w:w="120" w:type="dxa"/>
            </w:tcMar>
            <w:vAlign w:val="center"/>
          </w:tcPr>
          <w:p w14:paraId="43F801C8" w14:textId="77777777" w:rsidR="005F1673" w:rsidRPr="00BA679D" w:rsidRDefault="005F1673" w:rsidP="00401B87">
            <w:pPr>
              <w:jc w:val="center"/>
              <w:rPr>
                <w:rFonts w:ascii="Arial" w:hAnsi="Arial" w:cs="Arial"/>
                <w:color w:val="FFFFFF" w:themeColor="background1"/>
                <w:sz w:val="18"/>
                <w:szCs w:val="18"/>
              </w:rPr>
            </w:pPr>
            <w:r w:rsidRPr="00BA679D">
              <w:rPr>
                <w:rFonts w:ascii="Arial" w:hAnsi="Arial" w:cs="Arial"/>
                <w:b/>
                <w:bCs/>
                <w:color w:val="FFFFFF" w:themeColor="background1"/>
                <w:sz w:val="18"/>
                <w:szCs w:val="18"/>
              </w:rPr>
              <w:t>Yöntemin Uygulanması / Amacı</w:t>
            </w:r>
          </w:p>
        </w:tc>
        <w:tc>
          <w:tcPr>
            <w:tcW w:w="5528" w:type="dxa"/>
            <w:tcBorders>
              <w:top w:val="single" w:sz="4" w:space="0" w:color="AAAAAA"/>
              <w:left w:val="single" w:sz="4" w:space="0" w:color="AAAAAA"/>
              <w:bottom w:val="single" w:sz="4" w:space="0" w:color="AAAAAA"/>
              <w:right w:val="single" w:sz="4" w:space="0" w:color="AAAAAA"/>
            </w:tcBorders>
            <w:shd w:val="clear" w:color="auto" w:fill="1F4E79" w:themeFill="accent1" w:themeFillShade="80"/>
            <w:tcMar>
              <w:top w:w="80" w:type="dxa"/>
              <w:left w:w="120" w:type="dxa"/>
              <w:bottom w:w="80" w:type="dxa"/>
              <w:right w:w="120" w:type="dxa"/>
            </w:tcMar>
            <w:vAlign w:val="center"/>
          </w:tcPr>
          <w:p w14:paraId="1C693EB5" w14:textId="77777777" w:rsidR="005F1673" w:rsidRPr="00BA679D" w:rsidRDefault="005F1673" w:rsidP="00401B87">
            <w:pPr>
              <w:jc w:val="center"/>
              <w:rPr>
                <w:rFonts w:ascii="Arial" w:hAnsi="Arial" w:cs="Arial"/>
                <w:color w:val="FFFFFF" w:themeColor="background1"/>
                <w:sz w:val="18"/>
                <w:szCs w:val="18"/>
              </w:rPr>
            </w:pPr>
            <w:r w:rsidRPr="00BA679D">
              <w:rPr>
                <w:rFonts w:ascii="Arial" w:hAnsi="Arial" w:cs="Arial"/>
                <w:b/>
                <w:bCs/>
                <w:color w:val="FFFFFF" w:themeColor="background1"/>
                <w:sz w:val="18"/>
                <w:szCs w:val="18"/>
              </w:rPr>
              <w:t>Hedef Paydaş</w:t>
            </w:r>
          </w:p>
        </w:tc>
      </w:tr>
      <w:tr w:rsidR="005F1673" w:rsidRPr="007860CB" w14:paraId="5A073F96" w14:textId="77777777" w:rsidTr="00401B87">
        <w:tc>
          <w:tcPr>
            <w:tcW w:w="24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29129265" w14:textId="77777777" w:rsidR="005F1673" w:rsidRPr="007860CB" w:rsidRDefault="005F1673" w:rsidP="00401B87">
            <w:pPr>
              <w:jc w:val="left"/>
              <w:rPr>
                <w:rFonts w:ascii="Arial" w:hAnsi="Arial" w:cs="Arial"/>
                <w:sz w:val="18"/>
                <w:szCs w:val="18"/>
              </w:rPr>
            </w:pPr>
            <w:r w:rsidRPr="007860CB">
              <w:rPr>
                <w:rFonts w:ascii="Arial" w:hAnsi="Arial" w:cs="Arial"/>
                <w:b/>
                <w:bCs/>
                <w:sz w:val="18"/>
                <w:szCs w:val="18"/>
              </w:rPr>
              <w:t>Resmî Yazışmalar (resmî yazılar, e-postalar, telefon)</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4886FA3E"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 xml:space="preserve">Proje gereklilikleri, tasarımı ve etkilerine ilişkin teknik bilgilerin kamu kurumları ve kurumsal paydaşlarla paylaşılması. Toplantılar, </w:t>
            </w:r>
            <w:proofErr w:type="spellStart"/>
            <w:r w:rsidRPr="007860CB">
              <w:rPr>
                <w:rFonts w:ascii="Arial" w:hAnsi="Arial" w:cs="Arial"/>
                <w:sz w:val="18"/>
                <w:szCs w:val="18"/>
              </w:rPr>
              <w:t>çalıştaylar</w:t>
            </w:r>
            <w:proofErr w:type="spellEnd"/>
            <w:r w:rsidRPr="007860CB">
              <w:rPr>
                <w:rFonts w:ascii="Arial" w:hAnsi="Arial" w:cs="Arial"/>
                <w:sz w:val="18"/>
                <w:szCs w:val="18"/>
              </w:rPr>
              <w:t xml:space="preserve"> ve diğer önemli proje etkinlikleri için resmî davetlerin iletilmesi. Yasal izin, ruhsat ve mevzuattan kaynaklanan onay süreçlerinin yürütülmesi. Proje dokümanlarına ilişkin veri, teknik görüş ve kurumsal değerlendirmelerin temin edilmesi. Proje takvimi ile önemli uygulama aşamalarına ilişkin gelişmelerin resmî olarak bildirilmesi.</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7D3AF649"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İlgili bakanlıklar ve kamu kurumları, il ve belediye idareleri, sivil toplum kuruluşları, akademik kurumlar ile ulusal ve yerel medya kuruluşları.</w:t>
            </w:r>
          </w:p>
        </w:tc>
      </w:tr>
      <w:tr w:rsidR="005F1673" w:rsidRPr="007860CB" w14:paraId="64FA6266" w14:textId="77777777" w:rsidTr="00BA679D">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31F3B13" w14:textId="77777777" w:rsidR="005F1673" w:rsidRPr="007860CB" w:rsidRDefault="005F1673" w:rsidP="00401B87">
            <w:pPr>
              <w:jc w:val="left"/>
              <w:rPr>
                <w:rFonts w:ascii="Arial" w:hAnsi="Arial" w:cs="Arial"/>
                <w:sz w:val="18"/>
                <w:szCs w:val="18"/>
              </w:rPr>
            </w:pPr>
            <w:r w:rsidRPr="007860CB">
              <w:rPr>
                <w:rFonts w:ascii="Arial" w:hAnsi="Arial" w:cs="Arial"/>
                <w:b/>
                <w:bCs/>
                <w:sz w:val="18"/>
                <w:szCs w:val="18"/>
              </w:rPr>
              <w:t>Yüz Yüze / Birebir Toplantılar</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02A4316" w14:textId="434008EE" w:rsidR="005F1673" w:rsidRPr="007860CB" w:rsidRDefault="005F1673" w:rsidP="00401B87">
            <w:pPr>
              <w:jc w:val="left"/>
              <w:rPr>
                <w:rFonts w:ascii="Arial" w:hAnsi="Arial" w:cs="Arial"/>
                <w:sz w:val="18"/>
                <w:szCs w:val="18"/>
              </w:rPr>
            </w:pPr>
            <w:r w:rsidRPr="007860CB">
              <w:rPr>
                <w:rFonts w:ascii="Arial" w:hAnsi="Arial" w:cs="Arial"/>
                <w:sz w:val="18"/>
                <w:szCs w:val="18"/>
              </w:rPr>
              <w:t>Kilit paydaşlardan ayrıntılı bilgi alınması ve kurumsal ilişkilerin güçlendirilmesi. Paydaşların hassas konulara ilişkin görüş ve endişelerini</w:t>
            </w:r>
            <w:r w:rsidR="004A7DAE">
              <w:rPr>
                <w:rFonts w:ascii="Arial" w:hAnsi="Arial" w:cs="Arial"/>
                <w:sz w:val="18"/>
                <w:szCs w:val="18"/>
              </w:rPr>
              <w:t xml:space="preserve"> özel ve</w:t>
            </w:r>
            <w:r w:rsidRPr="007860CB">
              <w:rPr>
                <w:rFonts w:ascii="Arial" w:hAnsi="Arial" w:cs="Arial"/>
                <w:sz w:val="18"/>
                <w:szCs w:val="18"/>
              </w:rPr>
              <w:t xml:space="preserve"> güvenli bir ortamda ifade etmelerinin sağlanması. Teknik proje bilgilerinin paylaşılması ve ayrıntılı kurumsal görüşlerin alınması.</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305C6E26" w14:textId="4518D990" w:rsidR="005F1673" w:rsidRPr="007860CB" w:rsidRDefault="005F1673" w:rsidP="00401B87">
            <w:pPr>
              <w:jc w:val="left"/>
              <w:rPr>
                <w:rFonts w:ascii="Arial" w:hAnsi="Arial" w:cs="Arial"/>
                <w:sz w:val="18"/>
                <w:szCs w:val="18"/>
              </w:rPr>
            </w:pPr>
            <w:r w:rsidRPr="007860CB">
              <w:rPr>
                <w:rFonts w:ascii="Arial" w:hAnsi="Arial" w:cs="Arial"/>
                <w:sz w:val="18"/>
                <w:szCs w:val="18"/>
              </w:rPr>
              <w:t>Yararlanıcılar, tarım ve gıda işletmeleri, üretici örgütleri, çiftçiler, KGF, Katılımcı Finans Kuruluşları, yerel yönetimler, sivil toplum kuruluşları ve projeden etkilenen topluluklar.</w:t>
            </w:r>
          </w:p>
        </w:tc>
      </w:tr>
      <w:tr w:rsidR="005F1673" w:rsidRPr="007860CB" w14:paraId="0E22B889" w14:textId="77777777" w:rsidTr="00401B87">
        <w:tc>
          <w:tcPr>
            <w:tcW w:w="24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749DBE8A" w14:textId="77777777" w:rsidR="005F1673" w:rsidRPr="007860CB" w:rsidRDefault="005F1673" w:rsidP="00401B87">
            <w:pPr>
              <w:jc w:val="left"/>
              <w:rPr>
                <w:rFonts w:ascii="Arial" w:hAnsi="Arial" w:cs="Arial"/>
                <w:sz w:val="18"/>
                <w:szCs w:val="18"/>
              </w:rPr>
            </w:pPr>
            <w:r w:rsidRPr="007860CB">
              <w:rPr>
                <w:rFonts w:ascii="Arial" w:hAnsi="Arial" w:cs="Arial"/>
                <w:b/>
                <w:bCs/>
                <w:sz w:val="18"/>
                <w:szCs w:val="18"/>
              </w:rPr>
              <w:t>Kurumlar arası resmî toplantılar ve teknik çalışma grupları</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62A3AC04" w14:textId="7D68B9D8" w:rsidR="005F1673" w:rsidRPr="007860CB" w:rsidRDefault="005F1673" w:rsidP="00401B87">
            <w:pPr>
              <w:jc w:val="left"/>
              <w:rPr>
                <w:rFonts w:ascii="Arial" w:hAnsi="Arial" w:cs="Arial"/>
                <w:sz w:val="18"/>
                <w:szCs w:val="18"/>
              </w:rPr>
            </w:pPr>
            <w:r w:rsidRPr="007860CB">
              <w:rPr>
                <w:rFonts w:ascii="Arial" w:hAnsi="Arial" w:cs="Arial"/>
                <w:sz w:val="18"/>
                <w:szCs w:val="18"/>
              </w:rPr>
              <w:t xml:space="preserve">Proje uygulamasının kurumlar arasında eşgüdüm içerisinde yürütülmesi. Teknik, mali, çevresel ve sosyal konularda kurumlar arası koordinasyonun sağlanması. Uygulama ilerlemesinin, kurumsal sorumlulukların ve üzerinde mutabakata varılan </w:t>
            </w:r>
            <w:r w:rsidR="004A7DAE">
              <w:rPr>
                <w:rFonts w:ascii="Arial" w:hAnsi="Arial" w:cs="Arial"/>
                <w:sz w:val="18"/>
                <w:szCs w:val="18"/>
              </w:rPr>
              <w:t xml:space="preserve">takip </w:t>
            </w:r>
            <w:r w:rsidRPr="007860CB">
              <w:rPr>
                <w:rFonts w:ascii="Arial" w:hAnsi="Arial" w:cs="Arial"/>
                <w:sz w:val="18"/>
                <w:szCs w:val="18"/>
              </w:rPr>
              <w:t>faaliyetlerin gözden geçirilmesi.</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3C0B0745" w14:textId="20DC7C9A" w:rsidR="005F1673" w:rsidRPr="007860CB" w:rsidRDefault="005F1673" w:rsidP="00401B87">
            <w:pPr>
              <w:jc w:val="left"/>
              <w:rPr>
                <w:rFonts w:ascii="Arial" w:hAnsi="Arial" w:cs="Arial"/>
                <w:sz w:val="18"/>
                <w:szCs w:val="18"/>
              </w:rPr>
            </w:pPr>
            <w:r w:rsidRPr="007860CB">
              <w:rPr>
                <w:rFonts w:ascii="Arial" w:hAnsi="Arial" w:cs="Arial"/>
                <w:sz w:val="18"/>
                <w:szCs w:val="18"/>
              </w:rPr>
              <w:t xml:space="preserve">TKDK, Tarım ve Orman </w:t>
            </w:r>
            <w:r w:rsidR="007860CB" w:rsidRPr="007860CB">
              <w:rPr>
                <w:rFonts w:ascii="Arial" w:hAnsi="Arial" w:cs="Arial"/>
                <w:sz w:val="18"/>
                <w:szCs w:val="18"/>
              </w:rPr>
              <w:t>Bakanlığı,</w:t>
            </w:r>
            <w:r w:rsidRPr="007860CB">
              <w:rPr>
                <w:rFonts w:ascii="Arial" w:hAnsi="Arial" w:cs="Arial"/>
                <w:sz w:val="18"/>
                <w:szCs w:val="18"/>
              </w:rPr>
              <w:t xml:space="preserve"> KGF, Katılımcı Finans Kuruluşları, ilgili bakanlıklar, belediyeler ve diğer proje ortakları.</w:t>
            </w:r>
          </w:p>
        </w:tc>
      </w:tr>
      <w:tr w:rsidR="005F1673" w:rsidRPr="007860CB" w14:paraId="2B043393" w14:textId="77777777" w:rsidTr="00BA679D">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50E2AC5" w14:textId="77777777" w:rsidR="005F1673" w:rsidRPr="007860CB" w:rsidRDefault="005F1673" w:rsidP="00401B87">
            <w:pPr>
              <w:jc w:val="left"/>
              <w:rPr>
                <w:rFonts w:ascii="Arial" w:hAnsi="Arial" w:cs="Arial"/>
                <w:sz w:val="18"/>
                <w:szCs w:val="18"/>
              </w:rPr>
            </w:pPr>
            <w:r w:rsidRPr="007860CB">
              <w:rPr>
                <w:rFonts w:ascii="Arial" w:hAnsi="Arial" w:cs="Arial"/>
                <w:b/>
                <w:bCs/>
                <w:sz w:val="18"/>
                <w:szCs w:val="18"/>
              </w:rPr>
              <w:t>Kamuoyu Katılım Toplantıları</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B8BC0F3" w14:textId="4894541D" w:rsidR="005F1673" w:rsidRPr="007860CB" w:rsidRDefault="005F1673" w:rsidP="00401B87">
            <w:pPr>
              <w:jc w:val="left"/>
              <w:rPr>
                <w:rFonts w:ascii="Arial" w:hAnsi="Arial" w:cs="Arial"/>
                <w:sz w:val="18"/>
                <w:szCs w:val="18"/>
              </w:rPr>
            </w:pPr>
            <w:r w:rsidRPr="007860CB">
              <w:rPr>
                <w:rFonts w:ascii="Arial" w:hAnsi="Arial" w:cs="Arial"/>
                <w:sz w:val="18"/>
                <w:szCs w:val="18"/>
              </w:rPr>
              <w:t xml:space="preserve">Projeye ilişkin bilgilerin, çevresel ve sosyal </w:t>
            </w:r>
            <w:r w:rsidR="00D15603">
              <w:rPr>
                <w:rFonts w:ascii="Arial" w:hAnsi="Arial" w:cs="Arial"/>
                <w:sz w:val="18"/>
                <w:szCs w:val="18"/>
              </w:rPr>
              <w:t>araçların ve</w:t>
            </w:r>
            <w:r w:rsidRPr="007860CB">
              <w:rPr>
                <w:rFonts w:ascii="Arial" w:hAnsi="Arial" w:cs="Arial"/>
                <w:sz w:val="18"/>
                <w:szCs w:val="18"/>
              </w:rPr>
              <w:t xml:space="preserve"> uygulama düzenlemelerinin tanıtılması. Paydaş görüş ve önerilerinin alınması. Olası çevresel ve sosyal etkiler, azaltıcı tedbirler ve Şikâyet Mekanizmasının değerlendirilmesi. Danışma sonuçlarının kayıt altına alınarak proje uygulamasında dikkate alınmasının sağlanması.</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B760E01"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Projeden etkilenen taraflar, yararlanıcılar, yerel topluluklar, sivil toplum kuruluşları, yerel yönetimler, hassas ve dezavantajlı gruplar ile gerektiğinde medya kuruluşları.</w:t>
            </w:r>
          </w:p>
        </w:tc>
      </w:tr>
      <w:tr w:rsidR="005F1673" w:rsidRPr="007860CB" w14:paraId="4DAF7400" w14:textId="77777777" w:rsidTr="00401B87">
        <w:tc>
          <w:tcPr>
            <w:tcW w:w="24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5B3B67F1" w14:textId="77777777" w:rsidR="005F1673" w:rsidRPr="007860CB" w:rsidRDefault="005F1673" w:rsidP="00401B87">
            <w:pPr>
              <w:jc w:val="left"/>
              <w:rPr>
                <w:rFonts w:ascii="Arial" w:hAnsi="Arial" w:cs="Arial"/>
                <w:sz w:val="18"/>
                <w:szCs w:val="18"/>
              </w:rPr>
            </w:pPr>
            <w:r w:rsidRPr="007860CB">
              <w:rPr>
                <w:rFonts w:ascii="Arial" w:hAnsi="Arial" w:cs="Arial"/>
                <w:b/>
                <w:bCs/>
                <w:sz w:val="18"/>
                <w:szCs w:val="18"/>
              </w:rPr>
              <w:t>Odak Grup Görüşmeleri</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110F64B7"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Belirli paydaş gruplarından proje faaliyetleri, olası etkiler ve paydaş katılım ihtiyaçlarına ilişkin ayrıntılı görüşlerin alınması. Özellikle hassas ve dezavantajlı grupların karşılaşabileceği risklerin, katılım engellerinin ve uygun azaltıcı tedbirlerin belirlenmesi.</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169783FE" w14:textId="1530EB99" w:rsidR="005F1673" w:rsidRPr="007860CB" w:rsidRDefault="005F1673" w:rsidP="00401B87">
            <w:pPr>
              <w:jc w:val="left"/>
              <w:rPr>
                <w:rFonts w:ascii="Arial" w:hAnsi="Arial" w:cs="Arial"/>
                <w:sz w:val="18"/>
                <w:szCs w:val="18"/>
              </w:rPr>
            </w:pPr>
            <w:r w:rsidRPr="007860CB">
              <w:rPr>
                <w:rFonts w:ascii="Arial" w:hAnsi="Arial" w:cs="Arial"/>
                <w:sz w:val="18"/>
                <w:szCs w:val="18"/>
              </w:rPr>
              <w:t>Küçük</w:t>
            </w:r>
            <w:r w:rsidR="00D15603">
              <w:rPr>
                <w:rFonts w:ascii="Arial" w:hAnsi="Arial" w:cs="Arial"/>
                <w:sz w:val="18"/>
                <w:szCs w:val="18"/>
              </w:rPr>
              <w:t xml:space="preserve"> ölçekli</w:t>
            </w:r>
            <w:r w:rsidRPr="007860CB">
              <w:rPr>
                <w:rFonts w:ascii="Arial" w:hAnsi="Arial" w:cs="Arial"/>
                <w:sz w:val="18"/>
                <w:szCs w:val="18"/>
              </w:rPr>
              <w:t xml:space="preserve"> üreticiler, kadınlar, gençler, mevsimlik tarım işçileri, engelliler, okuryazarlık düzeyi düşük paydaşlar ve yerel topluluklar.</w:t>
            </w:r>
          </w:p>
        </w:tc>
      </w:tr>
      <w:tr w:rsidR="005F1673" w:rsidRPr="007860CB" w14:paraId="0BBC28CE" w14:textId="77777777" w:rsidTr="00BA679D">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F01FDD6" w14:textId="77777777" w:rsidR="005F1673" w:rsidRPr="007860CB" w:rsidRDefault="005F1673" w:rsidP="00401B87">
            <w:pPr>
              <w:jc w:val="left"/>
              <w:rPr>
                <w:rFonts w:ascii="Arial" w:hAnsi="Arial" w:cs="Arial"/>
                <w:b/>
                <w:bCs/>
                <w:sz w:val="18"/>
                <w:szCs w:val="18"/>
              </w:rPr>
            </w:pPr>
            <w:r w:rsidRPr="007860CB">
              <w:rPr>
                <w:rFonts w:ascii="Arial" w:hAnsi="Arial" w:cs="Arial"/>
                <w:b/>
                <w:bCs/>
                <w:sz w:val="18"/>
                <w:szCs w:val="18"/>
              </w:rPr>
              <w:t>TKDK ve Tarım ve Orman Bakanlığı internet siteleri</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A73F2C6"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Proje belgelerinin, finansman imkânlarının, başvuru çağrılarının, çevresel ve sosyal belgelerin, paydaş danışma duyurularının, Şikâyet Mekanizmasına ilişkin bilgilerin ve proje güncellemelerinin yayımlanması. Proje yaşam döngüsü boyunca resmî proje bilgilerine şeffaf, güvenilir ve zamanında erişimin sağlanması.</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D3595AE"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Potansiyel başvuru sahipleri ve yararlanıcılar, projeden etkilenen taraflar, kamu kurumları, sivil toplum kuruluşları, kalkınma ortakları, medya kuruluşları ve genel kamuoyu dâhil tüm paydaşlar.</w:t>
            </w:r>
          </w:p>
        </w:tc>
      </w:tr>
      <w:tr w:rsidR="005F1673" w:rsidRPr="007860CB" w14:paraId="1CEF590C" w14:textId="77777777" w:rsidTr="00401B87">
        <w:tc>
          <w:tcPr>
            <w:tcW w:w="24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4C760C3A" w14:textId="77777777" w:rsidR="005F1673" w:rsidRPr="007860CB" w:rsidRDefault="005F1673" w:rsidP="00401B87">
            <w:pPr>
              <w:jc w:val="left"/>
              <w:rPr>
                <w:rFonts w:ascii="Arial" w:hAnsi="Arial" w:cs="Arial"/>
                <w:b/>
                <w:bCs/>
                <w:sz w:val="18"/>
                <w:szCs w:val="18"/>
              </w:rPr>
            </w:pPr>
            <w:r w:rsidRPr="007860CB">
              <w:rPr>
                <w:rFonts w:ascii="Arial" w:hAnsi="Arial" w:cs="Arial"/>
                <w:b/>
                <w:bCs/>
                <w:sz w:val="18"/>
                <w:szCs w:val="18"/>
              </w:rPr>
              <w:lastRenderedPageBreak/>
              <w:t>Ulusal ve Yerel Medya, Basın Bültenleri ve Resmî Sosyal Medya Hesapları</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67BFD90C"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Proje hakkında kamuoyunun bilgilendirilmesi ve paydaşlara erişimin desteklenmesi amacıyla proje bilgileri ile önemli duyuruların yaygınlaştırılması. Paydaş katılım faaliyetleri ve danışma toplantılarının duyurulması. Önemli proje gelişmeleri ile uygulama sürecindeki ilerlemelerin paylaşılması. Paydaşların resmî bilgi kaynakları olan TKDK ve Tarım ve Orman Bakanlığı internet sitelerine yönlendirilmesi.</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vAlign w:val="center"/>
          </w:tcPr>
          <w:p w14:paraId="45F6823E"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Genel kamuoyu, potansiyel başvuru sahipleri ve yararlanıcılar, projeden etkilenen taraflar, hassas gruplar, yerel topluluklar, diğer ilgili taraflar ile ulusal ve yerel medya kuruluşları.</w:t>
            </w:r>
          </w:p>
        </w:tc>
      </w:tr>
      <w:tr w:rsidR="005F1673" w:rsidRPr="007860CB" w14:paraId="6A3C086C" w14:textId="77777777" w:rsidTr="00BA679D">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537D0A4" w14:textId="359CFBE9" w:rsidR="005F1673" w:rsidRPr="007860CB" w:rsidRDefault="005F1673" w:rsidP="00401B87">
            <w:pPr>
              <w:jc w:val="left"/>
              <w:rPr>
                <w:rFonts w:ascii="Arial" w:hAnsi="Arial" w:cs="Arial"/>
                <w:sz w:val="18"/>
                <w:szCs w:val="18"/>
              </w:rPr>
            </w:pPr>
            <w:r w:rsidRPr="007860CB">
              <w:rPr>
                <w:rFonts w:ascii="Arial" w:hAnsi="Arial" w:cs="Arial"/>
                <w:b/>
                <w:bCs/>
                <w:sz w:val="18"/>
                <w:szCs w:val="18"/>
              </w:rPr>
              <w:t>Şikâyet Mekanizması – Tüm Kanallar</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94BEEA7"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Proje yaşam döngüsü boyunca şikâyet, öneri, talep ve geri bildirimlerin alınması, kayıt altına alınması ve yönetilmesi. Şikâyetlerin belirlenen süreler içerisinde değerlendirilmesi ve sonuçların başvuru sahiplerine bildirilmesi. Elde edilen geri bildirimlerin proje uygulaması ile paydaş katılım süreçlerinin sürekli iyileştirilmesinde kullanılması.</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10F7D06" w14:textId="77777777" w:rsidR="005F1673" w:rsidRPr="007860CB" w:rsidRDefault="005F1673" w:rsidP="00401B87">
            <w:pPr>
              <w:jc w:val="left"/>
              <w:rPr>
                <w:rFonts w:ascii="Arial" w:hAnsi="Arial" w:cs="Arial"/>
                <w:sz w:val="18"/>
                <w:szCs w:val="18"/>
              </w:rPr>
            </w:pPr>
            <w:r w:rsidRPr="007860CB">
              <w:rPr>
                <w:rFonts w:ascii="Arial" w:hAnsi="Arial" w:cs="Arial"/>
                <w:sz w:val="18"/>
                <w:szCs w:val="18"/>
              </w:rPr>
              <w:t>Genel kamuoyu, potansiyel başvuru sahipleri ve yararlanıcılar, projeden etkilenen taraflar, diğer ilgili taraflar, hassas ve dezavantajlı gruplar ile ulusal ve yerel medya kuruluşları.</w:t>
            </w:r>
          </w:p>
        </w:tc>
      </w:tr>
    </w:tbl>
    <w:p w14:paraId="1C1C0EBF" w14:textId="77777777" w:rsidR="005F1673" w:rsidRDefault="005F1673" w:rsidP="005F1673"/>
    <w:p w14:paraId="7B6E845C" w14:textId="77777777" w:rsidR="005F1673" w:rsidRPr="00E95881" w:rsidRDefault="005F1673" w:rsidP="005F1673">
      <w:pPr>
        <w:sectPr w:rsidR="005F1673" w:rsidRPr="00E95881" w:rsidSect="006712D4">
          <w:pgSz w:w="16838" w:h="11906" w:orient="landscape" w:code="9"/>
          <w:pgMar w:top="1247" w:right="1247" w:bottom="1247" w:left="1134" w:header="283" w:footer="1134" w:gutter="0"/>
          <w:cols w:space="708"/>
          <w:docGrid w:linePitch="360"/>
        </w:sectPr>
      </w:pPr>
    </w:p>
    <w:p w14:paraId="59D8A87E" w14:textId="77777777" w:rsidR="005F1673" w:rsidRPr="00245F31" w:rsidRDefault="005F1673" w:rsidP="005F1673">
      <w:pPr>
        <w:pStyle w:val="Balk2"/>
        <w:numPr>
          <w:ilvl w:val="1"/>
          <w:numId w:val="2"/>
        </w:numPr>
        <w:rPr>
          <w:rFonts w:ascii="Arial" w:hAnsi="Arial" w:cs="Arial"/>
          <w:color w:val="000000" w:themeColor="text1"/>
          <w:sz w:val="24"/>
          <w:szCs w:val="24"/>
        </w:rPr>
      </w:pPr>
      <w:bookmarkStart w:id="48" w:name="_Toc239171582"/>
      <w:r>
        <w:rPr>
          <w:rFonts w:ascii="Arial" w:hAnsi="Arial" w:cs="Arial"/>
          <w:color w:val="000000" w:themeColor="text1"/>
          <w:sz w:val="24"/>
          <w:szCs w:val="24"/>
        </w:rPr>
        <w:lastRenderedPageBreak/>
        <w:t>Bilgi Açıklama Stratejisi</w:t>
      </w:r>
      <w:bookmarkEnd w:id="48"/>
    </w:p>
    <w:p w14:paraId="67C4D957" w14:textId="35CDE2D3" w:rsidR="005F1673" w:rsidRPr="00036DC4" w:rsidRDefault="005F1673" w:rsidP="007860CB">
      <w:pPr>
        <w:spacing w:before="100" w:beforeAutospacing="1" w:after="100" w:afterAutospacing="1" w:line="240" w:lineRule="auto"/>
        <w:ind w:left="0" w:firstLine="0"/>
        <w:rPr>
          <w:rFonts w:ascii="Arial" w:eastAsia="Times New Roman" w:hAnsi="Arial" w:cs="Arial"/>
          <w:color w:val="auto"/>
          <w:sz w:val="20"/>
          <w:szCs w:val="20"/>
          <w:lang w:eastAsia="tr-TR"/>
        </w:rPr>
      </w:pPr>
      <w:r w:rsidRPr="00036DC4">
        <w:rPr>
          <w:rFonts w:ascii="Arial" w:eastAsia="Times New Roman" w:hAnsi="Arial" w:cs="Arial"/>
          <w:color w:val="auto"/>
          <w:sz w:val="20"/>
          <w:szCs w:val="20"/>
          <w:lang w:eastAsia="tr-TR"/>
        </w:rPr>
        <w:t>TKDK, kurumsal resmî internet sitesinde çevresel ve sosyal konulara ayrılmış özel bir bölüm oluşturarak proje kapsamında yürütülecek bilgi açıklama faaliyetlerinde şeffaflığı sağlayacaktır. Bu kapsamda TKDK tarafından asgari olarak bu Paydaş Katılım Planı, Yasaklı Faaliyetler Listesi ile genel Şikâyet Mekanizmasına ilişkin usul ve esaslar Türkçe ve İngilizce olarak kamuoyunun erişimine sunulacaktır.</w:t>
      </w:r>
    </w:p>
    <w:p w14:paraId="05D2CA35" w14:textId="36837CFD" w:rsidR="005F1673" w:rsidRPr="00036DC4" w:rsidRDefault="005F1673" w:rsidP="007860CB">
      <w:pPr>
        <w:spacing w:before="100" w:beforeAutospacing="1" w:after="100" w:afterAutospacing="1" w:line="240" w:lineRule="auto"/>
        <w:ind w:left="0" w:firstLine="0"/>
        <w:rPr>
          <w:rFonts w:ascii="Arial" w:eastAsia="Times New Roman" w:hAnsi="Arial" w:cs="Arial"/>
          <w:color w:val="auto"/>
          <w:sz w:val="20"/>
          <w:szCs w:val="20"/>
          <w:lang w:eastAsia="tr-TR"/>
        </w:rPr>
      </w:pPr>
      <w:r w:rsidRPr="00036DC4">
        <w:rPr>
          <w:rFonts w:ascii="Arial" w:eastAsia="Times New Roman" w:hAnsi="Arial" w:cs="Arial"/>
          <w:color w:val="auto"/>
          <w:sz w:val="20"/>
          <w:szCs w:val="20"/>
          <w:lang w:eastAsia="tr-TR"/>
        </w:rPr>
        <w:t>Alt projelere ilişkin bilgi açıklama yükümlülükleri, ön eleme sürecinde belirlenen çevresel ve sosyal risk kategorisine göre aşağıdaki şekilde uygulanacaktır:</w:t>
      </w:r>
    </w:p>
    <w:p w14:paraId="02A40071" w14:textId="77777777" w:rsidR="005F1673" w:rsidRPr="00036DC4" w:rsidRDefault="005F1673" w:rsidP="00DA6EC3">
      <w:pPr>
        <w:numPr>
          <w:ilvl w:val="0"/>
          <w:numId w:val="13"/>
        </w:numPr>
        <w:spacing w:before="100" w:beforeAutospacing="1" w:after="100" w:afterAutospacing="1" w:line="240" w:lineRule="auto"/>
        <w:rPr>
          <w:rFonts w:ascii="Arial" w:eastAsia="Times New Roman" w:hAnsi="Arial" w:cs="Arial"/>
          <w:color w:val="auto"/>
          <w:sz w:val="20"/>
          <w:szCs w:val="20"/>
          <w:lang w:eastAsia="tr-TR"/>
        </w:rPr>
      </w:pPr>
      <w:r w:rsidRPr="00036DC4">
        <w:rPr>
          <w:rFonts w:ascii="Arial" w:eastAsia="Times New Roman" w:hAnsi="Arial" w:cs="Arial"/>
          <w:b/>
          <w:bCs/>
          <w:color w:val="auto"/>
          <w:sz w:val="20"/>
          <w:szCs w:val="20"/>
          <w:lang w:eastAsia="tr-TR"/>
        </w:rPr>
        <w:t>Düşük Riskli Alt Projeler:</w:t>
      </w:r>
      <w:r w:rsidRPr="00036DC4">
        <w:rPr>
          <w:rFonts w:ascii="Arial" w:eastAsia="Times New Roman" w:hAnsi="Arial" w:cs="Arial"/>
          <w:color w:val="auto"/>
          <w:sz w:val="20"/>
          <w:szCs w:val="20"/>
          <w:lang w:eastAsia="tr-TR"/>
        </w:rPr>
        <w:t xml:space="preserve"> Sahaya özgü ilave bir bilgi açıklama dokümanı hazırlanması zorunlu değildir. Standart çevresel ve sosyal yükümlülükler ile ulusal mevzuattan kaynaklanan gereklilikler yararlanıcı sözleşmelerine dâhil edilecektir.</w:t>
      </w:r>
    </w:p>
    <w:p w14:paraId="68B19077" w14:textId="77777777" w:rsidR="005F1673" w:rsidRPr="00036DC4" w:rsidRDefault="005F1673" w:rsidP="00DA6EC3">
      <w:pPr>
        <w:numPr>
          <w:ilvl w:val="0"/>
          <w:numId w:val="13"/>
        </w:numPr>
        <w:spacing w:before="100" w:beforeAutospacing="1" w:after="100" w:afterAutospacing="1" w:line="240" w:lineRule="auto"/>
        <w:rPr>
          <w:rFonts w:ascii="Arial" w:eastAsia="Times New Roman" w:hAnsi="Arial" w:cs="Arial"/>
          <w:color w:val="auto"/>
          <w:sz w:val="20"/>
          <w:szCs w:val="20"/>
          <w:lang w:eastAsia="tr-TR"/>
        </w:rPr>
      </w:pPr>
      <w:r w:rsidRPr="00036DC4">
        <w:rPr>
          <w:rFonts w:ascii="Arial" w:eastAsia="Times New Roman" w:hAnsi="Arial" w:cs="Arial"/>
          <w:b/>
          <w:bCs/>
          <w:color w:val="auto"/>
          <w:sz w:val="20"/>
          <w:szCs w:val="20"/>
          <w:lang w:eastAsia="tr-TR"/>
        </w:rPr>
        <w:t>Orta Riskli Alt Projeler:</w:t>
      </w:r>
      <w:r w:rsidRPr="00036DC4">
        <w:rPr>
          <w:rFonts w:ascii="Arial" w:eastAsia="Times New Roman" w:hAnsi="Arial" w:cs="Arial"/>
          <w:color w:val="auto"/>
          <w:sz w:val="20"/>
          <w:szCs w:val="20"/>
          <w:lang w:eastAsia="tr-TR"/>
        </w:rPr>
        <w:t xml:space="preserve"> Sahaya özgü hazırlanan Çevresel ve Sosyal Yönetim Planlar</w:t>
      </w:r>
      <w:r w:rsidRPr="004856CB">
        <w:rPr>
          <w:rFonts w:ascii="Arial" w:eastAsia="Times New Roman" w:hAnsi="Arial" w:cs="Arial"/>
          <w:color w:val="auto"/>
          <w:sz w:val="20"/>
          <w:szCs w:val="20"/>
          <w:lang w:eastAsia="tr-TR"/>
        </w:rPr>
        <w:t xml:space="preserve">ı, </w:t>
      </w:r>
      <w:r w:rsidRPr="00036DC4">
        <w:rPr>
          <w:rFonts w:ascii="Arial" w:eastAsia="Times New Roman" w:hAnsi="Arial" w:cs="Arial"/>
          <w:color w:val="auto"/>
          <w:sz w:val="20"/>
          <w:szCs w:val="20"/>
          <w:lang w:eastAsia="tr-TR"/>
        </w:rPr>
        <w:t xml:space="preserve">yerel düzeyde, </w:t>
      </w:r>
      <w:proofErr w:type="spellStart"/>
      <w:r w:rsidRPr="00036DC4">
        <w:rPr>
          <w:rFonts w:ascii="Arial" w:eastAsia="Times New Roman" w:hAnsi="Arial" w:cs="Arial"/>
          <w:color w:val="auto"/>
          <w:sz w:val="20"/>
          <w:szCs w:val="20"/>
          <w:lang w:eastAsia="tr-TR"/>
        </w:rPr>
        <w:t>TKDK'nın</w:t>
      </w:r>
      <w:proofErr w:type="spellEnd"/>
      <w:r w:rsidRPr="00036DC4">
        <w:rPr>
          <w:rFonts w:ascii="Arial" w:eastAsia="Times New Roman" w:hAnsi="Arial" w:cs="Arial"/>
          <w:color w:val="auto"/>
          <w:sz w:val="20"/>
          <w:szCs w:val="20"/>
          <w:lang w:eastAsia="tr-TR"/>
        </w:rPr>
        <w:t xml:space="preserve"> kurumsal internet sitesinde ve alt proje sahibinin internet sitesinde (bulunması hâlinde) en az </w:t>
      </w:r>
      <w:r w:rsidRPr="00036DC4">
        <w:rPr>
          <w:rFonts w:ascii="Arial" w:eastAsia="Times New Roman" w:hAnsi="Arial" w:cs="Arial"/>
          <w:b/>
          <w:bCs/>
          <w:color w:val="auto"/>
          <w:sz w:val="20"/>
          <w:szCs w:val="20"/>
          <w:lang w:eastAsia="tr-TR"/>
        </w:rPr>
        <w:t>10 (on) takvim günü</w:t>
      </w:r>
      <w:r w:rsidRPr="00036DC4">
        <w:rPr>
          <w:rFonts w:ascii="Arial" w:eastAsia="Times New Roman" w:hAnsi="Arial" w:cs="Arial"/>
          <w:color w:val="auto"/>
          <w:sz w:val="20"/>
          <w:szCs w:val="20"/>
          <w:lang w:eastAsia="tr-TR"/>
        </w:rPr>
        <w:t xml:space="preserve"> süreyle kamuoyunun erişimine açık tutulacaktır. Bu süreçte en az bir paydaş danışma toplantısı veya yerel düzeyde bir odak grup görüşmesi gerçekleştirilecektir. Alınan görüş ve öneriler, inşaat faaliyetleri veya ekipman kurulumuna başlanmadan önce değerlendirilecek ve uygun görülen hususlar proje uygulamasına yansıtılacaktır.</w:t>
      </w:r>
    </w:p>
    <w:p w14:paraId="7F0025E2" w14:textId="77777777" w:rsidR="005F1673" w:rsidRPr="00036DC4" w:rsidRDefault="005F1673" w:rsidP="00DA6EC3">
      <w:pPr>
        <w:numPr>
          <w:ilvl w:val="0"/>
          <w:numId w:val="13"/>
        </w:numPr>
        <w:spacing w:before="100" w:beforeAutospacing="1" w:after="100" w:afterAutospacing="1" w:line="240" w:lineRule="auto"/>
        <w:rPr>
          <w:rFonts w:ascii="Arial" w:eastAsia="Times New Roman" w:hAnsi="Arial" w:cs="Arial"/>
          <w:color w:val="auto"/>
          <w:sz w:val="20"/>
          <w:szCs w:val="20"/>
          <w:lang w:eastAsia="tr-TR"/>
        </w:rPr>
      </w:pPr>
      <w:r w:rsidRPr="00036DC4">
        <w:rPr>
          <w:rFonts w:ascii="Arial" w:eastAsia="Times New Roman" w:hAnsi="Arial" w:cs="Arial"/>
          <w:b/>
          <w:bCs/>
          <w:color w:val="auto"/>
          <w:sz w:val="20"/>
          <w:szCs w:val="20"/>
          <w:lang w:eastAsia="tr-TR"/>
        </w:rPr>
        <w:t>Önemli Riskli Alt Projeler:</w:t>
      </w:r>
      <w:r w:rsidRPr="00036DC4">
        <w:rPr>
          <w:rFonts w:ascii="Arial" w:eastAsia="Times New Roman" w:hAnsi="Arial" w:cs="Arial"/>
          <w:color w:val="auto"/>
          <w:sz w:val="20"/>
          <w:szCs w:val="20"/>
          <w:lang w:eastAsia="tr-TR"/>
        </w:rPr>
        <w:t xml:space="preserve"> Sahaya özgü hazırlanan tam kapsamlı Çevresel ve Sosyal Etki Değerlendirmesi raporları ile alt proje Paydaş Katılım Planları, en az </w:t>
      </w:r>
      <w:r w:rsidRPr="00036DC4">
        <w:rPr>
          <w:rFonts w:ascii="Arial" w:eastAsia="Times New Roman" w:hAnsi="Arial" w:cs="Arial"/>
          <w:b/>
          <w:bCs/>
          <w:color w:val="auto"/>
          <w:sz w:val="20"/>
          <w:szCs w:val="20"/>
          <w:lang w:eastAsia="tr-TR"/>
        </w:rPr>
        <w:t>20 (yirmi) takvim günü</w:t>
      </w:r>
      <w:r w:rsidRPr="00036DC4">
        <w:rPr>
          <w:rFonts w:ascii="Arial" w:eastAsia="Times New Roman" w:hAnsi="Arial" w:cs="Arial"/>
          <w:color w:val="auto"/>
          <w:sz w:val="20"/>
          <w:szCs w:val="20"/>
          <w:lang w:eastAsia="tr-TR"/>
        </w:rPr>
        <w:t xml:space="preserve"> süreyle kamuoyunun erişimine açık tutulacaktır. Bilgi açıklama sürecinin tamamlanmasının ardından en az bir resmî paydaş danışma toplantısı düzenlenecektir.</w:t>
      </w:r>
    </w:p>
    <w:p w14:paraId="43BA3B39" w14:textId="44C4BA56" w:rsidR="005F1673" w:rsidRPr="00036DC4" w:rsidRDefault="005F1673" w:rsidP="007860CB">
      <w:pPr>
        <w:spacing w:before="100" w:beforeAutospacing="1" w:after="100" w:afterAutospacing="1" w:line="240" w:lineRule="auto"/>
        <w:ind w:left="0" w:firstLine="0"/>
        <w:rPr>
          <w:rFonts w:ascii="Arial" w:eastAsia="Times New Roman" w:hAnsi="Arial" w:cs="Arial"/>
          <w:color w:val="auto"/>
          <w:sz w:val="20"/>
          <w:szCs w:val="20"/>
          <w:lang w:eastAsia="tr-TR"/>
        </w:rPr>
      </w:pPr>
      <w:r w:rsidRPr="00036DC4">
        <w:rPr>
          <w:rFonts w:ascii="Arial" w:eastAsia="Times New Roman" w:hAnsi="Arial" w:cs="Arial"/>
          <w:color w:val="auto"/>
          <w:sz w:val="20"/>
          <w:szCs w:val="20"/>
          <w:lang w:eastAsia="tr-TR"/>
        </w:rPr>
        <w:t xml:space="preserve">Bileşen 2 kapsamında bilgi açıklama faaliyetleri iki kanallı bir yaklaşım çerçevesinde yürütülecektir. Kredi Garanti Fonu ile protokol imzalanan </w:t>
      </w:r>
      <w:r w:rsidR="00983744">
        <w:rPr>
          <w:rFonts w:ascii="Arial" w:eastAsia="Times New Roman" w:hAnsi="Arial" w:cs="Arial"/>
          <w:color w:val="auto"/>
          <w:sz w:val="20"/>
          <w:szCs w:val="20"/>
          <w:lang w:eastAsia="tr-TR"/>
        </w:rPr>
        <w:t>bankalar</w:t>
      </w:r>
      <w:r w:rsidRPr="00036DC4">
        <w:rPr>
          <w:rFonts w:ascii="Arial" w:eastAsia="Times New Roman" w:hAnsi="Arial" w:cs="Arial"/>
          <w:color w:val="auto"/>
          <w:sz w:val="20"/>
          <w:szCs w:val="20"/>
          <w:lang w:eastAsia="tr-TR"/>
        </w:rPr>
        <w:t xml:space="preserve">, kredi başvuru rehberlerini, garanti koşullarını ve çevresel ve sosyal uygunluk kriterlerini kendi dijital kredi </w:t>
      </w:r>
      <w:proofErr w:type="spellStart"/>
      <w:r w:rsidR="007F20FE">
        <w:rPr>
          <w:rFonts w:ascii="Arial" w:eastAsia="Times New Roman" w:hAnsi="Arial" w:cs="Arial"/>
          <w:color w:val="auto"/>
          <w:sz w:val="20"/>
          <w:szCs w:val="20"/>
          <w:lang w:eastAsia="tr-TR"/>
        </w:rPr>
        <w:t>portallarında</w:t>
      </w:r>
      <w:proofErr w:type="spellEnd"/>
      <w:r w:rsidR="007F20FE" w:rsidRPr="00036DC4">
        <w:rPr>
          <w:rFonts w:ascii="Arial" w:eastAsia="Times New Roman" w:hAnsi="Arial" w:cs="Arial"/>
          <w:color w:val="auto"/>
          <w:sz w:val="20"/>
          <w:szCs w:val="20"/>
          <w:lang w:eastAsia="tr-TR"/>
        </w:rPr>
        <w:t xml:space="preserve"> </w:t>
      </w:r>
      <w:r w:rsidRPr="00036DC4">
        <w:rPr>
          <w:rFonts w:ascii="Arial" w:eastAsia="Times New Roman" w:hAnsi="Arial" w:cs="Arial"/>
          <w:color w:val="auto"/>
          <w:sz w:val="20"/>
          <w:szCs w:val="20"/>
          <w:lang w:eastAsia="tr-TR"/>
        </w:rPr>
        <w:t>kamuoyunun erişimine sunacaktır. Eş zamanlı olarak TKDK, Bileşen 1 kapsamında gerçekleştirilecek paydaş danışma faaliyetleri sırasında Bileşen 2'ye ilişkin garanti mekanizmasını açıklayan basılı bilgilendirme materyallerini İl Koordinatörlükleri aracılığıyla dağıta</w:t>
      </w:r>
      <w:r w:rsidR="007F20FE">
        <w:rPr>
          <w:rFonts w:ascii="Arial" w:eastAsia="Times New Roman" w:hAnsi="Arial" w:cs="Arial"/>
          <w:color w:val="auto"/>
          <w:sz w:val="20"/>
          <w:szCs w:val="20"/>
          <w:lang w:eastAsia="tr-TR"/>
        </w:rPr>
        <w:t>rak entegre değer zincirleri için tek bir bilgi noktası oluşturacaktır</w:t>
      </w:r>
      <w:r w:rsidRPr="00036DC4">
        <w:rPr>
          <w:rFonts w:ascii="Arial" w:eastAsia="Times New Roman" w:hAnsi="Arial" w:cs="Arial"/>
          <w:color w:val="auto"/>
          <w:sz w:val="20"/>
          <w:szCs w:val="20"/>
          <w:lang w:eastAsia="tr-TR"/>
        </w:rPr>
        <w:t>.</w:t>
      </w:r>
    </w:p>
    <w:p w14:paraId="5A7ED7BE" w14:textId="77777777" w:rsidR="005F1673" w:rsidRPr="00245F31" w:rsidRDefault="005F1673" w:rsidP="007860CB">
      <w:pPr>
        <w:pStyle w:val="Balk2"/>
        <w:numPr>
          <w:ilvl w:val="1"/>
          <w:numId w:val="2"/>
        </w:numPr>
        <w:jc w:val="both"/>
        <w:rPr>
          <w:rFonts w:ascii="Arial" w:hAnsi="Arial" w:cs="Arial"/>
          <w:color w:val="000000" w:themeColor="text1"/>
          <w:sz w:val="24"/>
          <w:szCs w:val="24"/>
        </w:rPr>
      </w:pPr>
      <w:bookmarkStart w:id="49" w:name="_Toc239171583"/>
      <w:r>
        <w:rPr>
          <w:rFonts w:ascii="Arial" w:hAnsi="Arial" w:cs="Arial"/>
          <w:color w:val="000000" w:themeColor="text1"/>
          <w:sz w:val="24"/>
          <w:szCs w:val="24"/>
        </w:rPr>
        <w:t>Proje Aşamalarıyla Uyumlu Paydaş Katılım Planı</w:t>
      </w:r>
      <w:bookmarkEnd w:id="49"/>
    </w:p>
    <w:p w14:paraId="4F276C4A" w14:textId="2D65B63B" w:rsidR="005F1673" w:rsidRDefault="005F1673" w:rsidP="007860CB">
      <w:pPr>
        <w:spacing w:after="160" w:line="259" w:lineRule="auto"/>
        <w:ind w:left="0" w:firstLine="0"/>
        <w:rPr>
          <w:rFonts w:ascii="Arial" w:hAnsi="Arial" w:cs="Arial"/>
          <w:sz w:val="20"/>
          <w:szCs w:val="20"/>
        </w:rPr>
      </w:pPr>
      <w:r>
        <w:rPr>
          <w:rFonts w:ascii="Arial" w:hAnsi="Arial" w:cs="Arial"/>
          <w:color w:val="auto"/>
          <w:sz w:val="20"/>
          <w:szCs w:val="20"/>
        </w:rPr>
        <w:t>Aşağıdaki</w:t>
      </w:r>
      <w:r w:rsidR="007860CB">
        <w:rPr>
          <w:rFonts w:ascii="Arial" w:hAnsi="Arial" w:cs="Arial"/>
          <w:color w:val="auto"/>
          <w:sz w:val="20"/>
          <w:szCs w:val="20"/>
        </w:rPr>
        <w:t xml:space="preserve"> Tablo 4</w:t>
      </w:r>
      <w:r>
        <w:rPr>
          <w:rFonts w:ascii="Arial" w:hAnsi="Arial" w:cs="Arial"/>
          <w:color w:val="auto"/>
          <w:sz w:val="20"/>
          <w:szCs w:val="20"/>
        </w:rPr>
        <w:t xml:space="preserve">, </w:t>
      </w:r>
      <w:r>
        <w:rPr>
          <w:rFonts w:ascii="Arial" w:hAnsi="Arial" w:cs="Arial"/>
          <w:sz w:val="20"/>
          <w:szCs w:val="20"/>
        </w:rPr>
        <w:t xml:space="preserve">projenin temel </w:t>
      </w:r>
      <w:proofErr w:type="spellStart"/>
      <w:r>
        <w:rPr>
          <w:rFonts w:ascii="Arial" w:hAnsi="Arial" w:cs="Arial"/>
          <w:sz w:val="20"/>
          <w:szCs w:val="20"/>
        </w:rPr>
        <w:t>operasyonel</w:t>
      </w:r>
      <w:proofErr w:type="spellEnd"/>
      <w:r>
        <w:rPr>
          <w:rFonts w:ascii="Arial" w:hAnsi="Arial" w:cs="Arial"/>
          <w:sz w:val="20"/>
          <w:szCs w:val="20"/>
        </w:rPr>
        <w:t xml:space="preserve"> kilometre taşlarıyla doğrudan eşleştirilmiş yapılandırılmış katılım programını ortaya koymaktadır.</w:t>
      </w:r>
    </w:p>
    <w:p w14:paraId="36722BAC" w14:textId="77777777" w:rsidR="005F1673" w:rsidRDefault="005F1673" w:rsidP="005F1673">
      <w:pPr>
        <w:spacing w:after="160" w:line="259" w:lineRule="auto"/>
        <w:ind w:left="0" w:firstLine="0"/>
        <w:rPr>
          <w:rFonts w:ascii="Arial" w:hAnsi="Arial" w:cs="Arial"/>
          <w:sz w:val="20"/>
          <w:szCs w:val="20"/>
        </w:rPr>
        <w:sectPr w:rsidR="005F1673" w:rsidSect="00401B87">
          <w:pgSz w:w="11906" w:h="16838" w:code="9"/>
          <w:pgMar w:top="1247" w:right="1247" w:bottom="1134" w:left="1247" w:header="283" w:footer="1134" w:gutter="0"/>
          <w:cols w:space="708"/>
          <w:docGrid w:linePitch="360"/>
        </w:sectPr>
      </w:pPr>
    </w:p>
    <w:p w14:paraId="550248B0" w14:textId="4A2D43EB" w:rsidR="005F1673" w:rsidRPr="00BA679D" w:rsidRDefault="005F1673" w:rsidP="007F20FE">
      <w:pPr>
        <w:pStyle w:val="ResimYazs"/>
        <w:keepNext/>
        <w:spacing w:before="240" w:after="240"/>
        <w:jc w:val="center"/>
        <w:rPr>
          <w:rFonts w:ascii="Arial" w:hAnsi="Arial" w:cs="Arial"/>
          <w:b/>
          <w:bCs/>
          <w:i w:val="0"/>
          <w:iCs w:val="0"/>
        </w:rPr>
      </w:pPr>
      <w:r w:rsidRPr="007F20FE">
        <w:rPr>
          <w:rFonts w:ascii="Arial" w:hAnsi="Arial" w:cs="Arial"/>
          <w:b/>
          <w:bCs/>
          <w:i w:val="0"/>
          <w:iCs w:val="0"/>
          <w:color w:val="002060"/>
        </w:rPr>
        <w:lastRenderedPageBreak/>
        <w:t xml:space="preserve">Tablo </w:t>
      </w:r>
      <w:proofErr w:type="gramStart"/>
      <w:r w:rsidRPr="007F20FE">
        <w:rPr>
          <w:rFonts w:ascii="Arial" w:hAnsi="Arial" w:cs="Arial"/>
          <w:b/>
          <w:bCs/>
          <w:i w:val="0"/>
          <w:iCs w:val="0"/>
          <w:color w:val="002060"/>
        </w:rPr>
        <w:t>4</w:t>
      </w:r>
      <w:r w:rsidR="007F20FE">
        <w:rPr>
          <w:rFonts w:ascii="Arial" w:hAnsi="Arial" w:cs="Arial"/>
          <w:b/>
          <w:bCs/>
          <w:i w:val="0"/>
          <w:iCs w:val="0"/>
        </w:rPr>
        <w:t xml:space="preserve"> -</w:t>
      </w:r>
      <w:proofErr w:type="gramEnd"/>
      <w:r w:rsidRPr="00BA679D">
        <w:rPr>
          <w:rFonts w:ascii="Arial" w:hAnsi="Arial" w:cs="Arial"/>
          <w:b/>
          <w:bCs/>
          <w:i w:val="0"/>
          <w:iCs w:val="0"/>
        </w:rPr>
        <w:t xml:space="preserve"> Proje Aşamalarına Göre Paydaş Katılım Planı</w:t>
      </w:r>
    </w:p>
    <w:tbl>
      <w:tblPr>
        <w:tblW w:w="15593" w:type="dxa"/>
        <w:tblCellSpacing w:w="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2"/>
        <w:gridCol w:w="3118"/>
        <w:gridCol w:w="2410"/>
        <w:gridCol w:w="2552"/>
        <w:gridCol w:w="2126"/>
        <w:gridCol w:w="2126"/>
        <w:gridCol w:w="1559"/>
      </w:tblGrid>
      <w:tr w:rsidR="007F20FE" w:rsidRPr="004856CB" w14:paraId="4A06FBEC" w14:textId="77777777" w:rsidTr="007F20FE">
        <w:trPr>
          <w:tblHeader/>
          <w:tblCellSpacing w:w="15" w:type="dxa"/>
        </w:trPr>
        <w:tc>
          <w:tcPr>
            <w:tcW w:w="1657" w:type="dxa"/>
            <w:vAlign w:val="center"/>
            <w:hideMark/>
          </w:tcPr>
          <w:p w14:paraId="53AB74A8" w14:textId="77777777"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Proje Uygulama Aşaması</w:t>
            </w:r>
          </w:p>
        </w:tc>
        <w:tc>
          <w:tcPr>
            <w:tcW w:w="3088" w:type="dxa"/>
            <w:vAlign w:val="center"/>
            <w:hideMark/>
          </w:tcPr>
          <w:p w14:paraId="73A7405F" w14:textId="7384A301"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Danışma</w:t>
            </w:r>
            <w:r w:rsidR="00FE5339">
              <w:rPr>
                <w:rFonts w:ascii="Arial" w:hAnsi="Arial" w:cs="Arial"/>
                <w:b/>
                <w:bCs/>
                <w:sz w:val="18"/>
                <w:szCs w:val="18"/>
              </w:rPr>
              <w:t xml:space="preserve"> Konusu </w:t>
            </w:r>
            <w:r w:rsidRPr="00036DC4">
              <w:rPr>
                <w:rFonts w:ascii="Arial" w:hAnsi="Arial" w:cs="Arial"/>
                <w:b/>
                <w:bCs/>
                <w:sz w:val="18"/>
                <w:szCs w:val="18"/>
              </w:rPr>
              <w:t>/</w:t>
            </w:r>
            <w:r w:rsidR="00FE5339">
              <w:rPr>
                <w:rFonts w:ascii="Arial" w:hAnsi="Arial" w:cs="Arial"/>
                <w:b/>
                <w:bCs/>
                <w:sz w:val="18"/>
                <w:szCs w:val="18"/>
              </w:rPr>
              <w:t>Verilecek</w:t>
            </w:r>
            <w:r w:rsidRPr="00036DC4">
              <w:rPr>
                <w:rFonts w:ascii="Arial" w:hAnsi="Arial" w:cs="Arial"/>
                <w:b/>
                <w:bCs/>
                <w:sz w:val="18"/>
                <w:szCs w:val="18"/>
              </w:rPr>
              <w:t xml:space="preserve"> Temel Mesajlar</w:t>
            </w:r>
          </w:p>
        </w:tc>
        <w:tc>
          <w:tcPr>
            <w:tcW w:w="2380" w:type="dxa"/>
            <w:vAlign w:val="center"/>
            <w:hideMark/>
          </w:tcPr>
          <w:p w14:paraId="725D7990" w14:textId="77777777"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Açıklanacak Bilgi ve Belgeler</w:t>
            </w:r>
          </w:p>
        </w:tc>
        <w:tc>
          <w:tcPr>
            <w:tcW w:w="2522" w:type="dxa"/>
            <w:vAlign w:val="center"/>
            <w:hideMark/>
          </w:tcPr>
          <w:p w14:paraId="070D8FAA" w14:textId="77777777"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Katılım Yöntemleri ve İletişim Kanalları</w:t>
            </w:r>
          </w:p>
        </w:tc>
        <w:tc>
          <w:tcPr>
            <w:tcW w:w="2096" w:type="dxa"/>
            <w:vAlign w:val="center"/>
            <w:hideMark/>
          </w:tcPr>
          <w:p w14:paraId="2E4D1419" w14:textId="77777777"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Hedef Paydaş Grupları</w:t>
            </w:r>
          </w:p>
        </w:tc>
        <w:tc>
          <w:tcPr>
            <w:tcW w:w="2096" w:type="dxa"/>
            <w:vAlign w:val="center"/>
            <w:hideMark/>
          </w:tcPr>
          <w:p w14:paraId="5E08C46B" w14:textId="77777777"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Sıklık / Zamanlama</w:t>
            </w:r>
          </w:p>
        </w:tc>
        <w:tc>
          <w:tcPr>
            <w:tcW w:w="1514" w:type="dxa"/>
            <w:vAlign w:val="center"/>
            <w:hideMark/>
          </w:tcPr>
          <w:p w14:paraId="116425B3" w14:textId="77777777" w:rsidR="005F1673" w:rsidRPr="00036DC4" w:rsidRDefault="005F1673" w:rsidP="00401B87">
            <w:pPr>
              <w:jc w:val="center"/>
              <w:rPr>
                <w:rFonts w:ascii="Arial" w:hAnsi="Arial" w:cs="Arial"/>
                <w:b/>
                <w:bCs/>
                <w:sz w:val="18"/>
                <w:szCs w:val="18"/>
              </w:rPr>
            </w:pPr>
            <w:r w:rsidRPr="00036DC4">
              <w:rPr>
                <w:rFonts w:ascii="Arial" w:hAnsi="Arial" w:cs="Arial"/>
                <w:b/>
                <w:bCs/>
                <w:sz w:val="18"/>
                <w:szCs w:val="18"/>
              </w:rPr>
              <w:t>Sorumlu Taraflar</w:t>
            </w:r>
          </w:p>
        </w:tc>
      </w:tr>
      <w:tr w:rsidR="007F20FE" w:rsidRPr="004856CB" w14:paraId="25833AA1" w14:textId="77777777" w:rsidTr="007F20FE">
        <w:trPr>
          <w:tblCellSpacing w:w="15" w:type="dxa"/>
        </w:trPr>
        <w:tc>
          <w:tcPr>
            <w:tcW w:w="1657" w:type="dxa"/>
            <w:vAlign w:val="center"/>
            <w:hideMark/>
          </w:tcPr>
          <w:p w14:paraId="08FB79E9"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Hazırlık ve Başvuru Çağrısının İlanı</w:t>
            </w:r>
          </w:p>
        </w:tc>
        <w:tc>
          <w:tcPr>
            <w:tcW w:w="3088" w:type="dxa"/>
            <w:vAlign w:val="center"/>
            <w:hideMark/>
          </w:tcPr>
          <w:p w14:paraId="328085B6"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Başvuru çağrısının amacı, değer zincirlerine yönelik kaynak tahsisi yaklaşımı, uygunluk kriterleri, finansman koşulları ve ESMS ön eleme gereklilikleri hakkında paydaşların bilgilendirilmesi.</w:t>
            </w:r>
          </w:p>
        </w:tc>
        <w:tc>
          <w:tcPr>
            <w:tcW w:w="2380" w:type="dxa"/>
            <w:vAlign w:val="center"/>
            <w:hideMark/>
          </w:tcPr>
          <w:p w14:paraId="07965516"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Başvuru çağrısı rehberleri, başvuru formları, </w:t>
            </w:r>
            <w:r>
              <w:rPr>
                <w:rFonts w:ascii="Arial" w:hAnsi="Arial" w:cs="Arial"/>
                <w:sz w:val="18"/>
                <w:szCs w:val="18"/>
              </w:rPr>
              <w:t>Ç&amp;S</w:t>
            </w:r>
            <w:r w:rsidRPr="00036DC4">
              <w:rPr>
                <w:rFonts w:ascii="Arial" w:hAnsi="Arial" w:cs="Arial"/>
                <w:sz w:val="18"/>
                <w:szCs w:val="18"/>
              </w:rPr>
              <w:t xml:space="preserve"> Veri Formları, alt proje </w:t>
            </w:r>
            <w:r>
              <w:rPr>
                <w:rFonts w:ascii="Arial" w:hAnsi="Arial" w:cs="Arial"/>
                <w:sz w:val="18"/>
                <w:szCs w:val="18"/>
              </w:rPr>
              <w:t>PKP</w:t>
            </w:r>
            <w:r w:rsidRPr="00036DC4">
              <w:rPr>
                <w:rFonts w:ascii="Arial" w:hAnsi="Arial" w:cs="Arial"/>
                <w:sz w:val="18"/>
                <w:szCs w:val="18"/>
              </w:rPr>
              <w:t xml:space="preserve"> taslakları ve </w:t>
            </w:r>
            <w:r>
              <w:rPr>
                <w:rFonts w:ascii="Arial" w:hAnsi="Arial" w:cs="Arial"/>
                <w:sz w:val="18"/>
                <w:szCs w:val="18"/>
              </w:rPr>
              <w:t>ÇSTP</w:t>
            </w:r>
            <w:r w:rsidRPr="00036DC4">
              <w:rPr>
                <w:rFonts w:ascii="Arial" w:hAnsi="Arial" w:cs="Arial"/>
                <w:sz w:val="18"/>
                <w:szCs w:val="18"/>
              </w:rPr>
              <w:t xml:space="preserve"> çerçeve belgeleri.</w:t>
            </w:r>
          </w:p>
        </w:tc>
        <w:tc>
          <w:tcPr>
            <w:tcW w:w="2522" w:type="dxa"/>
            <w:vAlign w:val="center"/>
            <w:hideMark/>
          </w:tcPr>
          <w:p w14:paraId="2D4AE8C9"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TKDK kurumsal internet sitesi, çevrim içi tanıtım toplantıları, TOBB ve ihracatçı birlikleriyle koordinasyon toplantıları, basılı bilgilendirme materyalleri.</w:t>
            </w:r>
          </w:p>
        </w:tc>
        <w:tc>
          <w:tcPr>
            <w:tcW w:w="2096" w:type="dxa"/>
            <w:vAlign w:val="center"/>
            <w:hideMark/>
          </w:tcPr>
          <w:p w14:paraId="2DD13EE9" w14:textId="2C315360"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Tarım-gıda </w:t>
            </w:r>
            <w:r w:rsidR="007860CB" w:rsidRPr="00036DC4">
              <w:rPr>
                <w:rFonts w:ascii="Arial" w:hAnsi="Arial" w:cs="Arial"/>
                <w:sz w:val="18"/>
                <w:szCs w:val="18"/>
              </w:rPr>
              <w:t>işletmeleri,</w:t>
            </w:r>
            <w:r w:rsidRPr="00036DC4">
              <w:rPr>
                <w:rFonts w:ascii="Arial" w:hAnsi="Arial" w:cs="Arial"/>
                <w:sz w:val="18"/>
                <w:szCs w:val="18"/>
              </w:rPr>
              <w:t xml:space="preserve"> üretici örgütleri</w:t>
            </w:r>
            <w:r>
              <w:rPr>
                <w:rFonts w:ascii="Arial" w:hAnsi="Arial" w:cs="Arial"/>
                <w:sz w:val="18"/>
                <w:szCs w:val="18"/>
              </w:rPr>
              <w:t xml:space="preserve">, </w:t>
            </w:r>
            <w:r w:rsidRPr="00036DC4">
              <w:rPr>
                <w:rFonts w:ascii="Arial" w:hAnsi="Arial" w:cs="Arial"/>
                <w:sz w:val="18"/>
                <w:szCs w:val="18"/>
              </w:rPr>
              <w:t>il düzeyindeki meslek kuruluşları ve teknik danışmanlar.</w:t>
            </w:r>
          </w:p>
        </w:tc>
        <w:tc>
          <w:tcPr>
            <w:tcW w:w="2096" w:type="dxa"/>
            <w:vAlign w:val="center"/>
            <w:hideMark/>
          </w:tcPr>
          <w:p w14:paraId="4F674CF5"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Her başvuru çağrısının ilanıyla birlikte başlatılır ve çağrı süresince devam eder.</w:t>
            </w:r>
          </w:p>
        </w:tc>
        <w:tc>
          <w:tcPr>
            <w:tcW w:w="1514" w:type="dxa"/>
            <w:vAlign w:val="center"/>
            <w:hideMark/>
          </w:tcPr>
          <w:p w14:paraId="49002473" w14:textId="02D48D55" w:rsidR="005F1673" w:rsidRPr="00036DC4" w:rsidRDefault="005F1673" w:rsidP="00401B87">
            <w:pPr>
              <w:jc w:val="left"/>
              <w:rPr>
                <w:rFonts w:ascii="Arial" w:hAnsi="Arial" w:cs="Arial"/>
                <w:sz w:val="18"/>
                <w:szCs w:val="18"/>
              </w:rPr>
            </w:pPr>
            <w:r>
              <w:rPr>
                <w:rFonts w:ascii="Arial" w:hAnsi="Arial" w:cs="Arial"/>
                <w:sz w:val="18"/>
                <w:szCs w:val="18"/>
              </w:rPr>
              <w:t xml:space="preserve">TKDK </w:t>
            </w:r>
            <w:r w:rsidRPr="00036DC4">
              <w:rPr>
                <w:rFonts w:ascii="Arial" w:hAnsi="Arial" w:cs="Arial"/>
                <w:sz w:val="18"/>
                <w:szCs w:val="18"/>
              </w:rPr>
              <w:t xml:space="preserve">Merkez </w:t>
            </w:r>
            <w:r w:rsidR="007860CB">
              <w:rPr>
                <w:rFonts w:ascii="Arial" w:hAnsi="Arial" w:cs="Arial"/>
                <w:sz w:val="18"/>
                <w:szCs w:val="18"/>
              </w:rPr>
              <w:t>Birimleri</w:t>
            </w:r>
            <w:r w:rsidR="007860CB" w:rsidRPr="00036DC4">
              <w:rPr>
                <w:rFonts w:ascii="Arial" w:hAnsi="Arial" w:cs="Arial"/>
                <w:sz w:val="18"/>
                <w:szCs w:val="18"/>
              </w:rPr>
              <w:t xml:space="preserve">, </w:t>
            </w:r>
            <w:r w:rsidR="007860CB">
              <w:rPr>
                <w:rFonts w:ascii="Arial" w:hAnsi="Arial" w:cs="Arial"/>
                <w:sz w:val="18"/>
                <w:szCs w:val="18"/>
              </w:rPr>
              <w:t>TKDK</w:t>
            </w:r>
            <w:r>
              <w:rPr>
                <w:rFonts w:ascii="Arial" w:hAnsi="Arial" w:cs="Arial"/>
                <w:sz w:val="18"/>
                <w:szCs w:val="18"/>
              </w:rPr>
              <w:t xml:space="preserve"> </w:t>
            </w:r>
            <w:r w:rsidRPr="00036DC4">
              <w:rPr>
                <w:rFonts w:ascii="Arial" w:hAnsi="Arial" w:cs="Arial"/>
                <w:sz w:val="18"/>
                <w:szCs w:val="18"/>
              </w:rPr>
              <w:t>İl Koordinatörlükleri.</w:t>
            </w:r>
          </w:p>
        </w:tc>
      </w:tr>
      <w:tr w:rsidR="007F20FE" w:rsidRPr="004856CB" w14:paraId="64F304E6" w14:textId="77777777" w:rsidTr="007F20FE">
        <w:trPr>
          <w:trHeight w:val="1120"/>
          <w:tblCellSpacing w:w="15" w:type="dxa"/>
        </w:trPr>
        <w:tc>
          <w:tcPr>
            <w:tcW w:w="1657" w:type="dxa"/>
            <w:vAlign w:val="center"/>
            <w:hideMark/>
          </w:tcPr>
          <w:p w14:paraId="366CE6B7"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Aşama 1 – İlgi Beyanı ve Ön Uygunluk</w:t>
            </w:r>
          </w:p>
        </w:tc>
        <w:tc>
          <w:tcPr>
            <w:tcW w:w="3088" w:type="dxa"/>
            <w:vAlign w:val="center"/>
            <w:hideMark/>
          </w:tcPr>
          <w:p w14:paraId="0ADBC51D"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Yasaklı Faaliyetler Listesi, ön uygunluk koşulları ve çevresel ve sosyal başlangıç verilerinin hazırlanmasına ilişkin rehberlik sağlanması.</w:t>
            </w:r>
          </w:p>
        </w:tc>
        <w:tc>
          <w:tcPr>
            <w:tcW w:w="2380" w:type="dxa"/>
            <w:vAlign w:val="center"/>
            <w:hideMark/>
          </w:tcPr>
          <w:p w14:paraId="2C2599B7"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Yasaklı Faaliyetler Listesi (Ek 2), </w:t>
            </w:r>
            <w:r w:rsidRPr="004856CB">
              <w:rPr>
                <w:rFonts w:ascii="Arial" w:hAnsi="Arial" w:cs="Arial"/>
                <w:sz w:val="18"/>
                <w:szCs w:val="18"/>
              </w:rPr>
              <w:t>Ç&amp;S</w:t>
            </w:r>
            <w:r w:rsidRPr="00036DC4">
              <w:rPr>
                <w:rFonts w:ascii="Arial" w:hAnsi="Arial" w:cs="Arial"/>
                <w:sz w:val="18"/>
                <w:szCs w:val="18"/>
              </w:rPr>
              <w:t xml:space="preserve"> Veri Formu (Ek 5), </w:t>
            </w:r>
            <w:r>
              <w:rPr>
                <w:rFonts w:ascii="Arial" w:hAnsi="Arial" w:cs="Arial"/>
                <w:sz w:val="18"/>
                <w:szCs w:val="18"/>
              </w:rPr>
              <w:t>Ön</w:t>
            </w:r>
            <w:r w:rsidRPr="00036DC4">
              <w:rPr>
                <w:rFonts w:ascii="Arial" w:hAnsi="Arial" w:cs="Arial"/>
                <w:sz w:val="18"/>
                <w:szCs w:val="18"/>
              </w:rPr>
              <w:t xml:space="preserve"> başvuru şablonları.</w:t>
            </w:r>
          </w:p>
        </w:tc>
        <w:tc>
          <w:tcPr>
            <w:tcW w:w="2522" w:type="dxa"/>
            <w:vAlign w:val="center"/>
            <w:hideMark/>
          </w:tcPr>
          <w:p w14:paraId="3986D374"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Çevrim içi başvuru sistemi duyuruları, çağrı destek hattı (444 85 35), İl Koordinatörlükleri danışma masaları.</w:t>
            </w:r>
          </w:p>
        </w:tc>
        <w:tc>
          <w:tcPr>
            <w:tcW w:w="2096" w:type="dxa"/>
            <w:vAlign w:val="center"/>
            <w:hideMark/>
          </w:tcPr>
          <w:p w14:paraId="046AD80B"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Başvuru sahipleri, birincil üreticiler ve küçük ölçekli üreticiler.</w:t>
            </w:r>
          </w:p>
        </w:tc>
        <w:tc>
          <w:tcPr>
            <w:tcW w:w="2096" w:type="dxa"/>
            <w:vAlign w:val="center"/>
            <w:hideMark/>
          </w:tcPr>
          <w:p w14:paraId="11EEDBBD" w14:textId="39F6D681" w:rsidR="005F1673" w:rsidRPr="00036DC4" w:rsidRDefault="005F1673" w:rsidP="00401B87">
            <w:pPr>
              <w:jc w:val="left"/>
              <w:rPr>
                <w:rFonts w:ascii="Arial" w:hAnsi="Arial" w:cs="Arial"/>
                <w:sz w:val="18"/>
                <w:szCs w:val="18"/>
              </w:rPr>
            </w:pPr>
            <w:r w:rsidRPr="00036DC4">
              <w:rPr>
                <w:rFonts w:ascii="Arial" w:hAnsi="Arial" w:cs="Arial"/>
                <w:sz w:val="18"/>
                <w:szCs w:val="18"/>
              </w:rPr>
              <w:t>Her çağrı dönemindeki başvuru süresi boyunca.</w:t>
            </w:r>
          </w:p>
        </w:tc>
        <w:tc>
          <w:tcPr>
            <w:tcW w:w="1514" w:type="dxa"/>
            <w:vAlign w:val="center"/>
            <w:hideMark/>
          </w:tcPr>
          <w:p w14:paraId="1370AEEA" w14:textId="19AC83EE" w:rsidR="005F1673" w:rsidRPr="00036DC4" w:rsidRDefault="005F1673" w:rsidP="00401B87">
            <w:pPr>
              <w:jc w:val="left"/>
              <w:rPr>
                <w:rFonts w:ascii="Arial" w:hAnsi="Arial" w:cs="Arial"/>
                <w:sz w:val="18"/>
                <w:szCs w:val="18"/>
              </w:rPr>
            </w:pPr>
            <w:r>
              <w:rPr>
                <w:rFonts w:ascii="Arial" w:hAnsi="Arial" w:cs="Arial"/>
                <w:sz w:val="18"/>
                <w:szCs w:val="18"/>
              </w:rPr>
              <w:t xml:space="preserve">TKDK </w:t>
            </w:r>
            <w:r w:rsidRPr="00036DC4">
              <w:rPr>
                <w:rFonts w:ascii="Arial" w:hAnsi="Arial" w:cs="Arial"/>
                <w:sz w:val="18"/>
                <w:szCs w:val="18"/>
              </w:rPr>
              <w:t xml:space="preserve">Merkez </w:t>
            </w:r>
            <w:r w:rsidR="007860CB">
              <w:rPr>
                <w:rFonts w:ascii="Arial" w:hAnsi="Arial" w:cs="Arial"/>
                <w:sz w:val="18"/>
                <w:szCs w:val="18"/>
              </w:rPr>
              <w:t>Birimleri</w:t>
            </w:r>
            <w:r w:rsidR="007860CB" w:rsidRPr="00036DC4">
              <w:rPr>
                <w:rFonts w:ascii="Arial" w:hAnsi="Arial" w:cs="Arial"/>
                <w:sz w:val="18"/>
                <w:szCs w:val="18"/>
              </w:rPr>
              <w:t xml:space="preserve">, </w:t>
            </w:r>
            <w:r w:rsidR="007860CB">
              <w:rPr>
                <w:rFonts w:ascii="Arial" w:hAnsi="Arial" w:cs="Arial"/>
                <w:sz w:val="18"/>
                <w:szCs w:val="18"/>
              </w:rPr>
              <w:t>TKDK</w:t>
            </w:r>
            <w:r>
              <w:rPr>
                <w:rFonts w:ascii="Arial" w:hAnsi="Arial" w:cs="Arial"/>
                <w:sz w:val="18"/>
                <w:szCs w:val="18"/>
              </w:rPr>
              <w:t xml:space="preserve"> </w:t>
            </w:r>
            <w:r w:rsidRPr="00036DC4">
              <w:rPr>
                <w:rFonts w:ascii="Arial" w:hAnsi="Arial" w:cs="Arial"/>
                <w:sz w:val="18"/>
                <w:szCs w:val="18"/>
              </w:rPr>
              <w:t>İl Koordinatörlükleri.</w:t>
            </w:r>
          </w:p>
        </w:tc>
      </w:tr>
      <w:tr w:rsidR="007F20FE" w:rsidRPr="004856CB" w14:paraId="41BFB24F" w14:textId="77777777" w:rsidTr="007F20FE">
        <w:trPr>
          <w:trHeight w:val="1493"/>
          <w:tblCellSpacing w:w="15" w:type="dxa"/>
        </w:trPr>
        <w:tc>
          <w:tcPr>
            <w:tcW w:w="1657" w:type="dxa"/>
            <w:vAlign w:val="center"/>
            <w:hideMark/>
          </w:tcPr>
          <w:p w14:paraId="5A0FC6BE"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Bileşen 2 – Kredi Mekanizmasının Başlatılması</w:t>
            </w:r>
          </w:p>
        </w:tc>
        <w:tc>
          <w:tcPr>
            <w:tcW w:w="3088" w:type="dxa"/>
            <w:vAlign w:val="center"/>
            <w:hideMark/>
          </w:tcPr>
          <w:p w14:paraId="2A484309" w14:textId="6E412FC2" w:rsidR="005F1673" w:rsidRPr="00036DC4" w:rsidRDefault="007860CB" w:rsidP="00401B87">
            <w:pPr>
              <w:jc w:val="left"/>
              <w:rPr>
                <w:rFonts w:ascii="Arial" w:hAnsi="Arial" w:cs="Arial"/>
                <w:sz w:val="18"/>
                <w:szCs w:val="18"/>
              </w:rPr>
            </w:pPr>
            <w:r>
              <w:rPr>
                <w:rFonts w:ascii="Arial" w:hAnsi="Arial" w:cs="Arial"/>
                <w:sz w:val="18"/>
                <w:szCs w:val="18"/>
              </w:rPr>
              <w:t>K</w:t>
            </w:r>
            <w:r w:rsidR="005F1673" w:rsidRPr="00036DC4">
              <w:rPr>
                <w:rFonts w:ascii="Arial" w:hAnsi="Arial" w:cs="Arial"/>
                <w:sz w:val="18"/>
                <w:szCs w:val="18"/>
              </w:rPr>
              <w:t>redi olanakları, uygun yatırım konuları, kredi koşulları ve sadeleştirilmiş çevresel ve sosyal ön eleme kriterleri hakkında bilgilendirme yapılması.</w:t>
            </w:r>
          </w:p>
        </w:tc>
        <w:tc>
          <w:tcPr>
            <w:tcW w:w="2380" w:type="dxa"/>
            <w:vAlign w:val="center"/>
            <w:hideMark/>
          </w:tcPr>
          <w:p w14:paraId="31408C35" w14:textId="10F59913" w:rsidR="005F1673" w:rsidRPr="00036DC4" w:rsidRDefault="007860CB" w:rsidP="00401B87">
            <w:pPr>
              <w:jc w:val="left"/>
              <w:rPr>
                <w:rFonts w:ascii="Arial" w:hAnsi="Arial" w:cs="Arial"/>
                <w:sz w:val="18"/>
                <w:szCs w:val="18"/>
              </w:rPr>
            </w:pPr>
            <w:r>
              <w:rPr>
                <w:rFonts w:ascii="Arial" w:hAnsi="Arial" w:cs="Arial"/>
                <w:sz w:val="18"/>
                <w:szCs w:val="18"/>
              </w:rPr>
              <w:t>Ü</w:t>
            </w:r>
            <w:r w:rsidR="005F1673" w:rsidRPr="00036DC4">
              <w:rPr>
                <w:rFonts w:ascii="Arial" w:hAnsi="Arial" w:cs="Arial"/>
                <w:sz w:val="18"/>
                <w:szCs w:val="18"/>
              </w:rPr>
              <w:t>rün broşürleri, Katılımcı Finans Kuruluşları listesi, sadeleştirilmiş uygunluk ve</w:t>
            </w:r>
            <w:r w:rsidR="005F1673">
              <w:rPr>
                <w:rFonts w:ascii="Arial" w:hAnsi="Arial" w:cs="Arial"/>
                <w:sz w:val="18"/>
                <w:szCs w:val="18"/>
              </w:rPr>
              <w:t xml:space="preserve"> Ç&amp;S</w:t>
            </w:r>
            <w:r w:rsidR="005F1673" w:rsidRPr="00036DC4">
              <w:rPr>
                <w:rFonts w:ascii="Arial" w:hAnsi="Arial" w:cs="Arial"/>
                <w:sz w:val="18"/>
                <w:szCs w:val="18"/>
              </w:rPr>
              <w:t xml:space="preserve"> kontrol listeleri.</w:t>
            </w:r>
          </w:p>
        </w:tc>
        <w:tc>
          <w:tcPr>
            <w:tcW w:w="2522" w:type="dxa"/>
            <w:vAlign w:val="center"/>
            <w:hideMark/>
          </w:tcPr>
          <w:p w14:paraId="144FA23A"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Ziraat odalarında bilgilendirme toplantıları, banka şubeleri, üretici kayıt sistemleri üzerinden SMS bilgilendirmeleri ve İl Koordinatörlüklerinin bilgilendirme faaliyetleri.</w:t>
            </w:r>
          </w:p>
        </w:tc>
        <w:tc>
          <w:tcPr>
            <w:tcW w:w="2096" w:type="dxa"/>
            <w:vAlign w:val="center"/>
            <w:hideMark/>
          </w:tcPr>
          <w:p w14:paraId="4E0F3DCC"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Küçük ölçekli çiftçiler, birincil üreticiler ile tarımsal faaliyete yeni başlayan kadın ve genç girişimciler.</w:t>
            </w:r>
          </w:p>
        </w:tc>
        <w:tc>
          <w:tcPr>
            <w:tcW w:w="2096" w:type="dxa"/>
            <w:vAlign w:val="center"/>
            <w:hideMark/>
          </w:tcPr>
          <w:p w14:paraId="39C293D3"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Bankaların kredi kullandırma dönemleri boyunca uygulanır.</w:t>
            </w:r>
          </w:p>
        </w:tc>
        <w:tc>
          <w:tcPr>
            <w:tcW w:w="1514" w:type="dxa"/>
            <w:vAlign w:val="center"/>
            <w:hideMark/>
          </w:tcPr>
          <w:p w14:paraId="78ADE1E3" w14:textId="1B1E0E55"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KGF, Katılımcı Finans Kuruluşları, </w:t>
            </w:r>
            <w:r>
              <w:rPr>
                <w:rFonts w:ascii="Arial" w:hAnsi="Arial" w:cs="Arial"/>
                <w:sz w:val="18"/>
                <w:szCs w:val="18"/>
              </w:rPr>
              <w:t xml:space="preserve">TKDK </w:t>
            </w:r>
            <w:r w:rsidRPr="00036DC4">
              <w:rPr>
                <w:rFonts w:ascii="Arial" w:hAnsi="Arial" w:cs="Arial"/>
                <w:sz w:val="18"/>
                <w:szCs w:val="18"/>
              </w:rPr>
              <w:t xml:space="preserve">Merkez </w:t>
            </w:r>
            <w:r>
              <w:rPr>
                <w:rFonts w:ascii="Arial" w:hAnsi="Arial" w:cs="Arial"/>
                <w:sz w:val="18"/>
                <w:szCs w:val="18"/>
              </w:rPr>
              <w:t>Birimleri</w:t>
            </w:r>
            <w:r w:rsidRPr="00036DC4">
              <w:rPr>
                <w:rFonts w:ascii="Arial" w:hAnsi="Arial" w:cs="Arial"/>
                <w:sz w:val="18"/>
                <w:szCs w:val="18"/>
              </w:rPr>
              <w:t xml:space="preserve">, </w:t>
            </w:r>
            <w:r>
              <w:rPr>
                <w:rFonts w:ascii="Arial" w:hAnsi="Arial" w:cs="Arial"/>
                <w:sz w:val="18"/>
                <w:szCs w:val="18"/>
              </w:rPr>
              <w:t xml:space="preserve">TKDK </w:t>
            </w:r>
            <w:r w:rsidRPr="00036DC4">
              <w:rPr>
                <w:rFonts w:ascii="Arial" w:hAnsi="Arial" w:cs="Arial"/>
                <w:sz w:val="18"/>
                <w:szCs w:val="18"/>
              </w:rPr>
              <w:t>İl Koordinatörlükleri.</w:t>
            </w:r>
          </w:p>
        </w:tc>
      </w:tr>
      <w:tr w:rsidR="007F20FE" w:rsidRPr="004856CB" w14:paraId="4106B412" w14:textId="77777777" w:rsidTr="007F20FE">
        <w:trPr>
          <w:tblCellSpacing w:w="15" w:type="dxa"/>
        </w:trPr>
        <w:tc>
          <w:tcPr>
            <w:tcW w:w="1657" w:type="dxa"/>
            <w:vAlign w:val="center"/>
            <w:hideMark/>
          </w:tcPr>
          <w:p w14:paraId="72284974"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Aşama 2 – Tam Başvuru, Kısa Liste ve Değerlendirme</w:t>
            </w:r>
          </w:p>
        </w:tc>
        <w:tc>
          <w:tcPr>
            <w:tcW w:w="3088" w:type="dxa"/>
            <w:vAlign w:val="center"/>
            <w:hideMark/>
          </w:tcPr>
          <w:p w14:paraId="0E96CF4B"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Teknik değerlendirme, saha hazırlıklarının doğrulanması, tedarik zinciri başlangıç durumunun incelenmesi, mali fizibilitenin değerlendirilmesi, sahaya özgü çevresel ve sosyal belgelerin hazırlanması ve Şikâyet Mekanizmasının tanıtılması.</w:t>
            </w:r>
          </w:p>
        </w:tc>
        <w:tc>
          <w:tcPr>
            <w:tcW w:w="2380" w:type="dxa"/>
            <w:vAlign w:val="center"/>
            <w:hideMark/>
          </w:tcPr>
          <w:p w14:paraId="4A9B364E"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Taslak </w:t>
            </w:r>
            <w:proofErr w:type="spellStart"/>
            <w:r>
              <w:rPr>
                <w:rFonts w:ascii="Arial" w:hAnsi="Arial" w:cs="Arial"/>
                <w:sz w:val="18"/>
                <w:szCs w:val="18"/>
              </w:rPr>
              <w:t>ÇSYP’ler</w:t>
            </w:r>
            <w:proofErr w:type="spellEnd"/>
            <w:r w:rsidRPr="00036DC4">
              <w:rPr>
                <w:rFonts w:ascii="Arial" w:hAnsi="Arial" w:cs="Arial"/>
                <w:sz w:val="18"/>
                <w:szCs w:val="18"/>
              </w:rPr>
              <w:t xml:space="preserve"> (Orta Risk), </w:t>
            </w:r>
            <w:r>
              <w:rPr>
                <w:rFonts w:ascii="Arial" w:hAnsi="Arial" w:cs="Arial"/>
                <w:sz w:val="18"/>
                <w:szCs w:val="18"/>
              </w:rPr>
              <w:t>ÇSED</w:t>
            </w:r>
            <w:r w:rsidRPr="00036DC4">
              <w:rPr>
                <w:rFonts w:ascii="Arial" w:hAnsi="Arial" w:cs="Arial"/>
                <w:sz w:val="18"/>
                <w:szCs w:val="18"/>
              </w:rPr>
              <w:t xml:space="preserve">, </w:t>
            </w:r>
            <w:r>
              <w:rPr>
                <w:rFonts w:ascii="Arial" w:hAnsi="Arial" w:cs="Arial"/>
                <w:sz w:val="18"/>
                <w:szCs w:val="18"/>
              </w:rPr>
              <w:t xml:space="preserve">PKP </w:t>
            </w:r>
            <w:r w:rsidRPr="00036DC4">
              <w:rPr>
                <w:rFonts w:ascii="Arial" w:hAnsi="Arial" w:cs="Arial"/>
                <w:sz w:val="18"/>
                <w:szCs w:val="18"/>
              </w:rPr>
              <w:t xml:space="preserve">ve </w:t>
            </w:r>
            <w:r>
              <w:rPr>
                <w:rFonts w:ascii="Arial" w:hAnsi="Arial" w:cs="Arial"/>
                <w:sz w:val="18"/>
                <w:szCs w:val="18"/>
              </w:rPr>
              <w:t>Yeniden Yerleşim Plan</w:t>
            </w:r>
            <w:r w:rsidRPr="00036DC4">
              <w:rPr>
                <w:rFonts w:ascii="Arial" w:hAnsi="Arial" w:cs="Arial"/>
                <w:sz w:val="18"/>
                <w:szCs w:val="18"/>
              </w:rPr>
              <w:t xml:space="preserve"> belgeleri (Önemli Risk), yerleşim planları ve Şikâyet Mekanizmasına ilişkin iletişim bilgileri.</w:t>
            </w:r>
          </w:p>
        </w:tc>
        <w:tc>
          <w:tcPr>
            <w:tcW w:w="2522" w:type="dxa"/>
            <w:vAlign w:val="center"/>
            <w:hideMark/>
          </w:tcPr>
          <w:p w14:paraId="3F7F21CE"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TKDK internet sitesinde bilgi açıklaması, odak grup görüşmeleri, yüz yüze saha toplantıları, yerel duyurular ve kamuoyu görüşlerinin kayıt altına alınması.</w:t>
            </w:r>
          </w:p>
        </w:tc>
        <w:tc>
          <w:tcPr>
            <w:tcW w:w="2096" w:type="dxa"/>
            <w:vAlign w:val="center"/>
            <w:hideMark/>
          </w:tcPr>
          <w:p w14:paraId="0B40C304"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Birincil üreticiler, komşu yerleşimlerde yaşayan küçük üreticiler, mahalle muhtarları, yerel STK'lar ve hassas gruplar.</w:t>
            </w:r>
          </w:p>
        </w:tc>
        <w:tc>
          <w:tcPr>
            <w:tcW w:w="2096" w:type="dxa"/>
            <w:vAlign w:val="center"/>
            <w:hideMark/>
          </w:tcPr>
          <w:p w14:paraId="4E862880"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Değerlendirme süreci içerisinde tamamlanır. Bilgi açıklama süresi Orta Risk için en az 10, Önemli Risk için en az 20 takvim günüdür.</w:t>
            </w:r>
          </w:p>
        </w:tc>
        <w:tc>
          <w:tcPr>
            <w:tcW w:w="1514" w:type="dxa"/>
            <w:vAlign w:val="center"/>
            <w:hideMark/>
          </w:tcPr>
          <w:p w14:paraId="0BCC8B3F" w14:textId="527A0A8B" w:rsidR="005F1673" w:rsidRPr="00036DC4" w:rsidRDefault="005F1673" w:rsidP="00401B87">
            <w:pPr>
              <w:jc w:val="left"/>
              <w:rPr>
                <w:rFonts w:ascii="Arial" w:hAnsi="Arial" w:cs="Arial"/>
                <w:sz w:val="18"/>
                <w:szCs w:val="18"/>
              </w:rPr>
            </w:pPr>
            <w:r>
              <w:rPr>
                <w:rFonts w:ascii="Arial" w:hAnsi="Arial" w:cs="Arial"/>
                <w:sz w:val="18"/>
                <w:szCs w:val="18"/>
              </w:rPr>
              <w:t xml:space="preserve">TKDK </w:t>
            </w:r>
            <w:r w:rsidRPr="00036DC4">
              <w:rPr>
                <w:rFonts w:ascii="Arial" w:hAnsi="Arial" w:cs="Arial"/>
                <w:sz w:val="18"/>
                <w:szCs w:val="18"/>
              </w:rPr>
              <w:t xml:space="preserve">Merkez </w:t>
            </w:r>
            <w:r w:rsidR="007860CB">
              <w:rPr>
                <w:rFonts w:ascii="Arial" w:hAnsi="Arial" w:cs="Arial"/>
                <w:sz w:val="18"/>
                <w:szCs w:val="18"/>
              </w:rPr>
              <w:t>Birimleri</w:t>
            </w:r>
            <w:r w:rsidR="007860CB" w:rsidRPr="00036DC4">
              <w:rPr>
                <w:rFonts w:ascii="Arial" w:hAnsi="Arial" w:cs="Arial"/>
                <w:sz w:val="18"/>
                <w:szCs w:val="18"/>
              </w:rPr>
              <w:t xml:space="preserve">, </w:t>
            </w:r>
            <w:r w:rsidR="007860CB">
              <w:rPr>
                <w:rFonts w:ascii="Arial" w:hAnsi="Arial" w:cs="Arial"/>
                <w:sz w:val="18"/>
                <w:szCs w:val="18"/>
              </w:rPr>
              <w:t>TKDK</w:t>
            </w:r>
            <w:r>
              <w:rPr>
                <w:rFonts w:ascii="Arial" w:hAnsi="Arial" w:cs="Arial"/>
                <w:sz w:val="18"/>
                <w:szCs w:val="18"/>
              </w:rPr>
              <w:t xml:space="preserve"> </w:t>
            </w:r>
            <w:r w:rsidRPr="00036DC4">
              <w:rPr>
                <w:rFonts w:ascii="Arial" w:hAnsi="Arial" w:cs="Arial"/>
                <w:sz w:val="18"/>
                <w:szCs w:val="18"/>
              </w:rPr>
              <w:t>İl Koordinatörlükleri.</w:t>
            </w:r>
          </w:p>
        </w:tc>
      </w:tr>
      <w:tr w:rsidR="007F20FE" w:rsidRPr="004856CB" w14:paraId="229590B9" w14:textId="77777777" w:rsidTr="007F20FE">
        <w:trPr>
          <w:tblCellSpacing w:w="15" w:type="dxa"/>
        </w:trPr>
        <w:tc>
          <w:tcPr>
            <w:tcW w:w="1657" w:type="dxa"/>
            <w:vAlign w:val="center"/>
            <w:hideMark/>
          </w:tcPr>
          <w:p w14:paraId="3936FB9E"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Aşama 2 – Sözleşme ve Çevresel ve Sosyal Sürecin Tamamlanması</w:t>
            </w:r>
          </w:p>
        </w:tc>
        <w:tc>
          <w:tcPr>
            <w:tcW w:w="3088" w:type="dxa"/>
            <w:vAlign w:val="center"/>
            <w:hideMark/>
          </w:tcPr>
          <w:p w14:paraId="0D5FB784"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Paydaş görüşlerinin nihai çevresel ve sosyal belgelere yansıtıldığının doğrulanması, nihai </w:t>
            </w:r>
            <w:r>
              <w:rPr>
                <w:rFonts w:ascii="Arial" w:hAnsi="Arial" w:cs="Arial"/>
                <w:sz w:val="18"/>
                <w:szCs w:val="18"/>
              </w:rPr>
              <w:t>ÇSYP/ÇSED</w:t>
            </w:r>
            <w:r w:rsidRPr="00036DC4">
              <w:rPr>
                <w:rFonts w:ascii="Arial" w:hAnsi="Arial" w:cs="Arial"/>
                <w:sz w:val="18"/>
                <w:szCs w:val="18"/>
              </w:rPr>
              <w:t xml:space="preserve"> belgelerinin açıklanması, Merkez </w:t>
            </w:r>
            <w:r>
              <w:rPr>
                <w:rFonts w:ascii="Arial" w:hAnsi="Arial" w:cs="Arial"/>
                <w:sz w:val="18"/>
                <w:szCs w:val="18"/>
              </w:rPr>
              <w:t>ÇSYÜ</w:t>
            </w:r>
            <w:r w:rsidRPr="00036DC4">
              <w:rPr>
                <w:rFonts w:ascii="Arial" w:hAnsi="Arial" w:cs="Arial"/>
                <w:sz w:val="18"/>
                <w:szCs w:val="18"/>
              </w:rPr>
              <w:t xml:space="preserve"> onayının alınması ve Çalışan </w:t>
            </w:r>
            <w:r w:rsidRPr="00036DC4">
              <w:rPr>
                <w:rFonts w:ascii="Arial" w:hAnsi="Arial" w:cs="Arial"/>
                <w:sz w:val="18"/>
                <w:szCs w:val="18"/>
              </w:rPr>
              <w:lastRenderedPageBreak/>
              <w:t>Davranış Kurallarının yürürlüğe konulması.</w:t>
            </w:r>
          </w:p>
        </w:tc>
        <w:tc>
          <w:tcPr>
            <w:tcW w:w="2380" w:type="dxa"/>
            <w:vAlign w:val="center"/>
            <w:hideMark/>
          </w:tcPr>
          <w:p w14:paraId="2C0FF1A3"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lastRenderedPageBreak/>
              <w:t xml:space="preserve">Nihai </w:t>
            </w:r>
            <w:r>
              <w:rPr>
                <w:rFonts w:ascii="Arial" w:hAnsi="Arial" w:cs="Arial"/>
                <w:sz w:val="18"/>
                <w:szCs w:val="18"/>
              </w:rPr>
              <w:t>ÇSYP/ÇSED</w:t>
            </w:r>
            <w:r w:rsidRPr="00036DC4">
              <w:rPr>
                <w:rFonts w:ascii="Arial" w:hAnsi="Arial" w:cs="Arial"/>
                <w:sz w:val="18"/>
                <w:szCs w:val="18"/>
              </w:rPr>
              <w:t xml:space="preserve">, güncellenmiş alt proje </w:t>
            </w:r>
            <w:r>
              <w:rPr>
                <w:rFonts w:ascii="Arial" w:hAnsi="Arial" w:cs="Arial"/>
                <w:sz w:val="18"/>
                <w:szCs w:val="18"/>
              </w:rPr>
              <w:t>PKP</w:t>
            </w:r>
            <w:r w:rsidRPr="00036DC4">
              <w:rPr>
                <w:rFonts w:ascii="Arial" w:hAnsi="Arial" w:cs="Arial"/>
                <w:sz w:val="18"/>
                <w:szCs w:val="18"/>
              </w:rPr>
              <w:t>, danışma süreci sonuç özeti ve Çalışan Davranış Kuralları.</w:t>
            </w:r>
          </w:p>
        </w:tc>
        <w:tc>
          <w:tcPr>
            <w:tcW w:w="2522" w:type="dxa"/>
            <w:vAlign w:val="center"/>
            <w:hideMark/>
          </w:tcPr>
          <w:p w14:paraId="7AB5B3E8"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Önceki danışma katılımcılarına yazılı bildirimler, TKDK internet sitesinde güncel bilgi açıklaması ve sözleşme ekleri.</w:t>
            </w:r>
          </w:p>
        </w:tc>
        <w:tc>
          <w:tcPr>
            <w:tcW w:w="2096" w:type="dxa"/>
            <w:vAlign w:val="center"/>
            <w:hideMark/>
          </w:tcPr>
          <w:p w14:paraId="27C3C63E"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Yararlanıcılar, yerel topluluklar, mahalle muhtarları ve sözleşme imzalamaya hak kazanan başvuru sahipleri.</w:t>
            </w:r>
          </w:p>
        </w:tc>
        <w:tc>
          <w:tcPr>
            <w:tcW w:w="2096" w:type="dxa"/>
            <w:vAlign w:val="center"/>
            <w:hideMark/>
          </w:tcPr>
          <w:p w14:paraId="1C98EED9"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Sözleşme imzalanmadan önce tamamlanır. Merkez </w:t>
            </w:r>
            <w:r>
              <w:rPr>
                <w:rFonts w:ascii="Arial" w:hAnsi="Arial" w:cs="Arial"/>
                <w:sz w:val="18"/>
                <w:szCs w:val="18"/>
              </w:rPr>
              <w:t>ÇSYÜ</w:t>
            </w:r>
            <w:r w:rsidRPr="00036DC4">
              <w:rPr>
                <w:rFonts w:ascii="Arial" w:hAnsi="Arial" w:cs="Arial"/>
                <w:sz w:val="18"/>
                <w:szCs w:val="18"/>
              </w:rPr>
              <w:t xml:space="preserve"> çevresel ve sosyal onayı ön koşuldur.</w:t>
            </w:r>
          </w:p>
        </w:tc>
        <w:tc>
          <w:tcPr>
            <w:tcW w:w="1514" w:type="dxa"/>
            <w:vAlign w:val="center"/>
            <w:hideMark/>
          </w:tcPr>
          <w:p w14:paraId="320FC8C2" w14:textId="4147D741" w:rsidR="005F1673" w:rsidRPr="00036DC4" w:rsidRDefault="005F1673" w:rsidP="00401B87">
            <w:pPr>
              <w:jc w:val="left"/>
              <w:rPr>
                <w:rFonts w:ascii="Arial" w:hAnsi="Arial" w:cs="Arial"/>
                <w:sz w:val="18"/>
                <w:szCs w:val="18"/>
              </w:rPr>
            </w:pPr>
            <w:r>
              <w:rPr>
                <w:rFonts w:ascii="Arial" w:hAnsi="Arial" w:cs="Arial"/>
                <w:sz w:val="18"/>
                <w:szCs w:val="18"/>
              </w:rPr>
              <w:t xml:space="preserve">TKDK </w:t>
            </w:r>
            <w:r w:rsidRPr="00036DC4">
              <w:rPr>
                <w:rFonts w:ascii="Arial" w:hAnsi="Arial" w:cs="Arial"/>
                <w:sz w:val="18"/>
                <w:szCs w:val="18"/>
              </w:rPr>
              <w:t xml:space="preserve">Merkez </w:t>
            </w:r>
            <w:r w:rsidR="007860CB">
              <w:rPr>
                <w:rFonts w:ascii="Arial" w:hAnsi="Arial" w:cs="Arial"/>
                <w:sz w:val="18"/>
                <w:szCs w:val="18"/>
              </w:rPr>
              <w:t>Birimleri</w:t>
            </w:r>
            <w:r w:rsidR="007860CB" w:rsidRPr="00036DC4">
              <w:rPr>
                <w:rFonts w:ascii="Arial" w:hAnsi="Arial" w:cs="Arial"/>
                <w:sz w:val="18"/>
                <w:szCs w:val="18"/>
              </w:rPr>
              <w:t xml:space="preserve">, </w:t>
            </w:r>
            <w:r w:rsidR="007860CB">
              <w:rPr>
                <w:rFonts w:ascii="Arial" w:hAnsi="Arial" w:cs="Arial"/>
                <w:sz w:val="18"/>
                <w:szCs w:val="18"/>
              </w:rPr>
              <w:t>TKDK</w:t>
            </w:r>
            <w:r>
              <w:rPr>
                <w:rFonts w:ascii="Arial" w:hAnsi="Arial" w:cs="Arial"/>
                <w:sz w:val="18"/>
                <w:szCs w:val="18"/>
              </w:rPr>
              <w:t xml:space="preserve"> </w:t>
            </w:r>
            <w:r w:rsidRPr="00036DC4">
              <w:rPr>
                <w:rFonts w:ascii="Arial" w:hAnsi="Arial" w:cs="Arial"/>
                <w:sz w:val="18"/>
                <w:szCs w:val="18"/>
              </w:rPr>
              <w:t>İl Koordinatörlükleri.</w:t>
            </w:r>
          </w:p>
        </w:tc>
      </w:tr>
      <w:tr w:rsidR="007F20FE" w:rsidRPr="004856CB" w14:paraId="30FF4D12" w14:textId="77777777" w:rsidTr="007F20FE">
        <w:trPr>
          <w:tblCellSpacing w:w="15" w:type="dxa"/>
        </w:trPr>
        <w:tc>
          <w:tcPr>
            <w:tcW w:w="1657" w:type="dxa"/>
            <w:vAlign w:val="center"/>
            <w:hideMark/>
          </w:tcPr>
          <w:p w14:paraId="5EDDBF4E"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Aşama 2 – Uygulama ve İnşaat</w:t>
            </w:r>
          </w:p>
        </w:tc>
        <w:tc>
          <w:tcPr>
            <w:tcW w:w="3088" w:type="dxa"/>
            <w:vAlign w:val="center"/>
            <w:hideMark/>
          </w:tcPr>
          <w:p w14:paraId="7C00F2B7"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İnşaat ilerlemesi, fiziksel ve mali gerçekleşmeler, iş sağlığı ve güvenliği uygulamaları, Çalışan Davranış Kurallarının uygulanması ve çevresel ve sosyal performansın izlenmesi hakkında düzenli bilgilendirme yapılması.</w:t>
            </w:r>
          </w:p>
        </w:tc>
        <w:tc>
          <w:tcPr>
            <w:tcW w:w="2380" w:type="dxa"/>
            <w:vAlign w:val="center"/>
            <w:hideMark/>
          </w:tcPr>
          <w:p w14:paraId="4B6C5F73"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Onaylı çevresel ve sosyal yönetim belgeleri, aktif Şikâyet Mekanizması iletişim bilgileri, aylık E&amp;S izleme raporları ve TKDK </w:t>
            </w:r>
            <w:r>
              <w:rPr>
                <w:rFonts w:ascii="Arial" w:hAnsi="Arial" w:cs="Arial"/>
                <w:sz w:val="18"/>
                <w:szCs w:val="18"/>
              </w:rPr>
              <w:t xml:space="preserve">Ç&amp;S </w:t>
            </w:r>
            <w:r w:rsidRPr="00036DC4">
              <w:rPr>
                <w:rFonts w:ascii="Arial" w:hAnsi="Arial" w:cs="Arial"/>
                <w:sz w:val="18"/>
                <w:szCs w:val="18"/>
              </w:rPr>
              <w:t>Denetim Raporları (</w:t>
            </w:r>
            <w:r>
              <w:rPr>
                <w:rFonts w:ascii="Arial" w:hAnsi="Arial" w:cs="Arial"/>
                <w:sz w:val="18"/>
                <w:szCs w:val="18"/>
              </w:rPr>
              <w:t>ÇSYS</w:t>
            </w:r>
            <w:r w:rsidRPr="00036DC4">
              <w:rPr>
                <w:rFonts w:ascii="Arial" w:hAnsi="Arial" w:cs="Arial"/>
                <w:sz w:val="18"/>
                <w:szCs w:val="18"/>
              </w:rPr>
              <w:t xml:space="preserve"> Ek-10).</w:t>
            </w:r>
          </w:p>
        </w:tc>
        <w:tc>
          <w:tcPr>
            <w:tcW w:w="2522" w:type="dxa"/>
            <w:vAlign w:val="center"/>
            <w:hideMark/>
          </w:tcPr>
          <w:p w14:paraId="17969A1E"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Şantiye bilgilendirme panoları, saha denetimleri, topluluk geri bildirim toplantıları, çalışan oryantasyon eğitimleri (göçmen işçiler için gerektiğinde ana dilinde) ve şikâyet kutuları.</w:t>
            </w:r>
          </w:p>
        </w:tc>
        <w:tc>
          <w:tcPr>
            <w:tcW w:w="2096" w:type="dxa"/>
            <w:vAlign w:val="center"/>
            <w:hideMark/>
          </w:tcPr>
          <w:p w14:paraId="07A3347D"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Proje çalışanları, komşu topluluklar ve İl/İlçe Tarım ve Orman Müdürlükleri.</w:t>
            </w:r>
          </w:p>
        </w:tc>
        <w:tc>
          <w:tcPr>
            <w:tcW w:w="2096" w:type="dxa"/>
            <w:vAlign w:val="center"/>
            <w:hideMark/>
          </w:tcPr>
          <w:p w14:paraId="1B214CBF"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Uygulama süresi boyunca sürekli yürütülür. </w:t>
            </w:r>
            <w:r>
              <w:rPr>
                <w:rFonts w:ascii="Arial" w:hAnsi="Arial" w:cs="Arial"/>
                <w:sz w:val="18"/>
                <w:szCs w:val="18"/>
              </w:rPr>
              <w:t>İK</w:t>
            </w:r>
            <w:r w:rsidRPr="00036DC4">
              <w:rPr>
                <w:rFonts w:ascii="Arial" w:hAnsi="Arial" w:cs="Arial"/>
                <w:sz w:val="18"/>
                <w:szCs w:val="18"/>
              </w:rPr>
              <w:t xml:space="preserve"> saha ziyaretleri; Orta Riskli projelerde en az bir kez, Önemli Riskli projelerde ise en az altı ayda bir gerçekleştirilir.</w:t>
            </w:r>
          </w:p>
        </w:tc>
        <w:tc>
          <w:tcPr>
            <w:tcW w:w="1514" w:type="dxa"/>
            <w:vAlign w:val="center"/>
            <w:hideMark/>
          </w:tcPr>
          <w:p w14:paraId="6789EABD" w14:textId="6C60017C"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Yararlanıcı, yükleniciler, inşaat denetim danışmanları, </w:t>
            </w:r>
            <w:r>
              <w:rPr>
                <w:rFonts w:ascii="Arial" w:hAnsi="Arial" w:cs="Arial"/>
                <w:sz w:val="18"/>
                <w:szCs w:val="18"/>
              </w:rPr>
              <w:t xml:space="preserve">TKDK </w:t>
            </w:r>
            <w:r w:rsidRPr="00036DC4">
              <w:rPr>
                <w:rFonts w:ascii="Arial" w:hAnsi="Arial" w:cs="Arial"/>
                <w:sz w:val="18"/>
                <w:szCs w:val="18"/>
              </w:rPr>
              <w:t xml:space="preserve">Merkez </w:t>
            </w:r>
            <w:r w:rsidR="007860CB">
              <w:rPr>
                <w:rFonts w:ascii="Arial" w:hAnsi="Arial" w:cs="Arial"/>
                <w:sz w:val="18"/>
                <w:szCs w:val="18"/>
              </w:rPr>
              <w:t>Birimleri</w:t>
            </w:r>
            <w:r w:rsidR="007860CB" w:rsidRPr="00036DC4">
              <w:rPr>
                <w:rFonts w:ascii="Arial" w:hAnsi="Arial" w:cs="Arial"/>
                <w:sz w:val="18"/>
                <w:szCs w:val="18"/>
              </w:rPr>
              <w:t xml:space="preserve">, </w:t>
            </w:r>
            <w:r w:rsidR="007860CB">
              <w:rPr>
                <w:rFonts w:ascii="Arial" w:hAnsi="Arial" w:cs="Arial"/>
                <w:sz w:val="18"/>
                <w:szCs w:val="18"/>
              </w:rPr>
              <w:t>TKDK</w:t>
            </w:r>
            <w:r>
              <w:rPr>
                <w:rFonts w:ascii="Arial" w:hAnsi="Arial" w:cs="Arial"/>
                <w:sz w:val="18"/>
                <w:szCs w:val="18"/>
              </w:rPr>
              <w:t xml:space="preserve"> </w:t>
            </w:r>
            <w:r w:rsidRPr="00036DC4">
              <w:rPr>
                <w:rFonts w:ascii="Arial" w:hAnsi="Arial" w:cs="Arial"/>
                <w:sz w:val="18"/>
                <w:szCs w:val="18"/>
              </w:rPr>
              <w:t>İl Koordinatörlükleri.</w:t>
            </w:r>
          </w:p>
        </w:tc>
      </w:tr>
      <w:tr w:rsidR="007F20FE" w:rsidRPr="004856CB" w14:paraId="68DE1438" w14:textId="77777777" w:rsidTr="007F20FE">
        <w:trPr>
          <w:tblCellSpacing w:w="15" w:type="dxa"/>
        </w:trPr>
        <w:tc>
          <w:tcPr>
            <w:tcW w:w="1657" w:type="dxa"/>
            <w:vAlign w:val="center"/>
            <w:hideMark/>
          </w:tcPr>
          <w:p w14:paraId="4D3C8168" w14:textId="77777777" w:rsidR="005F1673" w:rsidRPr="00036DC4" w:rsidRDefault="005F1673" w:rsidP="00401B87">
            <w:pPr>
              <w:jc w:val="left"/>
              <w:rPr>
                <w:rFonts w:ascii="Arial" w:hAnsi="Arial" w:cs="Arial"/>
                <w:sz w:val="18"/>
                <w:szCs w:val="18"/>
              </w:rPr>
            </w:pPr>
            <w:r w:rsidRPr="00036DC4">
              <w:rPr>
                <w:rFonts w:ascii="Arial" w:hAnsi="Arial" w:cs="Arial"/>
                <w:b/>
                <w:bCs/>
                <w:sz w:val="18"/>
                <w:szCs w:val="18"/>
              </w:rPr>
              <w:t>Aşama 3 – Tamamlanma Sonrası ve Geri Ödeme Dönemi</w:t>
            </w:r>
          </w:p>
        </w:tc>
        <w:tc>
          <w:tcPr>
            <w:tcW w:w="3088" w:type="dxa"/>
            <w:vAlign w:val="center"/>
            <w:hideMark/>
          </w:tcPr>
          <w:p w14:paraId="253D52C4"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Projenin uzun dönemli sürdürülebilirliği ile çevresel ve sosyal performansının izlenmesi; işletme dönemindeki Şikâyet Mekanizmasının etkinliğinin değerlendirilmesi.</w:t>
            </w:r>
          </w:p>
        </w:tc>
        <w:tc>
          <w:tcPr>
            <w:tcW w:w="2380" w:type="dxa"/>
            <w:vAlign w:val="center"/>
            <w:hideMark/>
          </w:tcPr>
          <w:p w14:paraId="3C9CF6D4"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Dönemsel portföy raporları ve teknik olmayan yıllık çevresel ve sosyal izleme raporları.</w:t>
            </w:r>
          </w:p>
        </w:tc>
        <w:tc>
          <w:tcPr>
            <w:tcW w:w="2522" w:type="dxa"/>
            <w:vAlign w:val="center"/>
            <w:hideMark/>
          </w:tcPr>
          <w:p w14:paraId="6CB603BF"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Yararlanıcı izleme anketleri, değer zinciri analizleri, gösterge panelleri ve sonradan gerçekleştirilen saha denetimleri.</w:t>
            </w:r>
          </w:p>
        </w:tc>
        <w:tc>
          <w:tcPr>
            <w:tcW w:w="2096" w:type="dxa"/>
            <w:vAlign w:val="center"/>
            <w:hideMark/>
          </w:tcPr>
          <w:p w14:paraId="1DBAA356" w14:textId="45935D92" w:rsidR="005F1673" w:rsidRPr="00036DC4" w:rsidRDefault="005F1673" w:rsidP="00401B87">
            <w:pPr>
              <w:jc w:val="left"/>
              <w:rPr>
                <w:rFonts w:ascii="Arial" w:hAnsi="Arial" w:cs="Arial"/>
                <w:sz w:val="18"/>
                <w:szCs w:val="18"/>
              </w:rPr>
            </w:pPr>
            <w:r w:rsidRPr="00036DC4">
              <w:rPr>
                <w:rFonts w:ascii="Arial" w:hAnsi="Arial" w:cs="Arial"/>
                <w:sz w:val="18"/>
                <w:szCs w:val="18"/>
              </w:rPr>
              <w:t xml:space="preserve">Finanse edilen işletmeler, KGF, Katılımcı Finans </w:t>
            </w:r>
            <w:proofErr w:type="gramStart"/>
            <w:r w:rsidRPr="00036DC4">
              <w:rPr>
                <w:rFonts w:ascii="Arial" w:hAnsi="Arial" w:cs="Arial"/>
                <w:sz w:val="18"/>
                <w:szCs w:val="18"/>
              </w:rPr>
              <w:t>Kuruluşları  ve</w:t>
            </w:r>
            <w:proofErr w:type="gramEnd"/>
            <w:r w:rsidRPr="00036DC4">
              <w:rPr>
                <w:rFonts w:ascii="Arial" w:hAnsi="Arial" w:cs="Arial"/>
                <w:sz w:val="18"/>
                <w:szCs w:val="18"/>
              </w:rPr>
              <w:t xml:space="preserve"> diğer ilgili paydaşlar.</w:t>
            </w:r>
          </w:p>
        </w:tc>
        <w:tc>
          <w:tcPr>
            <w:tcW w:w="2096" w:type="dxa"/>
            <w:vAlign w:val="center"/>
            <w:hideMark/>
          </w:tcPr>
          <w:p w14:paraId="1C18D1EB" w14:textId="77777777" w:rsidR="005F1673" w:rsidRPr="00036DC4" w:rsidRDefault="005F1673" w:rsidP="00401B87">
            <w:pPr>
              <w:jc w:val="left"/>
              <w:rPr>
                <w:rFonts w:ascii="Arial" w:hAnsi="Arial" w:cs="Arial"/>
                <w:sz w:val="18"/>
                <w:szCs w:val="18"/>
              </w:rPr>
            </w:pPr>
            <w:r w:rsidRPr="00036DC4">
              <w:rPr>
                <w:rFonts w:ascii="Arial" w:hAnsi="Arial" w:cs="Arial"/>
                <w:sz w:val="18"/>
                <w:szCs w:val="18"/>
              </w:rPr>
              <w:t>Geri ödeme ve sözleşme sonrası izleme süresi boyunca üç aylık ve yıllık izleme dönemlerinde uygulanır.</w:t>
            </w:r>
          </w:p>
        </w:tc>
        <w:tc>
          <w:tcPr>
            <w:tcW w:w="1514" w:type="dxa"/>
            <w:vAlign w:val="center"/>
            <w:hideMark/>
          </w:tcPr>
          <w:p w14:paraId="7F39D645" w14:textId="28920CBB" w:rsidR="005F1673" w:rsidRPr="00036DC4" w:rsidRDefault="005F1673" w:rsidP="00401B87">
            <w:pPr>
              <w:jc w:val="left"/>
              <w:rPr>
                <w:rFonts w:ascii="Arial" w:hAnsi="Arial" w:cs="Arial"/>
                <w:sz w:val="18"/>
                <w:szCs w:val="18"/>
              </w:rPr>
            </w:pPr>
            <w:r>
              <w:rPr>
                <w:rFonts w:ascii="Arial" w:hAnsi="Arial" w:cs="Arial"/>
                <w:sz w:val="18"/>
                <w:szCs w:val="18"/>
              </w:rPr>
              <w:t xml:space="preserve">TKDK </w:t>
            </w:r>
            <w:r w:rsidRPr="00036DC4">
              <w:rPr>
                <w:rFonts w:ascii="Arial" w:hAnsi="Arial" w:cs="Arial"/>
                <w:sz w:val="18"/>
                <w:szCs w:val="18"/>
              </w:rPr>
              <w:t xml:space="preserve">Merkez </w:t>
            </w:r>
            <w:r w:rsidR="007860CB">
              <w:rPr>
                <w:rFonts w:ascii="Arial" w:hAnsi="Arial" w:cs="Arial"/>
                <w:sz w:val="18"/>
                <w:szCs w:val="18"/>
              </w:rPr>
              <w:t>Birimleri</w:t>
            </w:r>
            <w:r w:rsidR="007860CB" w:rsidRPr="00036DC4">
              <w:rPr>
                <w:rFonts w:ascii="Arial" w:hAnsi="Arial" w:cs="Arial"/>
                <w:sz w:val="18"/>
                <w:szCs w:val="18"/>
              </w:rPr>
              <w:t xml:space="preserve">, </w:t>
            </w:r>
            <w:r w:rsidR="007860CB">
              <w:rPr>
                <w:rFonts w:ascii="Arial" w:hAnsi="Arial" w:cs="Arial"/>
                <w:sz w:val="18"/>
                <w:szCs w:val="18"/>
              </w:rPr>
              <w:t>TKDK</w:t>
            </w:r>
            <w:r>
              <w:rPr>
                <w:rFonts w:ascii="Arial" w:hAnsi="Arial" w:cs="Arial"/>
                <w:sz w:val="18"/>
                <w:szCs w:val="18"/>
              </w:rPr>
              <w:t xml:space="preserve"> </w:t>
            </w:r>
            <w:r w:rsidRPr="00036DC4">
              <w:rPr>
                <w:rFonts w:ascii="Arial" w:hAnsi="Arial" w:cs="Arial"/>
                <w:sz w:val="18"/>
                <w:szCs w:val="18"/>
              </w:rPr>
              <w:t>İl Koordinatörlükleri.</w:t>
            </w:r>
          </w:p>
        </w:tc>
      </w:tr>
    </w:tbl>
    <w:p w14:paraId="2ABA8BA0" w14:textId="77777777" w:rsidR="005F1673" w:rsidRDefault="005F1673" w:rsidP="005F1673"/>
    <w:p w14:paraId="518B4673" w14:textId="77777777" w:rsidR="005F1673" w:rsidRDefault="005F1673" w:rsidP="005F1673"/>
    <w:p w14:paraId="671A94FF" w14:textId="77777777" w:rsidR="005F1673" w:rsidRPr="00036DC4" w:rsidRDefault="005F1673" w:rsidP="005F1673"/>
    <w:p w14:paraId="01D2F812" w14:textId="77777777" w:rsidR="005F1673" w:rsidRDefault="005F1673" w:rsidP="005F1673">
      <w:pPr>
        <w:spacing w:after="160" w:line="259" w:lineRule="auto"/>
        <w:ind w:left="0" w:firstLine="0"/>
        <w:rPr>
          <w:rFonts w:ascii="Arial" w:hAnsi="Arial" w:cs="Arial"/>
          <w:b/>
          <w:bCs/>
          <w:sz w:val="20"/>
          <w:szCs w:val="20"/>
        </w:rPr>
      </w:pPr>
    </w:p>
    <w:p w14:paraId="15838091" w14:textId="77777777" w:rsidR="005F1673" w:rsidRDefault="005F1673" w:rsidP="005F1673">
      <w:pPr>
        <w:spacing w:after="160" w:line="259" w:lineRule="auto"/>
        <w:ind w:left="0" w:firstLine="0"/>
        <w:rPr>
          <w:rFonts w:ascii="Arial" w:hAnsi="Arial" w:cs="Arial"/>
          <w:b/>
          <w:bCs/>
          <w:sz w:val="20"/>
          <w:szCs w:val="20"/>
        </w:rPr>
        <w:sectPr w:rsidR="005F1673" w:rsidSect="00401B87">
          <w:pgSz w:w="16838" w:h="11906" w:orient="landscape" w:code="9"/>
          <w:pgMar w:top="1247" w:right="1247" w:bottom="1247" w:left="1134" w:header="283" w:footer="1134" w:gutter="0"/>
          <w:cols w:space="708"/>
          <w:docGrid w:linePitch="360"/>
        </w:sectPr>
      </w:pPr>
    </w:p>
    <w:p w14:paraId="70E7ECBA" w14:textId="77777777" w:rsidR="005F1673" w:rsidRPr="00036DC4" w:rsidRDefault="005F1673" w:rsidP="005F1673">
      <w:pPr>
        <w:pStyle w:val="Balk2"/>
        <w:numPr>
          <w:ilvl w:val="1"/>
          <w:numId w:val="2"/>
        </w:numPr>
        <w:rPr>
          <w:rFonts w:ascii="Arial" w:hAnsi="Arial" w:cs="Arial"/>
          <w:color w:val="000000" w:themeColor="text1"/>
          <w:sz w:val="24"/>
          <w:szCs w:val="24"/>
        </w:rPr>
      </w:pPr>
      <w:bookmarkStart w:id="50" w:name="_Toc239171584"/>
      <w:r w:rsidRPr="00036DC4">
        <w:rPr>
          <w:rFonts w:ascii="Arial" w:hAnsi="Arial" w:cs="Arial"/>
          <w:color w:val="000000" w:themeColor="text1"/>
          <w:sz w:val="24"/>
          <w:szCs w:val="24"/>
        </w:rPr>
        <w:lastRenderedPageBreak/>
        <w:t>Geri Bildirim Döngüsünün Kapatılması ve Paydaşlara Geri Bildirim Sağlanması</w:t>
      </w:r>
      <w:bookmarkEnd w:id="50"/>
    </w:p>
    <w:p w14:paraId="0C71994E" w14:textId="73A5F7DC" w:rsidR="005F1673" w:rsidRPr="005D1C98" w:rsidRDefault="005F1673" w:rsidP="005F1673">
      <w:pPr>
        <w:pStyle w:val="NormalWeb"/>
        <w:jc w:val="both"/>
        <w:rPr>
          <w:rFonts w:ascii="Arial" w:hAnsi="Arial" w:cs="Arial"/>
          <w:sz w:val="20"/>
          <w:szCs w:val="20"/>
        </w:rPr>
      </w:pPr>
      <w:r w:rsidRPr="005D1C98">
        <w:rPr>
          <w:rFonts w:ascii="Arial" w:hAnsi="Arial" w:cs="Arial"/>
          <w:sz w:val="20"/>
          <w:szCs w:val="20"/>
        </w:rPr>
        <w:t xml:space="preserve">TARGET Projesi kapsamında paydaş katılımı, </w:t>
      </w:r>
      <w:r w:rsidR="00165405">
        <w:rPr>
          <w:rFonts w:ascii="Arial" w:hAnsi="Arial" w:cs="Arial"/>
          <w:sz w:val="20"/>
          <w:szCs w:val="20"/>
        </w:rPr>
        <w:t>kamuoyundan</w:t>
      </w:r>
      <w:r w:rsidR="00165405" w:rsidRPr="005D1C98">
        <w:rPr>
          <w:rFonts w:ascii="Arial" w:hAnsi="Arial" w:cs="Arial"/>
          <w:sz w:val="20"/>
          <w:szCs w:val="20"/>
        </w:rPr>
        <w:t xml:space="preserve"> </w:t>
      </w:r>
      <w:r w:rsidRPr="005D1C98">
        <w:rPr>
          <w:rFonts w:ascii="Arial" w:hAnsi="Arial" w:cs="Arial"/>
          <w:sz w:val="20"/>
          <w:szCs w:val="20"/>
        </w:rPr>
        <w:t xml:space="preserve">alınan </w:t>
      </w:r>
      <w:r w:rsidR="00165405">
        <w:rPr>
          <w:rFonts w:ascii="Arial" w:hAnsi="Arial" w:cs="Arial"/>
          <w:sz w:val="20"/>
          <w:szCs w:val="20"/>
        </w:rPr>
        <w:t>geri bildirimlerin</w:t>
      </w:r>
      <w:r w:rsidRPr="005D1C98">
        <w:rPr>
          <w:rFonts w:ascii="Arial" w:hAnsi="Arial" w:cs="Arial"/>
          <w:sz w:val="20"/>
          <w:szCs w:val="20"/>
        </w:rPr>
        <w:t xml:space="preserve"> proje uygulama süreçlerine sistematik olarak yansıtılmasını esas alan </w:t>
      </w:r>
      <w:r w:rsidR="00165405">
        <w:rPr>
          <w:rFonts w:ascii="Arial" w:hAnsi="Arial" w:cs="Arial"/>
          <w:sz w:val="20"/>
          <w:szCs w:val="20"/>
        </w:rPr>
        <w:t>karşılıklı</w:t>
      </w:r>
      <w:r w:rsidRPr="005D1C98">
        <w:rPr>
          <w:rFonts w:ascii="Arial" w:hAnsi="Arial" w:cs="Arial"/>
          <w:sz w:val="20"/>
          <w:szCs w:val="20"/>
        </w:rPr>
        <w:t xml:space="preserve"> bir süreç olarak yürütülecektir. Bu kapsamda Merkez Proje Uygulama Birimi ile İl Koordinatörlükleri, paydaşlardan alınan tüm görüş, öneri, anket sonuçları ve danışma toplantılarında elde edilen çıktıları merkezî Paydaş Katılım Veri Tabanına sistematik olarak kaydedecektir.</w:t>
      </w:r>
    </w:p>
    <w:p w14:paraId="7D12F104" w14:textId="4122A689" w:rsidR="005F1673" w:rsidRPr="005D1C98" w:rsidRDefault="005F1673" w:rsidP="005F1673">
      <w:pPr>
        <w:pStyle w:val="NormalWeb"/>
        <w:jc w:val="both"/>
        <w:rPr>
          <w:rFonts w:ascii="Arial" w:hAnsi="Arial" w:cs="Arial"/>
          <w:sz w:val="20"/>
          <w:szCs w:val="20"/>
        </w:rPr>
      </w:pPr>
      <w:r w:rsidRPr="005D1C98">
        <w:rPr>
          <w:rFonts w:ascii="Arial" w:hAnsi="Arial" w:cs="Arial"/>
          <w:sz w:val="20"/>
          <w:szCs w:val="20"/>
        </w:rPr>
        <w:t xml:space="preserve">Alt projelere ilişkin çevresel ve sosyal </w:t>
      </w:r>
      <w:r w:rsidR="00165405">
        <w:rPr>
          <w:rFonts w:ascii="Arial" w:hAnsi="Arial" w:cs="Arial"/>
          <w:sz w:val="20"/>
          <w:szCs w:val="20"/>
        </w:rPr>
        <w:t>araçlarının</w:t>
      </w:r>
      <w:r w:rsidR="00165405" w:rsidRPr="005D1C98">
        <w:rPr>
          <w:rFonts w:ascii="Arial" w:hAnsi="Arial" w:cs="Arial"/>
          <w:sz w:val="20"/>
          <w:szCs w:val="20"/>
        </w:rPr>
        <w:t xml:space="preserve"> </w:t>
      </w:r>
      <w:r w:rsidRPr="005D1C98">
        <w:rPr>
          <w:rFonts w:ascii="Arial" w:hAnsi="Arial" w:cs="Arial"/>
          <w:sz w:val="20"/>
          <w:szCs w:val="20"/>
        </w:rPr>
        <w:t>kamuoyuna açıklanması veya proje tasarımlarına ilişkin danışma süreçlerinde paydaş görüşlerinin alınması hâlinde, uygulamadan sorumlu uzmanlar iletilen görüş ve önerileri teknik uygunluk, uygulanabilirlik ve proje hedefleri açısından değerlendirecektir. TKDK, paydaşlardan alınan katkıların nasıl değerlendirildiği konusunda katılımcılara geri bildirim sağlamayı taahhüt etmektedir. Herhangi bir önerinin teknik, mali veya proje kapsamından kaynaklanan nedenlerle uygulanmasının mümkün olmaması durumunda, bunun gerekçesi şeffaf bir şekilde paydaşlarla paylaşılacaktır.</w:t>
      </w:r>
    </w:p>
    <w:p w14:paraId="5AB522AF" w14:textId="77777777" w:rsidR="005F1673" w:rsidRPr="005D1C98" w:rsidRDefault="005F1673" w:rsidP="005F1673">
      <w:pPr>
        <w:pStyle w:val="NormalWeb"/>
        <w:jc w:val="both"/>
        <w:rPr>
          <w:rFonts w:ascii="Arial" w:hAnsi="Arial" w:cs="Arial"/>
          <w:sz w:val="20"/>
          <w:szCs w:val="20"/>
        </w:rPr>
      </w:pPr>
      <w:r w:rsidRPr="005D1C98">
        <w:rPr>
          <w:rFonts w:ascii="Arial" w:hAnsi="Arial" w:cs="Arial"/>
          <w:sz w:val="20"/>
          <w:szCs w:val="20"/>
        </w:rPr>
        <w:t xml:space="preserve">Görüş ve önerilerin belirli bir alt projeye yönelik paydaş danışma toplantısı veya odak grup görüşmesi gibi resmî danışma faaliyetleri kapsamında alınması durumunda, TKDK veya ilgili yararlanıcı; alınan görüşlerin nasıl değerlendirildiğini veya kabul edilmeyen önerilerin gerekçelerini, danışma faaliyetinin tamamlanmasını takip eden </w:t>
      </w:r>
      <w:r w:rsidRPr="005D1C98">
        <w:rPr>
          <w:rStyle w:val="Gl"/>
          <w:rFonts w:ascii="Arial" w:eastAsiaTheme="majorEastAsia" w:hAnsi="Arial" w:cs="Arial"/>
          <w:sz w:val="20"/>
          <w:szCs w:val="20"/>
        </w:rPr>
        <w:t>30 (otuz) takvim günü</w:t>
      </w:r>
      <w:r w:rsidRPr="005D1C98">
        <w:rPr>
          <w:rFonts w:ascii="Arial" w:hAnsi="Arial" w:cs="Arial"/>
          <w:sz w:val="20"/>
          <w:szCs w:val="20"/>
        </w:rPr>
        <w:t xml:space="preserve"> içerisinde, danışma sürecinde kullanılan iletişim kanalları aracılığıyla katılımcılarla paylaşacaktır. Bu bildirimler, uygun olduğu durumlarda İl Koordinatörlüğü ilan panoları, muhtarlıklar veya iletişim bilgilerini paylaşan katılımcılara doğrudan bildirim yoluyla gerçekleştirilecektir.</w:t>
      </w:r>
    </w:p>
    <w:p w14:paraId="720073B4" w14:textId="77777777" w:rsidR="005F1673" w:rsidRPr="005D1C98" w:rsidRDefault="005F1673" w:rsidP="005F1673">
      <w:pPr>
        <w:pStyle w:val="NormalWeb"/>
        <w:jc w:val="both"/>
        <w:rPr>
          <w:rFonts w:ascii="Arial" w:hAnsi="Arial" w:cs="Arial"/>
          <w:sz w:val="20"/>
          <w:szCs w:val="20"/>
        </w:rPr>
      </w:pPr>
      <w:r w:rsidRPr="005D1C98">
        <w:rPr>
          <w:rFonts w:ascii="Arial" w:hAnsi="Arial" w:cs="Arial"/>
          <w:sz w:val="20"/>
          <w:szCs w:val="20"/>
        </w:rPr>
        <w:t xml:space="preserve">Portföy düzeyinde TKDK tarafından, Türkçe olarak hazırlanan sade ve teknik olmayan </w:t>
      </w:r>
      <w:r w:rsidRPr="005D1C98">
        <w:rPr>
          <w:rStyle w:val="Gl"/>
          <w:rFonts w:ascii="Arial" w:eastAsiaTheme="majorEastAsia" w:hAnsi="Arial" w:cs="Arial"/>
          <w:sz w:val="20"/>
          <w:szCs w:val="20"/>
        </w:rPr>
        <w:t>Yıllık Çevresel ve Sosyal Performans Özetleri</w:t>
      </w:r>
      <w:r w:rsidRPr="005D1C98">
        <w:rPr>
          <w:rFonts w:ascii="Arial" w:hAnsi="Arial" w:cs="Arial"/>
          <w:sz w:val="20"/>
          <w:szCs w:val="20"/>
        </w:rPr>
        <w:t xml:space="preserve"> yayımlanacaktır. Bu özetlerde proje performans göstergeleri, Şikâyet Mekanizması kapsamında sonuçlandırılan başvurular, paydaşlardan alınan geri bildirimler ile bu geri bildirimler doğrultusunda gerçekleştirilen başlıca iyileştirmeler özetlenecek; söz konusu özetler şeffaflığın ve hesap verebilirliğin güçlendirilmesi amacıyla </w:t>
      </w:r>
      <w:proofErr w:type="spellStart"/>
      <w:r w:rsidRPr="005D1C98">
        <w:rPr>
          <w:rFonts w:ascii="Arial" w:hAnsi="Arial" w:cs="Arial"/>
          <w:sz w:val="20"/>
          <w:szCs w:val="20"/>
        </w:rPr>
        <w:t>TKDK'nın</w:t>
      </w:r>
      <w:proofErr w:type="spellEnd"/>
      <w:r w:rsidRPr="005D1C98">
        <w:rPr>
          <w:rFonts w:ascii="Arial" w:hAnsi="Arial" w:cs="Arial"/>
          <w:sz w:val="20"/>
          <w:szCs w:val="20"/>
        </w:rPr>
        <w:t xml:space="preserve"> resmî kurumsal iletişim kanallarında kamuoyunun erişimine sunulacaktır.</w:t>
      </w:r>
    </w:p>
    <w:p w14:paraId="1663C252" w14:textId="77777777" w:rsidR="005F1673" w:rsidRDefault="005F1673" w:rsidP="005F1673">
      <w:pPr>
        <w:spacing w:after="160" w:line="259" w:lineRule="auto"/>
        <w:ind w:left="0" w:firstLine="0"/>
        <w:rPr>
          <w:rFonts w:ascii="Arial" w:hAnsi="Arial" w:cs="Arial"/>
          <w:sz w:val="20"/>
          <w:szCs w:val="20"/>
        </w:rPr>
      </w:pPr>
      <w:r>
        <w:rPr>
          <w:rFonts w:ascii="Arial" w:hAnsi="Arial" w:cs="Arial"/>
          <w:sz w:val="20"/>
          <w:szCs w:val="20"/>
        </w:rPr>
        <w:br w:type="page"/>
      </w:r>
    </w:p>
    <w:p w14:paraId="0C227612" w14:textId="77777777" w:rsidR="005F1673" w:rsidRPr="00273507" w:rsidRDefault="005F1673" w:rsidP="005F1673">
      <w:pPr>
        <w:pStyle w:val="Balk1"/>
        <w:numPr>
          <w:ilvl w:val="0"/>
          <w:numId w:val="2"/>
        </w:numPr>
        <w:spacing w:after="240"/>
        <w:rPr>
          <w:rFonts w:ascii="Arial" w:hAnsi="Arial" w:cs="Arial"/>
          <w:b/>
          <w:bCs/>
          <w:color w:val="000000" w:themeColor="text1"/>
          <w:sz w:val="28"/>
          <w:szCs w:val="28"/>
        </w:rPr>
      </w:pPr>
      <w:bookmarkStart w:id="51" w:name="_Toc239171585"/>
      <w:r>
        <w:rPr>
          <w:rFonts w:ascii="Arial" w:hAnsi="Arial" w:cs="Arial"/>
          <w:b/>
          <w:bCs/>
          <w:color w:val="000000" w:themeColor="text1"/>
          <w:sz w:val="28"/>
          <w:szCs w:val="28"/>
        </w:rPr>
        <w:lastRenderedPageBreak/>
        <w:t>PAYDAŞ KATILIM FAALİYETLERİNİN UYGULANMASINA İLİŞKİN KAYNAKLAR VE SORUMLULUKLAR</w:t>
      </w:r>
      <w:bookmarkEnd w:id="51"/>
      <w:r>
        <w:rPr>
          <w:rFonts w:ascii="Arial" w:hAnsi="Arial" w:cs="Arial"/>
          <w:b/>
          <w:bCs/>
          <w:color w:val="000000" w:themeColor="text1"/>
          <w:sz w:val="28"/>
          <w:szCs w:val="28"/>
        </w:rPr>
        <w:t xml:space="preserve"> </w:t>
      </w:r>
    </w:p>
    <w:p w14:paraId="21183F72" w14:textId="77777777" w:rsidR="005F1673" w:rsidRPr="00273507" w:rsidRDefault="005F1673" w:rsidP="005F1673">
      <w:pPr>
        <w:pStyle w:val="Balk2"/>
        <w:numPr>
          <w:ilvl w:val="1"/>
          <w:numId w:val="2"/>
        </w:numPr>
        <w:rPr>
          <w:rFonts w:ascii="Arial" w:hAnsi="Arial" w:cs="Arial"/>
          <w:color w:val="000000" w:themeColor="text1"/>
          <w:sz w:val="24"/>
          <w:szCs w:val="24"/>
        </w:rPr>
      </w:pPr>
      <w:bookmarkStart w:id="52" w:name="_Toc239171586"/>
      <w:r>
        <w:rPr>
          <w:rFonts w:ascii="Arial" w:hAnsi="Arial" w:cs="Arial"/>
          <w:color w:val="000000" w:themeColor="text1"/>
          <w:sz w:val="24"/>
          <w:szCs w:val="24"/>
        </w:rPr>
        <w:t>Paydaş</w:t>
      </w:r>
      <w:r>
        <w:rPr>
          <w:rFonts w:ascii="Arial" w:hAnsi="Arial" w:cs="Arial"/>
          <w:color w:val="000000" w:themeColor="text1"/>
          <w:sz w:val="20"/>
          <w:szCs w:val="24"/>
        </w:rPr>
        <w:t xml:space="preserve"> </w:t>
      </w:r>
      <w:r>
        <w:rPr>
          <w:rFonts w:ascii="Arial" w:hAnsi="Arial" w:cs="Arial"/>
          <w:color w:val="000000" w:themeColor="text1"/>
          <w:sz w:val="24"/>
          <w:szCs w:val="24"/>
        </w:rPr>
        <w:t>Katılımına</w:t>
      </w:r>
      <w:r>
        <w:rPr>
          <w:rFonts w:ascii="Arial" w:hAnsi="Arial" w:cs="Arial"/>
          <w:color w:val="000000" w:themeColor="text1"/>
          <w:sz w:val="20"/>
          <w:szCs w:val="24"/>
        </w:rPr>
        <w:t xml:space="preserve"> </w:t>
      </w:r>
      <w:r>
        <w:rPr>
          <w:rFonts w:ascii="Arial" w:hAnsi="Arial" w:cs="Arial"/>
          <w:color w:val="000000" w:themeColor="text1"/>
          <w:sz w:val="24"/>
          <w:szCs w:val="24"/>
        </w:rPr>
        <w:t>İlişkin</w:t>
      </w:r>
      <w:r>
        <w:rPr>
          <w:rFonts w:ascii="Arial" w:hAnsi="Arial" w:cs="Arial"/>
          <w:color w:val="000000" w:themeColor="text1"/>
          <w:sz w:val="20"/>
          <w:szCs w:val="24"/>
        </w:rPr>
        <w:t xml:space="preserve"> </w:t>
      </w:r>
      <w:r>
        <w:rPr>
          <w:rFonts w:ascii="Arial" w:hAnsi="Arial" w:cs="Arial"/>
          <w:color w:val="000000" w:themeColor="text1"/>
          <w:sz w:val="24"/>
          <w:szCs w:val="24"/>
        </w:rPr>
        <w:t>Uygulama</w:t>
      </w:r>
      <w:r>
        <w:rPr>
          <w:rFonts w:ascii="Arial" w:hAnsi="Arial" w:cs="Arial"/>
          <w:color w:val="000000" w:themeColor="text1"/>
          <w:sz w:val="20"/>
          <w:szCs w:val="24"/>
        </w:rPr>
        <w:t xml:space="preserve"> </w:t>
      </w:r>
      <w:r>
        <w:rPr>
          <w:rFonts w:ascii="Arial" w:hAnsi="Arial" w:cs="Arial"/>
          <w:color w:val="000000" w:themeColor="text1"/>
          <w:sz w:val="24"/>
          <w:szCs w:val="24"/>
        </w:rPr>
        <w:t>Düzenlemeleri</w:t>
      </w:r>
      <w:bookmarkEnd w:id="52"/>
      <w:r>
        <w:rPr>
          <w:rFonts w:ascii="Arial" w:hAnsi="Arial" w:cs="Arial"/>
          <w:color w:val="000000" w:themeColor="text1"/>
          <w:sz w:val="20"/>
          <w:szCs w:val="24"/>
        </w:rPr>
        <w:t xml:space="preserve"> </w:t>
      </w:r>
      <w:r>
        <w:rPr>
          <w:rFonts w:ascii="Arial" w:hAnsi="Arial" w:cs="Arial"/>
          <w:color w:val="000000" w:themeColor="text1"/>
          <w:sz w:val="24"/>
          <w:szCs w:val="24"/>
        </w:rPr>
        <w:t xml:space="preserve"> </w:t>
      </w:r>
    </w:p>
    <w:p w14:paraId="343DD652" w14:textId="77777777" w:rsidR="005D1C98" w:rsidRPr="005D1C98" w:rsidRDefault="005D1C98" w:rsidP="005D1C98">
      <w:pPr>
        <w:pStyle w:val="GvdeMetni"/>
        <w:spacing w:line="240" w:lineRule="atLeast"/>
        <w:ind w:right="56"/>
        <w:jc w:val="both"/>
        <w:rPr>
          <w:rFonts w:ascii="Arial" w:eastAsiaTheme="minorHAnsi" w:hAnsi="Arial" w:cs="Arial"/>
          <w:lang w:eastAsia="ko-KR"/>
        </w:rPr>
      </w:pPr>
      <w:r w:rsidRPr="005D1C98">
        <w:rPr>
          <w:rFonts w:ascii="Arial" w:eastAsiaTheme="minorHAnsi" w:hAnsi="Arial" w:cs="Arial"/>
          <w:lang w:eastAsia="ko-KR"/>
        </w:rPr>
        <w:t>Paydaş katılım faaliyetleri; merkezî düzeyde tutarlılığı, veri bütünlüğünü ve il düzeyinde etkin uygulamayı güvence altına alacak şekilde oluşturulan çok katmanlı bir yönetişim yapısı kapsamında yürütülmektedir.</w:t>
      </w:r>
    </w:p>
    <w:p w14:paraId="4353D74A" w14:textId="10123CDA" w:rsidR="005D1C98" w:rsidRPr="005D1C98" w:rsidRDefault="005D1C98" w:rsidP="005D1C98">
      <w:pPr>
        <w:pStyle w:val="GvdeMetni"/>
        <w:spacing w:line="240" w:lineRule="atLeast"/>
        <w:ind w:right="56"/>
        <w:jc w:val="both"/>
        <w:rPr>
          <w:rFonts w:ascii="Arial" w:eastAsiaTheme="minorHAnsi" w:hAnsi="Arial" w:cs="Arial"/>
          <w:lang w:eastAsia="ko-KR"/>
        </w:rPr>
      </w:pPr>
      <w:r w:rsidRPr="005D1C98">
        <w:rPr>
          <w:rFonts w:ascii="Arial" w:eastAsiaTheme="minorHAnsi" w:hAnsi="Arial" w:cs="Arial"/>
          <w:lang w:eastAsia="ko-KR"/>
        </w:rPr>
        <w:t>Bu Paydaş Katılım Planının uygulanmasına ilişkin genel gözetim ve nihai yürütme sorumluluğu, TKDK üst yönetimine; özellikle TKDK Başkanı</w:t>
      </w:r>
      <w:r>
        <w:rPr>
          <w:rFonts w:ascii="Arial" w:eastAsiaTheme="minorHAnsi" w:hAnsi="Arial" w:cs="Arial"/>
          <w:lang w:eastAsia="ko-KR"/>
        </w:rPr>
        <w:t xml:space="preserve"> ve</w:t>
      </w:r>
      <w:r w:rsidRPr="005D1C98">
        <w:rPr>
          <w:rFonts w:ascii="Arial" w:eastAsiaTheme="minorHAnsi" w:hAnsi="Arial" w:cs="Arial"/>
          <w:lang w:eastAsia="ko-KR"/>
        </w:rPr>
        <w:t xml:space="preserve"> Dış Finansman </w:t>
      </w:r>
      <w:r>
        <w:rPr>
          <w:rFonts w:ascii="Arial" w:eastAsiaTheme="minorHAnsi" w:hAnsi="Arial" w:cs="Arial"/>
          <w:lang w:eastAsia="ko-KR"/>
        </w:rPr>
        <w:t>Genel</w:t>
      </w:r>
      <w:r w:rsidRPr="005D1C98">
        <w:rPr>
          <w:rFonts w:ascii="Arial" w:eastAsiaTheme="minorHAnsi" w:hAnsi="Arial" w:cs="Arial"/>
          <w:lang w:eastAsia="ko-KR"/>
        </w:rPr>
        <w:t xml:space="preserve"> Koordinatörüne aittir.</w:t>
      </w:r>
    </w:p>
    <w:p w14:paraId="02770103" w14:textId="77777777" w:rsidR="005D1C98" w:rsidRPr="005D1C98" w:rsidRDefault="005D1C98" w:rsidP="005D1C98">
      <w:pPr>
        <w:pStyle w:val="GvdeMetni"/>
        <w:spacing w:line="240" w:lineRule="atLeast"/>
        <w:ind w:right="56"/>
        <w:jc w:val="both"/>
        <w:rPr>
          <w:rFonts w:ascii="Arial" w:eastAsiaTheme="minorHAnsi" w:hAnsi="Arial" w:cs="Arial"/>
          <w:lang w:eastAsia="ko-KR"/>
        </w:rPr>
      </w:pPr>
      <w:r w:rsidRPr="005D1C98">
        <w:rPr>
          <w:rFonts w:ascii="Arial" w:eastAsiaTheme="minorHAnsi" w:hAnsi="Arial" w:cs="Arial"/>
          <w:lang w:eastAsia="ko-KR"/>
        </w:rPr>
        <w:t>Paydaş katılım gerekliliklerinin Projenin tüm yaşam döngüsü boyunca etkin şekilde uygulanmasını sağlamak amacıyla, merkez düzeyindeki koordinasyon fonksiyonları ile il düzeyindeki uygulama birimleri arasında açık görev ve sorumluluk dağılımı oluşturulmuştur:</w:t>
      </w:r>
    </w:p>
    <w:p w14:paraId="20DDDC8C" w14:textId="7A1E55F3" w:rsidR="00AC1CF3" w:rsidRPr="00AC1CF3" w:rsidRDefault="005D1C98" w:rsidP="00AC1CF3">
      <w:pPr>
        <w:pStyle w:val="GvdeMetni"/>
        <w:numPr>
          <w:ilvl w:val="0"/>
          <w:numId w:val="29"/>
        </w:numPr>
        <w:spacing w:line="240" w:lineRule="atLeast"/>
        <w:ind w:right="56"/>
        <w:jc w:val="both"/>
        <w:rPr>
          <w:rFonts w:ascii="Arial" w:eastAsiaTheme="minorHAnsi" w:hAnsi="Arial" w:cs="Arial"/>
          <w:color w:val="000000" w:themeColor="text1"/>
          <w:lang w:eastAsia="ko-KR"/>
        </w:rPr>
      </w:pPr>
      <w:r w:rsidRPr="001F3C43">
        <w:rPr>
          <w:rFonts w:ascii="Arial" w:eastAsiaTheme="minorHAnsi" w:hAnsi="Arial" w:cs="Arial"/>
          <w:b/>
          <w:bCs/>
          <w:color w:val="000000" w:themeColor="text1"/>
          <w:lang w:eastAsia="ko-KR"/>
        </w:rPr>
        <w:t>Merkez Düzeyi – Dış Finansman Genel Koordinatörlüğü:</w:t>
      </w:r>
      <w:r w:rsidRPr="001F3C43">
        <w:rPr>
          <w:rFonts w:ascii="Arial" w:eastAsiaTheme="minorHAnsi" w:hAnsi="Arial" w:cs="Arial"/>
          <w:color w:val="000000" w:themeColor="text1"/>
          <w:lang w:eastAsia="ko-KR"/>
        </w:rPr>
        <w:t xml:space="preserve"> Dış Finansman Genel Koordinatörlüğü bünyesinde görev yapan Çevresel ve Sosyal Uzmanları, Paydaş Katılım Planının günlük koordinasyonu ve uygulanmasından birincil düzeyde sorumludur. Bu ekip; Proje Şikâyet Mekanizmasının genel koordinasyonunu sağlar, il düzeyinde tutulan paydaş katılım kayıtlarını örnekleme yöntemiyle gözden geçirerek tutarlılık kontrollerini yürütür, Dünya Bankasına sunulacak dönemsel çevresel ve sosyal raporlamaya girdi sağlar ve karmaşık veya hassas nitelikteki şikâyetlerin değerlendirilmesi ile çözüm sürecini koordine </w:t>
      </w:r>
      <w:proofErr w:type="spellStart"/>
      <w:r w:rsidRPr="001F3C43">
        <w:rPr>
          <w:rFonts w:ascii="Arial" w:eastAsiaTheme="minorHAnsi" w:hAnsi="Arial" w:cs="Arial"/>
          <w:color w:val="000000" w:themeColor="text1"/>
          <w:lang w:eastAsia="ko-KR"/>
        </w:rPr>
        <w:t>eder.</w:t>
      </w:r>
      <w:r w:rsidRPr="00AC1CF3">
        <w:rPr>
          <w:rFonts w:ascii="Arial" w:eastAsiaTheme="minorHAnsi" w:hAnsi="Arial" w:cs="Arial"/>
          <w:b/>
          <w:bCs/>
          <w:color w:val="000000" w:themeColor="text1"/>
          <w:lang w:eastAsia="ko-KR"/>
        </w:rPr>
        <w:t>İl</w:t>
      </w:r>
      <w:proofErr w:type="spellEnd"/>
      <w:r w:rsidRPr="00AC1CF3">
        <w:rPr>
          <w:rFonts w:ascii="Arial" w:eastAsiaTheme="minorHAnsi" w:hAnsi="Arial" w:cs="Arial"/>
          <w:b/>
          <w:bCs/>
          <w:color w:val="000000" w:themeColor="text1"/>
          <w:lang w:eastAsia="ko-KR"/>
        </w:rPr>
        <w:t xml:space="preserve"> Düzeyi – İl Koordinatörlükleri:</w:t>
      </w:r>
      <w:r w:rsidRPr="00AC1CF3">
        <w:rPr>
          <w:rFonts w:ascii="Arial" w:eastAsiaTheme="minorHAnsi" w:hAnsi="Arial" w:cs="Arial"/>
          <w:color w:val="000000" w:themeColor="text1"/>
          <w:lang w:eastAsia="ko-KR"/>
        </w:rPr>
        <w:t xml:space="preserve"> </w:t>
      </w:r>
      <w:r w:rsidR="00AC1CF3" w:rsidRPr="00AC1CF3">
        <w:rPr>
          <w:rFonts w:ascii="Arial" w:eastAsiaTheme="minorHAnsi" w:hAnsi="Arial" w:cs="Arial"/>
          <w:color w:val="000000" w:themeColor="text1"/>
          <w:lang w:eastAsia="ko-KR"/>
        </w:rPr>
        <w:t xml:space="preserve">81 ilin tamamındaki yerel uygulama, bölgesel temelde destek sağlayan ve her biri kendi sorumluluk alanındaki birden fazla ilden sorumlu olan, görevlendirilmiş Çevresel ve Sosyal (Ç&amp;S) Uzmanlardan oluşan bir ağ aracılığıyla yürütülür. Görevlendirilen Çevresel ve Sosyal (Ç&amp;S) Uzmanlar, toplumla iletişimde temel muhataplar olarak işlev görürler. </w:t>
      </w:r>
      <w:r w:rsidRPr="00AC1CF3">
        <w:rPr>
          <w:rFonts w:ascii="Arial" w:eastAsiaTheme="minorHAnsi" w:hAnsi="Arial" w:cs="Arial"/>
          <w:color w:val="000000" w:themeColor="text1"/>
          <w:lang w:eastAsia="ko-KR"/>
        </w:rPr>
        <w:t>Bu personel; çağrı duyurularının ve bilgilendirme materyallerinin yaygınlaştırılması, yerel bilgilendirme toplantılarının düzenlenmesi, köy ve mahalle muhtarları ile koordinasyonun sağlanması, yerel paydaş katılım kayıtlarının tutulması ve görev alanlarındaki şikâyetlerin ilk değerlendirme ve kayıt işlemlerinin yürütülmesinden sorumludur.</w:t>
      </w:r>
    </w:p>
    <w:p w14:paraId="61834838" w14:textId="77777777" w:rsidR="005D1C98" w:rsidRPr="005D1C98" w:rsidRDefault="005D1C98" w:rsidP="00DA6EC3">
      <w:pPr>
        <w:pStyle w:val="GvdeMetni"/>
        <w:numPr>
          <w:ilvl w:val="0"/>
          <w:numId w:val="29"/>
        </w:numPr>
        <w:spacing w:line="240" w:lineRule="atLeast"/>
        <w:ind w:right="56"/>
        <w:jc w:val="both"/>
        <w:rPr>
          <w:rFonts w:ascii="Arial" w:eastAsiaTheme="minorHAnsi" w:hAnsi="Arial" w:cs="Arial"/>
          <w:lang w:eastAsia="ko-KR"/>
        </w:rPr>
      </w:pPr>
      <w:r w:rsidRPr="005D1C98">
        <w:rPr>
          <w:rFonts w:ascii="Arial" w:eastAsiaTheme="minorHAnsi" w:hAnsi="Arial" w:cs="Arial"/>
          <w:b/>
          <w:bCs/>
          <w:lang w:eastAsia="ko-KR"/>
        </w:rPr>
        <w:t>Saha ve Yüklenici Düzeyi:</w:t>
      </w:r>
      <w:r w:rsidRPr="005D1C98">
        <w:rPr>
          <w:rFonts w:ascii="Arial" w:eastAsiaTheme="minorHAnsi" w:hAnsi="Arial" w:cs="Arial"/>
          <w:lang w:eastAsia="ko-KR"/>
        </w:rPr>
        <w:t xml:space="preserve"> İnşaat denetim danışmanları ile yararlanıcı tarım-gıda işletmelerinin yönetim ekipleri, sözleşmeleri kapsamında saha düzeyindeki paydaş katılım faaliyetlerini yürütmekle yükümlüdür. Bu kapsamda; çalışan oryantasyon eğitimlerinin gerçekleştirilmesi, iş sağlığı ve güvenliği (İSG) bilgilendirmelerinin gerektiğinde göçmen çalışanların anlayabileceği dillere çevrilerek paylaşılması, sahalarda fiziksel şikâyet kutularının bulundurulması ve komşu yerleşimlerin ağır araç trafiği ile inşaat takvimi gibi proje faaliyetleri hakkında zamanında bilgilendirilmesi bu tarafların temel sorumlulukları arasındadır.</w:t>
      </w:r>
    </w:p>
    <w:p w14:paraId="512EC96D" w14:textId="77777777" w:rsidR="005F1673" w:rsidRPr="00245F31" w:rsidRDefault="005F1673" w:rsidP="005F1673">
      <w:pPr>
        <w:pStyle w:val="GvdeMetni"/>
        <w:spacing w:line="240" w:lineRule="atLeast"/>
        <w:ind w:left="720" w:right="56"/>
        <w:jc w:val="both"/>
        <w:rPr>
          <w:rFonts w:ascii="Arial" w:eastAsiaTheme="minorHAnsi" w:hAnsi="Arial" w:cs="Arial"/>
          <w:lang w:eastAsia="ko-KR"/>
        </w:rPr>
      </w:pPr>
    </w:p>
    <w:p w14:paraId="0AF22947" w14:textId="77777777" w:rsidR="005F1673" w:rsidRPr="00245F31" w:rsidRDefault="005F1673" w:rsidP="005F1673">
      <w:pPr>
        <w:pStyle w:val="Balk2"/>
        <w:numPr>
          <w:ilvl w:val="1"/>
          <w:numId w:val="2"/>
        </w:numPr>
        <w:rPr>
          <w:rFonts w:ascii="Arial" w:hAnsi="Arial" w:cs="Arial"/>
          <w:color w:val="000000" w:themeColor="text1"/>
          <w:sz w:val="24"/>
          <w:szCs w:val="24"/>
        </w:rPr>
      </w:pPr>
      <w:bookmarkStart w:id="53" w:name="_Toc239171587"/>
      <w:r>
        <w:rPr>
          <w:rFonts w:ascii="Arial" w:hAnsi="Arial" w:cs="Arial"/>
          <w:color w:val="000000" w:themeColor="text1"/>
          <w:sz w:val="24"/>
          <w:szCs w:val="24"/>
        </w:rPr>
        <w:t>Görev ve Sorumluluklar Matrisi</w:t>
      </w:r>
      <w:bookmarkEnd w:id="53"/>
    </w:p>
    <w:p w14:paraId="072631A2" w14:textId="55DA4609" w:rsidR="005F1673" w:rsidRDefault="005D1C98" w:rsidP="005F1673">
      <w:pPr>
        <w:pStyle w:val="GvdeMetni"/>
        <w:spacing w:after="0" w:line="259" w:lineRule="auto"/>
        <w:ind w:right="56"/>
        <w:jc w:val="both"/>
        <w:rPr>
          <w:rFonts w:ascii="Arial" w:eastAsiaTheme="minorHAnsi" w:hAnsi="Arial" w:cs="Arial"/>
          <w:lang w:eastAsia="ko-KR"/>
        </w:rPr>
      </w:pPr>
      <w:r w:rsidRPr="005D1C98">
        <w:rPr>
          <w:rFonts w:ascii="Arial" w:eastAsiaTheme="minorHAnsi" w:hAnsi="Arial" w:cs="Arial"/>
          <w:lang w:eastAsia="ko-KR"/>
        </w:rPr>
        <w:t xml:space="preserve">Aşağıdaki </w:t>
      </w:r>
      <w:r w:rsidRPr="005D1C98">
        <w:rPr>
          <w:rFonts w:ascii="Arial" w:eastAsiaTheme="minorHAnsi" w:hAnsi="Arial" w:cs="Arial"/>
          <w:b/>
          <w:bCs/>
          <w:lang w:eastAsia="ko-KR"/>
        </w:rPr>
        <w:t xml:space="preserve">Tablo </w:t>
      </w:r>
      <w:r w:rsidR="00165405">
        <w:rPr>
          <w:rFonts w:ascii="Arial" w:eastAsiaTheme="minorHAnsi" w:hAnsi="Arial" w:cs="Arial"/>
          <w:b/>
          <w:bCs/>
          <w:lang w:eastAsia="ko-KR"/>
        </w:rPr>
        <w:t>5</w:t>
      </w:r>
      <w:r w:rsidRPr="005D1C98">
        <w:rPr>
          <w:rFonts w:ascii="Arial" w:eastAsiaTheme="minorHAnsi" w:hAnsi="Arial" w:cs="Arial"/>
          <w:lang w:eastAsia="ko-KR"/>
        </w:rPr>
        <w:t xml:space="preserve">, paydaş katılım faaliyetlerinin yürütülmesine ilişkin olarak ilgili </w:t>
      </w:r>
      <w:proofErr w:type="spellStart"/>
      <w:r w:rsidRPr="005D1C98">
        <w:rPr>
          <w:rFonts w:ascii="Arial" w:eastAsiaTheme="minorHAnsi" w:hAnsi="Arial" w:cs="Arial"/>
          <w:lang w:eastAsia="ko-KR"/>
        </w:rPr>
        <w:t>operasyonel</w:t>
      </w:r>
      <w:proofErr w:type="spellEnd"/>
      <w:r w:rsidRPr="005D1C98">
        <w:rPr>
          <w:rFonts w:ascii="Arial" w:eastAsiaTheme="minorHAnsi" w:hAnsi="Arial" w:cs="Arial"/>
          <w:lang w:eastAsia="ko-KR"/>
        </w:rPr>
        <w:t xml:space="preserve"> birimlerin görev, sorumluluk, hesap verebilirlik ve raporlama yükümlülüklerini göstermektedir.</w:t>
      </w:r>
    </w:p>
    <w:p w14:paraId="31BDAC20" w14:textId="73A54EF3" w:rsidR="006712D4" w:rsidRDefault="006712D4" w:rsidP="005F1673">
      <w:pPr>
        <w:pStyle w:val="GvdeMetni"/>
        <w:spacing w:after="0" w:line="259" w:lineRule="auto"/>
        <w:ind w:right="56"/>
        <w:jc w:val="both"/>
        <w:rPr>
          <w:rFonts w:ascii="Arial" w:eastAsiaTheme="minorHAnsi" w:hAnsi="Arial" w:cs="Arial"/>
          <w:lang w:eastAsia="ko-KR"/>
        </w:rPr>
      </w:pPr>
    </w:p>
    <w:p w14:paraId="27D2C5E0" w14:textId="08C90E7F" w:rsidR="006712D4" w:rsidRDefault="006712D4" w:rsidP="005F1673">
      <w:pPr>
        <w:pStyle w:val="GvdeMetni"/>
        <w:spacing w:after="0" w:line="259" w:lineRule="auto"/>
        <w:ind w:right="56"/>
        <w:jc w:val="both"/>
        <w:rPr>
          <w:rFonts w:ascii="Arial" w:eastAsiaTheme="minorHAnsi" w:hAnsi="Arial" w:cs="Arial"/>
          <w:lang w:eastAsia="ko-KR"/>
        </w:rPr>
      </w:pPr>
    </w:p>
    <w:p w14:paraId="243DD2E3" w14:textId="2F9D4F44" w:rsidR="006712D4" w:rsidRDefault="006712D4" w:rsidP="005F1673">
      <w:pPr>
        <w:pStyle w:val="GvdeMetni"/>
        <w:spacing w:after="0" w:line="259" w:lineRule="auto"/>
        <w:ind w:right="56"/>
        <w:jc w:val="both"/>
        <w:rPr>
          <w:rFonts w:ascii="Arial" w:eastAsiaTheme="minorHAnsi" w:hAnsi="Arial" w:cs="Arial"/>
          <w:lang w:eastAsia="ko-KR"/>
        </w:rPr>
      </w:pPr>
    </w:p>
    <w:p w14:paraId="40F6A7E3" w14:textId="637DFCB7" w:rsidR="006712D4" w:rsidRDefault="006712D4" w:rsidP="005F1673">
      <w:pPr>
        <w:pStyle w:val="GvdeMetni"/>
        <w:spacing w:after="0" w:line="259" w:lineRule="auto"/>
        <w:ind w:right="56"/>
        <w:jc w:val="both"/>
        <w:rPr>
          <w:rFonts w:ascii="Arial" w:eastAsiaTheme="minorHAnsi" w:hAnsi="Arial" w:cs="Arial"/>
          <w:lang w:eastAsia="ko-KR"/>
        </w:rPr>
      </w:pPr>
    </w:p>
    <w:p w14:paraId="7354D889" w14:textId="1E7C47E8" w:rsidR="006712D4" w:rsidRDefault="006712D4" w:rsidP="005F1673">
      <w:pPr>
        <w:pStyle w:val="GvdeMetni"/>
        <w:spacing w:after="0" w:line="259" w:lineRule="auto"/>
        <w:ind w:right="56"/>
        <w:jc w:val="both"/>
        <w:rPr>
          <w:rFonts w:ascii="Arial" w:eastAsiaTheme="minorHAnsi" w:hAnsi="Arial" w:cs="Arial"/>
          <w:lang w:eastAsia="ko-KR"/>
        </w:rPr>
      </w:pPr>
    </w:p>
    <w:p w14:paraId="20DF3F2A" w14:textId="66480FA8" w:rsidR="006712D4" w:rsidRDefault="006712D4" w:rsidP="005F1673">
      <w:pPr>
        <w:pStyle w:val="GvdeMetni"/>
        <w:spacing w:after="0" w:line="259" w:lineRule="auto"/>
        <w:ind w:right="56"/>
        <w:jc w:val="both"/>
        <w:rPr>
          <w:rFonts w:ascii="Arial" w:eastAsiaTheme="minorHAnsi" w:hAnsi="Arial" w:cs="Arial"/>
          <w:lang w:eastAsia="ko-KR"/>
        </w:rPr>
      </w:pPr>
    </w:p>
    <w:p w14:paraId="795B2E10" w14:textId="77777777" w:rsidR="006712D4" w:rsidRDefault="006712D4" w:rsidP="005F1673">
      <w:pPr>
        <w:pStyle w:val="GvdeMetni"/>
        <w:spacing w:after="0" w:line="259" w:lineRule="auto"/>
        <w:ind w:right="56"/>
        <w:jc w:val="both"/>
        <w:rPr>
          <w:rFonts w:ascii="Arial" w:eastAsiaTheme="minorHAnsi" w:hAnsi="Arial" w:cs="Arial"/>
          <w:lang w:eastAsia="ko-KR"/>
        </w:rPr>
        <w:sectPr w:rsidR="006712D4" w:rsidSect="00401B87">
          <w:pgSz w:w="11906" w:h="16838" w:code="9"/>
          <w:pgMar w:top="1247" w:right="1247" w:bottom="1134" w:left="1247" w:header="283" w:footer="1134" w:gutter="0"/>
          <w:cols w:space="708"/>
          <w:docGrid w:linePitch="360"/>
        </w:sectPr>
      </w:pPr>
    </w:p>
    <w:p w14:paraId="2A96F473" w14:textId="77777777" w:rsidR="004953FF" w:rsidRDefault="004953FF" w:rsidP="007A5034">
      <w:pPr>
        <w:pStyle w:val="ResimYazs"/>
        <w:keepNext/>
        <w:spacing w:before="240" w:after="240"/>
        <w:rPr>
          <w:rFonts w:ascii="Arial" w:hAnsi="Arial" w:cs="Arial"/>
          <w:b/>
          <w:bCs/>
          <w:i w:val="0"/>
          <w:iCs w:val="0"/>
          <w:color w:val="002060"/>
        </w:rPr>
      </w:pPr>
      <w:bookmarkStart w:id="54" w:name="_Toc239171588"/>
      <w:r>
        <w:rPr>
          <w:rFonts w:ascii="Arial" w:hAnsi="Arial" w:cs="Arial"/>
          <w:b/>
          <w:bCs/>
          <w:i w:val="0"/>
          <w:iCs w:val="0"/>
          <w:color w:val="002060"/>
        </w:rPr>
        <w:lastRenderedPageBreak/>
        <w:t xml:space="preserve">Tablo 5 – Görev ve Sorumluluklar </w:t>
      </w:r>
    </w:p>
    <w:tbl>
      <w:tblPr>
        <w:tblW w:w="150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9"/>
        <w:gridCol w:w="2295"/>
        <w:gridCol w:w="7040"/>
        <w:gridCol w:w="3734"/>
      </w:tblGrid>
      <w:tr w:rsidR="004953FF" w:rsidRPr="005D1C98" w14:paraId="4488E7B0" w14:textId="77777777" w:rsidTr="007A5034">
        <w:trPr>
          <w:trHeight w:val="466"/>
          <w:tblHeader/>
          <w:tblCellSpacing w:w="15" w:type="dxa"/>
        </w:trPr>
        <w:tc>
          <w:tcPr>
            <w:tcW w:w="0" w:type="auto"/>
            <w:vAlign w:val="center"/>
            <w:hideMark/>
          </w:tcPr>
          <w:p w14:paraId="7C2C9F9D" w14:textId="77777777" w:rsidR="004953FF" w:rsidRPr="005D1C98" w:rsidRDefault="004953FF" w:rsidP="007A5034">
            <w:pPr>
              <w:spacing w:after="0" w:line="250" w:lineRule="auto"/>
              <w:ind w:left="11" w:hanging="11"/>
              <w:rPr>
                <w:rFonts w:ascii="Arial" w:hAnsi="Arial" w:cs="Arial"/>
                <w:b/>
                <w:bCs/>
                <w:sz w:val="18"/>
                <w:szCs w:val="18"/>
              </w:rPr>
            </w:pPr>
            <w:r w:rsidRPr="005D1C98">
              <w:rPr>
                <w:rFonts w:ascii="Arial" w:hAnsi="Arial" w:cs="Arial"/>
                <w:b/>
                <w:bCs/>
                <w:sz w:val="18"/>
                <w:szCs w:val="18"/>
              </w:rPr>
              <w:t>İdari Birim</w:t>
            </w:r>
          </w:p>
        </w:tc>
        <w:tc>
          <w:tcPr>
            <w:tcW w:w="2265" w:type="dxa"/>
            <w:vAlign w:val="center"/>
            <w:hideMark/>
          </w:tcPr>
          <w:p w14:paraId="56F440F2" w14:textId="77777777" w:rsidR="004953FF" w:rsidRPr="005D1C98" w:rsidRDefault="004953FF" w:rsidP="007A5034">
            <w:pPr>
              <w:spacing w:after="0" w:line="250" w:lineRule="auto"/>
              <w:ind w:left="11" w:hanging="11"/>
              <w:rPr>
                <w:rFonts w:ascii="Arial" w:hAnsi="Arial" w:cs="Arial"/>
                <w:b/>
                <w:bCs/>
                <w:sz w:val="18"/>
                <w:szCs w:val="18"/>
              </w:rPr>
            </w:pPr>
            <w:r w:rsidRPr="005D1C98">
              <w:rPr>
                <w:rFonts w:ascii="Arial" w:hAnsi="Arial" w:cs="Arial"/>
                <w:b/>
                <w:bCs/>
                <w:sz w:val="18"/>
                <w:szCs w:val="18"/>
              </w:rPr>
              <w:t>Görevlendirilen Personel / Rol</w:t>
            </w:r>
          </w:p>
        </w:tc>
        <w:tc>
          <w:tcPr>
            <w:tcW w:w="7010" w:type="dxa"/>
            <w:vAlign w:val="center"/>
            <w:hideMark/>
          </w:tcPr>
          <w:p w14:paraId="736C67F1" w14:textId="77777777" w:rsidR="004953FF" w:rsidRPr="005D1C98" w:rsidRDefault="004953FF" w:rsidP="007A5034">
            <w:pPr>
              <w:spacing w:after="0" w:line="250" w:lineRule="auto"/>
              <w:ind w:left="11" w:hanging="11"/>
              <w:rPr>
                <w:rFonts w:ascii="Arial" w:hAnsi="Arial" w:cs="Arial"/>
                <w:b/>
                <w:bCs/>
                <w:sz w:val="18"/>
                <w:szCs w:val="18"/>
              </w:rPr>
            </w:pPr>
            <w:r w:rsidRPr="005D1C98">
              <w:rPr>
                <w:rFonts w:ascii="Arial" w:hAnsi="Arial" w:cs="Arial"/>
                <w:b/>
                <w:bCs/>
                <w:sz w:val="18"/>
                <w:szCs w:val="18"/>
              </w:rPr>
              <w:t>SEP Uygulamasındaki Temel Sorumluluklar</w:t>
            </w:r>
          </w:p>
        </w:tc>
        <w:tc>
          <w:tcPr>
            <w:tcW w:w="3689" w:type="dxa"/>
            <w:vAlign w:val="center"/>
            <w:hideMark/>
          </w:tcPr>
          <w:p w14:paraId="20DC7533" w14:textId="77777777" w:rsidR="004953FF" w:rsidRPr="005D1C98" w:rsidRDefault="004953FF" w:rsidP="007A5034">
            <w:pPr>
              <w:spacing w:after="0" w:line="250" w:lineRule="auto"/>
              <w:ind w:left="11" w:hanging="11"/>
              <w:rPr>
                <w:rFonts w:ascii="Arial" w:hAnsi="Arial" w:cs="Arial"/>
                <w:b/>
                <w:bCs/>
                <w:sz w:val="18"/>
                <w:szCs w:val="18"/>
              </w:rPr>
            </w:pPr>
            <w:r w:rsidRPr="005D1C98">
              <w:rPr>
                <w:rFonts w:ascii="Arial" w:hAnsi="Arial" w:cs="Arial"/>
                <w:b/>
                <w:bCs/>
                <w:sz w:val="18"/>
                <w:szCs w:val="18"/>
              </w:rPr>
              <w:t>İlgili Doğrulama Çıktısı</w:t>
            </w:r>
          </w:p>
        </w:tc>
      </w:tr>
      <w:tr w:rsidR="004953FF" w:rsidRPr="005D1C98" w14:paraId="57993277" w14:textId="77777777" w:rsidTr="007A5034">
        <w:trPr>
          <w:trHeight w:val="2882"/>
          <w:tblCellSpacing w:w="15" w:type="dxa"/>
        </w:trPr>
        <w:tc>
          <w:tcPr>
            <w:tcW w:w="0" w:type="auto"/>
            <w:vAlign w:val="center"/>
            <w:hideMark/>
          </w:tcPr>
          <w:p w14:paraId="532D33B0" w14:textId="77777777" w:rsidR="004953FF" w:rsidRPr="005D1C98" w:rsidRDefault="004953FF" w:rsidP="007A5034">
            <w:pPr>
              <w:spacing w:after="0" w:line="250" w:lineRule="auto"/>
              <w:ind w:left="11" w:hanging="11"/>
              <w:rPr>
                <w:rFonts w:ascii="Arial" w:hAnsi="Arial" w:cs="Arial"/>
                <w:sz w:val="18"/>
                <w:szCs w:val="18"/>
              </w:rPr>
            </w:pPr>
            <w:r w:rsidRPr="005D1C98">
              <w:rPr>
                <w:rFonts w:ascii="Arial" w:hAnsi="Arial" w:cs="Arial"/>
                <w:b/>
                <w:bCs/>
                <w:sz w:val="18"/>
                <w:szCs w:val="18"/>
              </w:rPr>
              <w:t xml:space="preserve">TKDK Merkez Teşkilatı – </w:t>
            </w:r>
            <w:r>
              <w:rPr>
                <w:rFonts w:ascii="Arial" w:hAnsi="Arial" w:cs="Arial"/>
                <w:b/>
                <w:bCs/>
                <w:sz w:val="18"/>
                <w:szCs w:val="18"/>
              </w:rPr>
              <w:t>Proje Uygulama Birimi -</w:t>
            </w:r>
            <w:r w:rsidRPr="005D1C98">
              <w:rPr>
                <w:rFonts w:ascii="Arial" w:hAnsi="Arial" w:cs="Arial"/>
                <w:b/>
                <w:bCs/>
                <w:sz w:val="18"/>
                <w:szCs w:val="18"/>
              </w:rPr>
              <w:t xml:space="preserve">Çevresel ve Sosyal Yönetim </w:t>
            </w:r>
            <w:r>
              <w:rPr>
                <w:rFonts w:ascii="Arial" w:hAnsi="Arial" w:cs="Arial"/>
                <w:b/>
                <w:bCs/>
                <w:sz w:val="18"/>
                <w:szCs w:val="18"/>
              </w:rPr>
              <w:t>Ünitesi</w:t>
            </w:r>
          </w:p>
        </w:tc>
        <w:tc>
          <w:tcPr>
            <w:tcW w:w="2265" w:type="dxa"/>
            <w:vAlign w:val="center"/>
            <w:hideMark/>
          </w:tcPr>
          <w:p w14:paraId="0824BE3C" w14:textId="6B4DC624" w:rsidR="004953FF" w:rsidRPr="005D1C98" w:rsidRDefault="004953FF" w:rsidP="007A5034">
            <w:pPr>
              <w:spacing w:after="0" w:line="250" w:lineRule="auto"/>
              <w:ind w:left="11" w:hanging="11"/>
              <w:rPr>
                <w:rFonts w:ascii="Arial" w:hAnsi="Arial" w:cs="Arial"/>
                <w:sz w:val="18"/>
                <w:szCs w:val="18"/>
              </w:rPr>
            </w:pPr>
            <w:r w:rsidRPr="005D1C98">
              <w:rPr>
                <w:rFonts w:ascii="Arial" w:hAnsi="Arial" w:cs="Arial"/>
                <w:sz w:val="18"/>
                <w:szCs w:val="18"/>
              </w:rPr>
              <w:t>Merkez Çevre</w:t>
            </w:r>
            <w:r w:rsidR="009B0187">
              <w:rPr>
                <w:rFonts w:ascii="Arial" w:hAnsi="Arial" w:cs="Arial"/>
                <w:sz w:val="18"/>
                <w:szCs w:val="18"/>
              </w:rPr>
              <w:t xml:space="preserve"> </w:t>
            </w:r>
            <w:r w:rsidRPr="005D1C98">
              <w:rPr>
                <w:rFonts w:ascii="Arial" w:hAnsi="Arial" w:cs="Arial"/>
                <w:sz w:val="18"/>
                <w:szCs w:val="18"/>
              </w:rPr>
              <w:t>ve Sosyal Uzmanları</w:t>
            </w:r>
          </w:p>
        </w:tc>
        <w:tc>
          <w:tcPr>
            <w:tcW w:w="7010" w:type="dxa"/>
            <w:vAlign w:val="center"/>
            <w:hideMark/>
          </w:tcPr>
          <w:p w14:paraId="04A2A85E" w14:textId="6474D96B" w:rsidR="004953FF" w:rsidRDefault="005C2DAC" w:rsidP="007A5034">
            <w:pPr>
              <w:spacing w:after="0" w:line="250" w:lineRule="auto"/>
              <w:ind w:left="11" w:hanging="11"/>
              <w:rPr>
                <w:rFonts w:ascii="Arial" w:hAnsi="Arial" w:cs="Arial"/>
                <w:sz w:val="18"/>
                <w:szCs w:val="18"/>
              </w:rPr>
            </w:pPr>
            <w:r>
              <w:rPr>
                <w:rFonts w:ascii="Arial" w:hAnsi="Arial" w:cs="Arial"/>
                <w:sz w:val="18"/>
                <w:szCs w:val="18"/>
              </w:rPr>
              <w:t>-</w:t>
            </w:r>
            <w:r w:rsidR="004953FF" w:rsidRPr="005D1C98">
              <w:rPr>
                <w:rFonts w:ascii="Arial" w:hAnsi="Arial" w:cs="Arial"/>
                <w:sz w:val="18"/>
                <w:szCs w:val="18"/>
              </w:rPr>
              <w:t xml:space="preserve">Paydaş katılımına ilişkin kurumsal prosedür ve uygulamaları geliştirmek; il personeline eğitim ve teknik rehberlik sağlamak; sistematik veya karmaşık şikâyetleri değerlendirmek, </w:t>
            </w:r>
          </w:p>
          <w:p w14:paraId="6F21C3D6" w14:textId="78D43A05" w:rsidR="004953FF" w:rsidRDefault="005C2DAC" w:rsidP="007A5034">
            <w:pPr>
              <w:spacing w:after="0" w:line="250" w:lineRule="auto"/>
              <w:ind w:left="11" w:hanging="11"/>
              <w:rPr>
                <w:rFonts w:ascii="Arial" w:hAnsi="Arial" w:cs="Arial"/>
                <w:sz w:val="18"/>
                <w:szCs w:val="18"/>
              </w:rPr>
            </w:pPr>
            <w:r>
              <w:rPr>
                <w:rFonts w:ascii="Arial" w:hAnsi="Arial" w:cs="Arial"/>
                <w:sz w:val="18"/>
                <w:szCs w:val="18"/>
              </w:rPr>
              <w:t>-</w:t>
            </w:r>
            <w:r w:rsidR="004953FF" w:rsidRPr="005D1C98">
              <w:rPr>
                <w:rFonts w:ascii="Arial" w:hAnsi="Arial" w:cs="Arial"/>
                <w:sz w:val="18"/>
                <w:szCs w:val="18"/>
              </w:rPr>
              <w:t>Dünya Bankasına sunulacak çevresel ve sosyal raporların hazırlanmasını koordine etmek, kalite kontrolünü sağlamak ve raporları konsolide etmek</w:t>
            </w:r>
            <w:r w:rsidR="00A8128E">
              <w:rPr>
                <w:rFonts w:ascii="Arial" w:hAnsi="Arial" w:cs="Arial"/>
                <w:sz w:val="18"/>
                <w:szCs w:val="18"/>
              </w:rPr>
              <w:t>,</w:t>
            </w:r>
            <w:r w:rsidR="004953FF" w:rsidRPr="005D1C98">
              <w:rPr>
                <w:rFonts w:ascii="Arial" w:hAnsi="Arial" w:cs="Arial"/>
                <w:sz w:val="18"/>
                <w:szCs w:val="18"/>
              </w:rPr>
              <w:t xml:space="preserve"> </w:t>
            </w:r>
          </w:p>
          <w:p w14:paraId="7D62D097" w14:textId="4ACEFFA6" w:rsidR="004953FF" w:rsidRDefault="005C2DAC" w:rsidP="007A5034">
            <w:pPr>
              <w:spacing w:after="0" w:line="250" w:lineRule="auto"/>
              <w:ind w:left="11" w:hanging="11"/>
              <w:rPr>
                <w:rFonts w:ascii="Arial" w:hAnsi="Arial" w:cs="Arial"/>
                <w:sz w:val="18"/>
                <w:szCs w:val="18"/>
              </w:rPr>
            </w:pPr>
            <w:r>
              <w:rPr>
                <w:rFonts w:ascii="Arial" w:hAnsi="Arial" w:cs="Arial"/>
                <w:sz w:val="18"/>
                <w:szCs w:val="18"/>
              </w:rPr>
              <w:t>-</w:t>
            </w:r>
            <w:r w:rsidR="004953FF" w:rsidRPr="005D1C98">
              <w:rPr>
                <w:rFonts w:ascii="Arial" w:hAnsi="Arial" w:cs="Arial"/>
                <w:sz w:val="18"/>
                <w:szCs w:val="18"/>
              </w:rPr>
              <w:t>Alt projelerin risk düzeyine bağlı olarak çevresel ve sosyal tarama ve değerlendirme süreçlerini yürütmek;</w:t>
            </w:r>
          </w:p>
          <w:p w14:paraId="5D6C756E" w14:textId="023260BF" w:rsidR="00957453" w:rsidRPr="001A63C1" w:rsidRDefault="005C2DAC"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w:t>
            </w:r>
            <w:r w:rsidR="004953FF" w:rsidRPr="001A63C1">
              <w:rPr>
                <w:rFonts w:ascii="Arial" w:hAnsi="Arial" w:cs="Arial"/>
                <w:color w:val="000000" w:themeColor="text1"/>
                <w:sz w:val="18"/>
                <w:szCs w:val="18"/>
              </w:rPr>
              <w:t xml:space="preserve">Alt proje dosyalarını örnekleme esasına göre </w:t>
            </w:r>
            <w:r w:rsidR="00FC24BD" w:rsidRPr="001A63C1">
              <w:rPr>
                <w:rFonts w:ascii="Arial" w:hAnsi="Arial" w:cs="Arial"/>
                <w:color w:val="000000" w:themeColor="text1"/>
                <w:sz w:val="18"/>
                <w:szCs w:val="18"/>
              </w:rPr>
              <w:t xml:space="preserve">projenin farklı aşamalarında </w:t>
            </w:r>
            <w:r w:rsidR="004953FF" w:rsidRPr="001A63C1">
              <w:rPr>
                <w:rFonts w:ascii="Arial" w:hAnsi="Arial" w:cs="Arial"/>
                <w:color w:val="000000" w:themeColor="text1"/>
                <w:sz w:val="18"/>
                <w:szCs w:val="18"/>
              </w:rPr>
              <w:t>çevresel ve sosyal uygunluk yönünden yeniden incelemek;</w:t>
            </w:r>
          </w:p>
          <w:p w14:paraId="52E927C4" w14:textId="00C2BDA4" w:rsidR="004953FF" w:rsidRPr="005D1C98" w:rsidRDefault="005C2DAC" w:rsidP="007A5034">
            <w:pPr>
              <w:spacing w:after="0" w:line="250" w:lineRule="auto"/>
              <w:ind w:left="11" w:hanging="11"/>
              <w:rPr>
                <w:rFonts w:ascii="Arial" w:hAnsi="Arial" w:cs="Arial"/>
                <w:sz w:val="18"/>
                <w:szCs w:val="18"/>
              </w:rPr>
            </w:pPr>
            <w:r>
              <w:rPr>
                <w:rFonts w:ascii="Arial" w:hAnsi="Arial" w:cs="Arial"/>
                <w:sz w:val="18"/>
                <w:szCs w:val="18"/>
              </w:rPr>
              <w:t>-</w:t>
            </w:r>
            <w:r w:rsidR="00957453" w:rsidRPr="005D1C98">
              <w:rPr>
                <w:rFonts w:ascii="Arial" w:hAnsi="Arial" w:cs="Arial"/>
                <w:sz w:val="18"/>
                <w:szCs w:val="18"/>
              </w:rPr>
              <w:t>Finansman</w:t>
            </w:r>
            <w:r w:rsidR="004953FF" w:rsidRPr="005D1C98">
              <w:rPr>
                <w:rFonts w:ascii="Arial" w:hAnsi="Arial" w:cs="Arial"/>
                <w:sz w:val="18"/>
                <w:szCs w:val="18"/>
              </w:rPr>
              <w:t xml:space="preserve"> sözleşmelerinde çevresel ve sosyal yükümlülüklerin eksiksiz olarak yer aldığını doğrulamak; çevresel ve sosyal uygunluk açısından ilgili birimlerle koordinasyon sağlamak</w:t>
            </w:r>
            <w:r w:rsidR="006712D4">
              <w:rPr>
                <w:rFonts w:ascii="Arial" w:hAnsi="Arial" w:cs="Arial"/>
                <w:sz w:val="18"/>
                <w:szCs w:val="18"/>
              </w:rPr>
              <w:t>.</w:t>
            </w:r>
          </w:p>
        </w:tc>
        <w:tc>
          <w:tcPr>
            <w:tcW w:w="3689" w:type="dxa"/>
            <w:vAlign w:val="center"/>
            <w:hideMark/>
          </w:tcPr>
          <w:p w14:paraId="05A35419" w14:textId="38A0F2A7" w:rsidR="000B7503" w:rsidRPr="000B7503" w:rsidRDefault="000B7503" w:rsidP="007A5034">
            <w:pPr>
              <w:spacing w:after="0" w:line="250" w:lineRule="auto"/>
              <w:ind w:left="11" w:hanging="11"/>
              <w:rPr>
                <w:rFonts w:ascii="Arial" w:hAnsi="Arial" w:cs="Arial"/>
                <w:color w:val="000000" w:themeColor="text1"/>
                <w:sz w:val="18"/>
                <w:szCs w:val="18"/>
              </w:rPr>
            </w:pPr>
            <w:r w:rsidRPr="000B7503">
              <w:rPr>
                <w:rFonts w:ascii="Arial" w:hAnsi="Arial" w:cs="Arial"/>
                <w:color w:val="000000" w:themeColor="text1"/>
                <w:sz w:val="18"/>
                <w:szCs w:val="18"/>
              </w:rPr>
              <w:t>Alt Proje Hibe/Kredi Sözleşme Dosyaları</w:t>
            </w:r>
          </w:p>
          <w:p w14:paraId="55A76E3B" w14:textId="4DC7D0D5" w:rsidR="004953FF" w:rsidRPr="000B7503" w:rsidRDefault="004953FF" w:rsidP="007A5034">
            <w:pPr>
              <w:spacing w:after="0" w:line="250" w:lineRule="auto"/>
              <w:ind w:left="11" w:hanging="11"/>
              <w:rPr>
                <w:rFonts w:ascii="Arial" w:hAnsi="Arial" w:cs="Arial"/>
                <w:color w:val="000000" w:themeColor="text1"/>
                <w:sz w:val="18"/>
                <w:szCs w:val="18"/>
              </w:rPr>
            </w:pPr>
            <w:r w:rsidRPr="000B7503">
              <w:rPr>
                <w:rFonts w:ascii="Arial" w:hAnsi="Arial" w:cs="Arial"/>
                <w:color w:val="000000" w:themeColor="text1"/>
                <w:sz w:val="18"/>
                <w:szCs w:val="18"/>
              </w:rPr>
              <w:t xml:space="preserve">Altı Aylık ve Yıllık Çevresel ve Sosyal İzleme Raporları; </w:t>
            </w:r>
          </w:p>
          <w:p w14:paraId="08238D79" w14:textId="77777777" w:rsidR="00563745" w:rsidRPr="000B7503" w:rsidRDefault="004953FF" w:rsidP="007A5034">
            <w:pPr>
              <w:spacing w:after="0" w:line="250" w:lineRule="auto"/>
              <w:ind w:left="11" w:hanging="11"/>
              <w:rPr>
                <w:rFonts w:ascii="Arial" w:hAnsi="Arial" w:cs="Arial"/>
                <w:color w:val="000000" w:themeColor="text1"/>
                <w:sz w:val="18"/>
                <w:szCs w:val="18"/>
              </w:rPr>
            </w:pPr>
            <w:r w:rsidRPr="000B7503">
              <w:rPr>
                <w:rFonts w:ascii="Arial" w:hAnsi="Arial" w:cs="Arial"/>
                <w:color w:val="000000" w:themeColor="text1"/>
                <w:sz w:val="18"/>
                <w:szCs w:val="18"/>
              </w:rPr>
              <w:t xml:space="preserve">Çevresel ve Sosyal Tarama Formları; </w:t>
            </w:r>
          </w:p>
          <w:p w14:paraId="133CBA15" w14:textId="589A4983" w:rsidR="004953FF" w:rsidRPr="000B7503" w:rsidRDefault="00563745" w:rsidP="007A5034">
            <w:pPr>
              <w:spacing w:after="0" w:line="250" w:lineRule="auto"/>
              <w:ind w:left="11" w:hanging="11"/>
              <w:rPr>
                <w:rFonts w:ascii="Arial" w:hAnsi="Arial" w:cs="Arial"/>
                <w:color w:val="000000" w:themeColor="text1"/>
                <w:sz w:val="18"/>
                <w:szCs w:val="18"/>
              </w:rPr>
            </w:pPr>
            <w:r w:rsidRPr="000B7503">
              <w:rPr>
                <w:rFonts w:ascii="Arial" w:hAnsi="Arial" w:cs="Arial"/>
                <w:color w:val="000000" w:themeColor="text1"/>
                <w:sz w:val="18"/>
                <w:szCs w:val="18"/>
              </w:rPr>
              <w:t>Çevre ve Sosyal Yönetim Planları</w:t>
            </w:r>
          </w:p>
          <w:p w14:paraId="1BBB79A5" w14:textId="77777777" w:rsidR="004953FF" w:rsidRPr="000B7503" w:rsidRDefault="004953FF" w:rsidP="007A5034">
            <w:pPr>
              <w:spacing w:after="0" w:line="250" w:lineRule="auto"/>
              <w:ind w:left="11" w:hanging="11"/>
              <w:rPr>
                <w:rFonts w:ascii="Arial" w:hAnsi="Arial" w:cs="Arial"/>
                <w:color w:val="000000" w:themeColor="text1"/>
                <w:sz w:val="18"/>
                <w:szCs w:val="18"/>
              </w:rPr>
            </w:pPr>
            <w:r w:rsidRPr="000B7503">
              <w:rPr>
                <w:rFonts w:ascii="Arial" w:hAnsi="Arial" w:cs="Arial"/>
                <w:color w:val="000000" w:themeColor="text1"/>
                <w:sz w:val="18"/>
                <w:szCs w:val="18"/>
              </w:rPr>
              <w:t>Çevresel ve Sosyal Denetim Raporları</w:t>
            </w:r>
          </w:p>
          <w:p w14:paraId="7B8FD2DC" w14:textId="77777777" w:rsidR="004953FF" w:rsidRPr="005D1C98" w:rsidRDefault="004953FF" w:rsidP="007A5034">
            <w:pPr>
              <w:spacing w:after="0" w:line="250" w:lineRule="auto"/>
              <w:ind w:left="11" w:hanging="11"/>
              <w:rPr>
                <w:rFonts w:ascii="Arial" w:hAnsi="Arial" w:cs="Arial"/>
                <w:sz w:val="18"/>
                <w:szCs w:val="18"/>
              </w:rPr>
            </w:pPr>
          </w:p>
        </w:tc>
      </w:tr>
      <w:tr w:rsidR="004953FF" w:rsidRPr="005D1C98" w14:paraId="3673176F" w14:textId="77777777" w:rsidTr="007A5034">
        <w:trPr>
          <w:trHeight w:val="2866"/>
          <w:tblCellSpacing w:w="15" w:type="dxa"/>
        </w:trPr>
        <w:tc>
          <w:tcPr>
            <w:tcW w:w="0" w:type="auto"/>
            <w:vAlign w:val="center"/>
            <w:hideMark/>
          </w:tcPr>
          <w:p w14:paraId="6E0A93BD" w14:textId="63C68169" w:rsidR="004953FF" w:rsidRPr="009D01AE" w:rsidRDefault="004953FF" w:rsidP="007A5034">
            <w:pPr>
              <w:spacing w:after="0" w:line="250" w:lineRule="auto"/>
              <w:ind w:left="11" w:hanging="11"/>
              <w:rPr>
                <w:rFonts w:ascii="Arial" w:hAnsi="Arial" w:cs="Arial"/>
                <w:b/>
                <w:bCs/>
                <w:color w:val="000000" w:themeColor="text1"/>
                <w:sz w:val="18"/>
                <w:szCs w:val="18"/>
              </w:rPr>
            </w:pPr>
            <w:r w:rsidRPr="009D01AE">
              <w:rPr>
                <w:rFonts w:ascii="Arial" w:hAnsi="Arial" w:cs="Arial"/>
                <w:b/>
                <w:bCs/>
                <w:color w:val="000000" w:themeColor="text1"/>
                <w:sz w:val="18"/>
                <w:szCs w:val="18"/>
              </w:rPr>
              <w:t>İl Koordinatörlükleri</w:t>
            </w:r>
            <w:r w:rsidR="009D01AE">
              <w:rPr>
                <w:rFonts w:ascii="Arial" w:hAnsi="Arial" w:cs="Arial"/>
                <w:b/>
                <w:bCs/>
                <w:color w:val="000000" w:themeColor="text1"/>
                <w:sz w:val="18"/>
                <w:szCs w:val="18"/>
              </w:rPr>
              <w:t xml:space="preserve">- </w:t>
            </w:r>
            <w:r w:rsidR="0013382B">
              <w:rPr>
                <w:rFonts w:ascii="Arial" w:hAnsi="Arial" w:cs="Arial"/>
                <w:b/>
                <w:bCs/>
                <w:color w:val="000000" w:themeColor="text1"/>
                <w:sz w:val="18"/>
                <w:szCs w:val="18"/>
              </w:rPr>
              <w:t>Dış Finansman Birimi</w:t>
            </w:r>
          </w:p>
          <w:p w14:paraId="26D2A8EE" w14:textId="77777777" w:rsidR="004953FF" w:rsidRPr="009D01AE" w:rsidRDefault="004953FF" w:rsidP="007A5034">
            <w:pPr>
              <w:spacing w:after="0" w:line="250" w:lineRule="auto"/>
              <w:ind w:left="11" w:hanging="11"/>
              <w:rPr>
                <w:rFonts w:ascii="Arial" w:hAnsi="Arial" w:cs="Arial"/>
                <w:color w:val="000000" w:themeColor="text1"/>
                <w:sz w:val="18"/>
                <w:szCs w:val="18"/>
              </w:rPr>
            </w:pPr>
          </w:p>
        </w:tc>
        <w:tc>
          <w:tcPr>
            <w:tcW w:w="2265" w:type="dxa"/>
            <w:vAlign w:val="center"/>
          </w:tcPr>
          <w:p w14:paraId="7AA78242" w14:textId="515F7BE6" w:rsidR="004953FF" w:rsidRPr="009D01AE" w:rsidRDefault="000359C7"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 xml:space="preserve">Görevlendirilmiş </w:t>
            </w:r>
            <w:r w:rsidR="004953FF" w:rsidRPr="009D01AE">
              <w:rPr>
                <w:rFonts w:ascii="Arial" w:hAnsi="Arial" w:cs="Arial"/>
                <w:color w:val="000000" w:themeColor="text1"/>
                <w:sz w:val="18"/>
                <w:szCs w:val="18"/>
              </w:rPr>
              <w:t>Çevre ve Sosyal Uzmanları</w:t>
            </w:r>
          </w:p>
        </w:tc>
        <w:tc>
          <w:tcPr>
            <w:tcW w:w="7010" w:type="dxa"/>
            <w:vAlign w:val="center"/>
            <w:hideMark/>
          </w:tcPr>
          <w:p w14:paraId="4B8E20FB" w14:textId="57210FD4" w:rsidR="004953FF" w:rsidRPr="009D01AE" w:rsidRDefault="005C2DAC"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w:t>
            </w:r>
            <w:r w:rsidR="004953FF" w:rsidRPr="009D01AE">
              <w:rPr>
                <w:rFonts w:ascii="Arial" w:hAnsi="Arial" w:cs="Arial"/>
                <w:color w:val="000000" w:themeColor="text1"/>
                <w:sz w:val="18"/>
                <w:szCs w:val="18"/>
              </w:rPr>
              <w:t>Başvuruları çevresel ve sosyal uygunluk yönünden incelemek; gerekli çevresel izin ve onayların geçerliliğini doğrulamak; yararlanıcı belgelerinde çalışan davranış kurallarının ve ilgili çevresel ve sosyal taahhütlerin bulunduğunu kontrol etmek</w:t>
            </w:r>
            <w:r w:rsidR="007B6F9D">
              <w:rPr>
                <w:rFonts w:ascii="Arial" w:hAnsi="Arial" w:cs="Arial"/>
                <w:color w:val="000000" w:themeColor="text1"/>
                <w:sz w:val="18"/>
                <w:szCs w:val="18"/>
              </w:rPr>
              <w:t>,</w:t>
            </w:r>
          </w:p>
          <w:p w14:paraId="269425EF" w14:textId="2A6919B9" w:rsidR="004953FF" w:rsidRPr="009D01AE" w:rsidRDefault="005C2DAC"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w:t>
            </w:r>
            <w:r w:rsidR="004953FF" w:rsidRPr="009D01AE">
              <w:rPr>
                <w:rFonts w:ascii="Arial" w:hAnsi="Arial" w:cs="Arial"/>
                <w:color w:val="000000" w:themeColor="text1"/>
                <w:sz w:val="18"/>
                <w:szCs w:val="18"/>
              </w:rPr>
              <w:t>Alt projelerin risk düzeyine bağlı olarak</w:t>
            </w:r>
            <w:r w:rsidR="00563745" w:rsidRPr="009D01AE">
              <w:rPr>
                <w:rFonts w:ascii="Arial" w:hAnsi="Arial" w:cs="Arial"/>
                <w:color w:val="000000" w:themeColor="text1"/>
                <w:sz w:val="18"/>
                <w:szCs w:val="18"/>
              </w:rPr>
              <w:t xml:space="preserve"> </w:t>
            </w:r>
            <w:r w:rsidR="004953FF" w:rsidRPr="009D01AE">
              <w:rPr>
                <w:rFonts w:ascii="Arial" w:hAnsi="Arial" w:cs="Arial"/>
                <w:color w:val="000000" w:themeColor="text1"/>
                <w:sz w:val="18"/>
                <w:szCs w:val="18"/>
              </w:rPr>
              <w:t>çevresel ve sosyal tarama ve değerlendirme süreçlerini yürütmek</w:t>
            </w:r>
            <w:r w:rsidR="007B6F9D">
              <w:rPr>
                <w:rFonts w:ascii="Arial" w:hAnsi="Arial" w:cs="Arial"/>
                <w:color w:val="000000" w:themeColor="text1"/>
                <w:sz w:val="18"/>
                <w:szCs w:val="18"/>
              </w:rPr>
              <w:t>,</w:t>
            </w:r>
          </w:p>
          <w:p w14:paraId="79505ED3" w14:textId="1D0CA2A7" w:rsidR="004953FF" w:rsidRPr="009D01AE" w:rsidRDefault="005C2DAC"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w:t>
            </w:r>
            <w:r w:rsidR="004953FF" w:rsidRPr="009D01AE">
              <w:rPr>
                <w:rFonts w:ascii="Arial" w:hAnsi="Arial" w:cs="Arial"/>
                <w:color w:val="000000" w:themeColor="text1"/>
                <w:sz w:val="18"/>
                <w:szCs w:val="18"/>
              </w:rPr>
              <w:t>İnşaat ve uygulama aşamalarında saha ziyaretleri gerçekleştirmek; fiziksel ve idari kontrolleri yürütmek, saha bulgularını yararlanıcılar tarafından sunulan ilerleme raporlarıyla karşılaştırmak ve çevresel ve sosyal uygunluğu doğrulamak</w:t>
            </w:r>
            <w:r w:rsidR="007B6F9D">
              <w:rPr>
                <w:rFonts w:ascii="Arial" w:hAnsi="Arial" w:cs="Arial"/>
                <w:color w:val="000000" w:themeColor="text1"/>
                <w:sz w:val="18"/>
                <w:szCs w:val="18"/>
              </w:rPr>
              <w:t>,</w:t>
            </w:r>
          </w:p>
          <w:p w14:paraId="4F45EF1A" w14:textId="08C8AF59" w:rsidR="004953FF" w:rsidRPr="009D01AE" w:rsidRDefault="005C2DAC"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w:t>
            </w:r>
            <w:r w:rsidR="004953FF" w:rsidRPr="009D01AE">
              <w:rPr>
                <w:rFonts w:ascii="Arial" w:hAnsi="Arial" w:cs="Arial"/>
                <w:color w:val="000000" w:themeColor="text1"/>
                <w:sz w:val="18"/>
                <w:szCs w:val="18"/>
              </w:rPr>
              <w:t>Çevre ve Sosyal Yönetim Sistemi kapsamındaki raporlama gerekliliklerinin il düzeyindeki irtibat noktası olarak görev yapmak</w:t>
            </w:r>
            <w:r w:rsidR="007B6F9D">
              <w:rPr>
                <w:rFonts w:ascii="Arial" w:hAnsi="Arial" w:cs="Arial"/>
                <w:color w:val="000000" w:themeColor="text1"/>
                <w:sz w:val="18"/>
                <w:szCs w:val="18"/>
              </w:rPr>
              <w:t>,</w:t>
            </w:r>
          </w:p>
          <w:p w14:paraId="48F28FD0" w14:textId="5CB34542" w:rsidR="004953FF" w:rsidRPr="009D01AE" w:rsidRDefault="005C2DAC" w:rsidP="007A5034">
            <w:pPr>
              <w:spacing w:after="0" w:line="250" w:lineRule="auto"/>
              <w:ind w:left="11" w:hanging="11"/>
              <w:rPr>
                <w:rFonts w:ascii="Arial" w:hAnsi="Arial" w:cs="Arial"/>
                <w:color w:val="000000" w:themeColor="text1"/>
                <w:sz w:val="18"/>
                <w:szCs w:val="18"/>
              </w:rPr>
            </w:pPr>
            <w:r>
              <w:rPr>
                <w:rFonts w:ascii="Arial" w:hAnsi="Arial" w:cs="Arial"/>
                <w:color w:val="000000" w:themeColor="text1"/>
                <w:sz w:val="18"/>
                <w:szCs w:val="18"/>
              </w:rPr>
              <w:t>-</w:t>
            </w:r>
            <w:r w:rsidR="004953FF" w:rsidRPr="009D01AE">
              <w:rPr>
                <w:rFonts w:ascii="Arial" w:hAnsi="Arial" w:cs="Arial"/>
                <w:color w:val="000000" w:themeColor="text1"/>
                <w:sz w:val="18"/>
                <w:szCs w:val="18"/>
              </w:rPr>
              <w:t>Şikâyet Mekanizmasının il düzeyindeki irtibat noktası olarak görev yapmak; şikâyet ve geri bildirimleri kayıt altına almak, izlemek ve merkezî kayıt sistemine aktarmak.</w:t>
            </w:r>
          </w:p>
          <w:p w14:paraId="1C83F076" w14:textId="77777777" w:rsidR="004953FF" w:rsidRPr="009D01AE" w:rsidRDefault="004953FF" w:rsidP="007A5034">
            <w:pPr>
              <w:spacing w:after="0" w:line="250" w:lineRule="auto"/>
              <w:ind w:left="11" w:hanging="11"/>
              <w:rPr>
                <w:rFonts w:ascii="Arial" w:hAnsi="Arial" w:cs="Arial"/>
                <w:color w:val="000000" w:themeColor="text1"/>
                <w:sz w:val="18"/>
                <w:szCs w:val="18"/>
              </w:rPr>
            </w:pPr>
          </w:p>
        </w:tc>
        <w:tc>
          <w:tcPr>
            <w:tcW w:w="3689" w:type="dxa"/>
            <w:vAlign w:val="center"/>
            <w:hideMark/>
          </w:tcPr>
          <w:p w14:paraId="0CACA6CD" w14:textId="0CFFE299" w:rsidR="004953FF" w:rsidRPr="009D01AE" w:rsidRDefault="000B7503" w:rsidP="007A5034">
            <w:pPr>
              <w:spacing w:after="0" w:line="250" w:lineRule="auto"/>
              <w:ind w:left="11" w:hanging="11"/>
              <w:rPr>
                <w:rFonts w:ascii="Arial" w:hAnsi="Arial" w:cs="Arial"/>
                <w:color w:val="000000" w:themeColor="text1"/>
                <w:sz w:val="18"/>
                <w:szCs w:val="18"/>
              </w:rPr>
            </w:pPr>
            <w:r w:rsidRPr="009D01AE">
              <w:rPr>
                <w:rFonts w:ascii="Arial" w:hAnsi="Arial" w:cs="Arial"/>
                <w:color w:val="000000" w:themeColor="text1"/>
                <w:sz w:val="18"/>
                <w:szCs w:val="18"/>
              </w:rPr>
              <w:t>Alt Proje Hibe/Kredi Sözleşme Dosyaları</w:t>
            </w:r>
          </w:p>
          <w:p w14:paraId="321D581F" w14:textId="4FA4B463" w:rsidR="004953FF" w:rsidRPr="009D01AE" w:rsidRDefault="004953FF" w:rsidP="007A5034">
            <w:pPr>
              <w:spacing w:after="0" w:line="250" w:lineRule="auto"/>
              <w:ind w:left="11" w:hanging="11"/>
              <w:rPr>
                <w:rFonts w:ascii="Arial" w:hAnsi="Arial" w:cs="Arial"/>
                <w:color w:val="000000" w:themeColor="text1"/>
                <w:sz w:val="18"/>
                <w:szCs w:val="18"/>
              </w:rPr>
            </w:pPr>
            <w:r w:rsidRPr="009D01AE">
              <w:rPr>
                <w:rFonts w:ascii="Arial" w:hAnsi="Arial" w:cs="Arial"/>
                <w:color w:val="000000" w:themeColor="text1"/>
                <w:sz w:val="18"/>
                <w:szCs w:val="18"/>
              </w:rPr>
              <w:t>Çevresel ve Sosyal Tarama Formları</w:t>
            </w:r>
          </w:p>
          <w:p w14:paraId="2ACA5EAD" w14:textId="77777777" w:rsidR="004953FF" w:rsidRPr="009D01AE" w:rsidRDefault="004953FF" w:rsidP="007A5034">
            <w:pPr>
              <w:spacing w:after="0" w:line="250" w:lineRule="auto"/>
              <w:ind w:left="11" w:hanging="11"/>
              <w:rPr>
                <w:rFonts w:ascii="Arial" w:hAnsi="Arial" w:cs="Arial"/>
                <w:color w:val="000000" w:themeColor="text1"/>
                <w:sz w:val="18"/>
                <w:szCs w:val="18"/>
              </w:rPr>
            </w:pPr>
            <w:r w:rsidRPr="009D01AE">
              <w:rPr>
                <w:rFonts w:ascii="Arial" w:hAnsi="Arial" w:cs="Arial"/>
                <w:color w:val="000000" w:themeColor="text1"/>
                <w:sz w:val="18"/>
                <w:szCs w:val="18"/>
              </w:rPr>
              <w:t>Çevre ve Sosyal Yönetim Planları</w:t>
            </w:r>
          </w:p>
          <w:p w14:paraId="309EDC47" w14:textId="77777777" w:rsidR="004953FF" w:rsidRPr="009D01AE" w:rsidRDefault="004953FF" w:rsidP="007A5034">
            <w:pPr>
              <w:spacing w:after="0" w:line="250" w:lineRule="auto"/>
              <w:ind w:left="11" w:hanging="11"/>
              <w:rPr>
                <w:rFonts w:ascii="Arial" w:hAnsi="Arial" w:cs="Arial"/>
                <w:color w:val="000000" w:themeColor="text1"/>
                <w:sz w:val="18"/>
                <w:szCs w:val="18"/>
              </w:rPr>
            </w:pPr>
          </w:p>
          <w:p w14:paraId="597569EE" w14:textId="77777777" w:rsidR="004953FF" w:rsidRPr="009D01AE" w:rsidRDefault="004953FF" w:rsidP="007A5034">
            <w:pPr>
              <w:spacing w:after="0" w:line="250" w:lineRule="auto"/>
              <w:ind w:left="11" w:hanging="11"/>
              <w:rPr>
                <w:rFonts w:ascii="Arial" w:hAnsi="Arial" w:cs="Arial"/>
                <w:color w:val="000000" w:themeColor="text1"/>
                <w:sz w:val="18"/>
                <w:szCs w:val="18"/>
              </w:rPr>
            </w:pPr>
            <w:r w:rsidRPr="009D01AE">
              <w:rPr>
                <w:rFonts w:ascii="Arial" w:hAnsi="Arial" w:cs="Arial"/>
                <w:color w:val="000000" w:themeColor="text1"/>
                <w:sz w:val="18"/>
                <w:szCs w:val="18"/>
              </w:rPr>
              <w:t>TKDK Çevresel ve Sosyal Denetim Raporları</w:t>
            </w:r>
          </w:p>
          <w:p w14:paraId="086DBD03" w14:textId="77777777" w:rsidR="004953FF" w:rsidRPr="009D01AE" w:rsidRDefault="004953FF" w:rsidP="007A5034">
            <w:pPr>
              <w:spacing w:after="0" w:line="250" w:lineRule="auto"/>
              <w:ind w:left="11" w:hanging="11"/>
              <w:rPr>
                <w:rFonts w:ascii="Arial" w:hAnsi="Arial" w:cs="Arial"/>
                <w:color w:val="000000" w:themeColor="text1"/>
                <w:sz w:val="18"/>
                <w:szCs w:val="18"/>
              </w:rPr>
            </w:pPr>
          </w:p>
          <w:p w14:paraId="74F8BEA1" w14:textId="7B03681B" w:rsidR="004953FF" w:rsidRPr="009D01AE" w:rsidRDefault="004953FF" w:rsidP="007A5034">
            <w:pPr>
              <w:spacing w:after="0" w:line="250" w:lineRule="auto"/>
              <w:ind w:left="11" w:hanging="11"/>
              <w:rPr>
                <w:rFonts w:ascii="Arial" w:hAnsi="Arial" w:cs="Arial"/>
                <w:color w:val="000000" w:themeColor="text1"/>
                <w:sz w:val="18"/>
                <w:szCs w:val="18"/>
              </w:rPr>
            </w:pPr>
            <w:r w:rsidRPr="009D01AE">
              <w:rPr>
                <w:rFonts w:ascii="Arial" w:hAnsi="Arial" w:cs="Arial"/>
                <w:color w:val="000000" w:themeColor="text1"/>
                <w:sz w:val="18"/>
                <w:szCs w:val="18"/>
              </w:rPr>
              <w:t>Bölgesel Şikâyet Kayıtları</w:t>
            </w:r>
          </w:p>
          <w:p w14:paraId="05B61C94" w14:textId="77777777" w:rsidR="004953FF" w:rsidRPr="009D01AE" w:rsidRDefault="004953FF" w:rsidP="007A5034">
            <w:pPr>
              <w:spacing w:after="0" w:line="250" w:lineRule="auto"/>
              <w:ind w:left="11" w:hanging="11"/>
              <w:rPr>
                <w:rFonts w:ascii="Arial" w:hAnsi="Arial" w:cs="Arial"/>
                <w:color w:val="000000" w:themeColor="text1"/>
                <w:sz w:val="18"/>
                <w:szCs w:val="18"/>
              </w:rPr>
            </w:pPr>
          </w:p>
        </w:tc>
      </w:tr>
      <w:tr w:rsidR="002477E9" w:rsidRPr="002477E9" w14:paraId="466DFA46" w14:textId="77777777" w:rsidTr="007A5034">
        <w:trPr>
          <w:trHeight w:val="1191"/>
          <w:tblCellSpacing w:w="15" w:type="dxa"/>
        </w:trPr>
        <w:tc>
          <w:tcPr>
            <w:tcW w:w="0" w:type="auto"/>
            <w:vAlign w:val="center"/>
            <w:hideMark/>
          </w:tcPr>
          <w:p w14:paraId="7856C39B" w14:textId="77777777" w:rsidR="004953FF" w:rsidRPr="002477E9" w:rsidRDefault="004953FF" w:rsidP="007A5034">
            <w:pPr>
              <w:spacing w:after="0" w:line="250" w:lineRule="auto"/>
              <w:ind w:left="11" w:hanging="11"/>
              <w:rPr>
                <w:rFonts w:ascii="Arial" w:hAnsi="Arial" w:cs="Arial"/>
                <w:color w:val="000000" w:themeColor="text1"/>
                <w:sz w:val="18"/>
                <w:szCs w:val="18"/>
              </w:rPr>
            </w:pPr>
            <w:r w:rsidRPr="002477E9">
              <w:rPr>
                <w:rFonts w:ascii="Arial" w:hAnsi="Arial" w:cs="Arial"/>
                <w:b/>
                <w:bCs/>
                <w:color w:val="000000" w:themeColor="text1"/>
                <w:sz w:val="18"/>
                <w:szCs w:val="18"/>
              </w:rPr>
              <w:t>Yararlanıcı Tarım-Gıda İşletmeleri</w:t>
            </w:r>
          </w:p>
        </w:tc>
        <w:tc>
          <w:tcPr>
            <w:tcW w:w="2265" w:type="dxa"/>
            <w:vAlign w:val="center"/>
            <w:hideMark/>
          </w:tcPr>
          <w:p w14:paraId="339AF9AF" w14:textId="77777777" w:rsidR="004953FF" w:rsidRPr="002477E9" w:rsidRDefault="004953FF" w:rsidP="007A5034">
            <w:pPr>
              <w:spacing w:after="0" w:line="250" w:lineRule="auto"/>
              <w:ind w:left="11" w:hanging="11"/>
              <w:rPr>
                <w:rFonts w:ascii="Arial" w:hAnsi="Arial" w:cs="Arial"/>
                <w:color w:val="000000" w:themeColor="text1"/>
                <w:sz w:val="18"/>
                <w:szCs w:val="18"/>
              </w:rPr>
            </w:pPr>
            <w:r w:rsidRPr="002477E9">
              <w:rPr>
                <w:rFonts w:ascii="Arial" w:hAnsi="Arial" w:cs="Arial"/>
                <w:color w:val="000000" w:themeColor="text1"/>
                <w:sz w:val="18"/>
                <w:szCs w:val="18"/>
              </w:rPr>
              <w:t>Proje Sahibi / Görevlendirilmiş Çevresel ve Sosyal Sorumlusu</w:t>
            </w:r>
          </w:p>
        </w:tc>
        <w:tc>
          <w:tcPr>
            <w:tcW w:w="7010" w:type="dxa"/>
            <w:vAlign w:val="center"/>
            <w:hideMark/>
          </w:tcPr>
          <w:p w14:paraId="5B698976" w14:textId="77777777" w:rsidR="004953FF" w:rsidRPr="002477E9" w:rsidRDefault="004953FF" w:rsidP="007A5034">
            <w:pPr>
              <w:spacing w:after="0" w:line="250" w:lineRule="auto"/>
              <w:ind w:left="11" w:hanging="11"/>
              <w:rPr>
                <w:rFonts w:ascii="Arial" w:hAnsi="Arial" w:cs="Arial"/>
                <w:color w:val="000000" w:themeColor="text1"/>
                <w:sz w:val="18"/>
                <w:szCs w:val="18"/>
              </w:rPr>
            </w:pPr>
            <w:r w:rsidRPr="002477E9">
              <w:rPr>
                <w:rFonts w:ascii="Arial" w:hAnsi="Arial" w:cs="Arial"/>
                <w:color w:val="000000" w:themeColor="text1"/>
                <w:sz w:val="18"/>
                <w:szCs w:val="18"/>
              </w:rPr>
              <w:t>TKDK ile imzalanan Hibe/Kredi Sözleşmesi kapsamında Çevresel ve Sosyal Yönetim Sistemi gerekliliklerinin yerinde getirilmesini sağlamak,</w:t>
            </w:r>
          </w:p>
          <w:p w14:paraId="7ACB5A5E" w14:textId="77777777" w:rsidR="004953FF" w:rsidRPr="002477E9" w:rsidRDefault="004953FF" w:rsidP="007A5034">
            <w:pPr>
              <w:spacing w:after="0" w:line="250" w:lineRule="auto"/>
              <w:ind w:left="11" w:hanging="11"/>
              <w:rPr>
                <w:rFonts w:ascii="Arial" w:hAnsi="Arial" w:cs="Arial"/>
                <w:color w:val="000000" w:themeColor="text1"/>
                <w:sz w:val="18"/>
                <w:szCs w:val="18"/>
              </w:rPr>
            </w:pPr>
            <w:r w:rsidRPr="002477E9">
              <w:rPr>
                <w:rFonts w:ascii="Arial" w:hAnsi="Arial" w:cs="Arial"/>
                <w:color w:val="000000" w:themeColor="text1"/>
                <w:sz w:val="18"/>
                <w:szCs w:val="18"/>
              </w:rPr>
              <w:t xml:space="preserve">Yüklenicilerin iş sağlığı ve güvenliği ile çalışma koşullarına ilişkin yükümlülüklere günlük uyumunu izlemek; çevresel ve sosyal performansı takip etmek ve </w:t>
            </w:r>
            <w:proofErr w:type="spellStart"/>
            <w:r w:rsidRPr="002477E9">
              <w:rPr>
                <w:rFonts w:ascii="Arial" w:hAnsi="Arial" w:cs="Arial"/>
                <w:color w:val="000000" w:themeColor="text1"/>
                <w:sz w:val="18"/>
                <w:szCs w:val="18"/>
              </w:rPr>
              <w:t>TKDK'ya</w:t>
            </w:r>
            <w:proofErr w:type="spellEnd"/>
            <w:r w:rsidRPr="002477E9">
              <w:rPr>
                <w:rFonts w:ascii="Arial" w:hAnsi="Arial" w:cs="Arial"/>
                <w:color w:val="000000" w:themeColor="text1"/>
                <w:sz w:val="18"/>
                <w:szCs w:val="18"/>
              </w:rPr>
              <w:t xml:space="preserve"> düzenli çevresel ve sosyal ilerleme raporları sunmak.</w:t>
            </w:r>
          </w:p>
        </w:tc>
        <w:tc>
          <w:tcPr>
            <w:tcW w:w="3689" w:type="dxa"/>
            <w:vAlign w:val="center"/>
            <w:hideMark/>
          </w:tcPr>
          <w:p w14:paraId="6656B491" w14:textId="77777777" w:rsidR="004953FF" w:rsidRPr="002477E9" w:rsidRDefault="004953FF" w:rsidP="007A5034">
            <w:pPr>
              <w:spacing w:after="0" w:line="250" w:lineRule="auto"/>
              <w:ind w:left="11" w:hanging="11"/>
              <w:rPr>
                <w:rFonts w:ascii="Arial" w:hAnsi="Arial" w:cs="Arial"/>
                <w:color w:val="000000" w:themeColor="text1"/>
                <w:sz w:val="18"/>
                <w:szCs w:val="18"/>
              </w:rPr>
            </w:pPr>
            <w:r w:rsidRPr="002477E9">
              <w:rPr>
                <w:rFonts w:ascii="Arial" w:hAnsi="Arial" w:cs="Arial"/>
                <w:color w:val="000000" w:themeColor="text1"/>
                <w:sz w:val="18"/>
                <w:szCs w:val="18"/>
              </w:rPr>
              <w:t>Çevre ve Sosyal Yönetim Planları</w:t>
            </w:r>
          </w:p>
          <w:p w14:paraId="275A1896" w14:textId="77777777" w:rsidR="004953FF" w:rsidRPr="002477E9" w:rsidRDefault="004953FF" w:rsidP="007A5034">
            <w:pPr>
              <w:spacing w:after="0" w:line="250" w:lineRule="auto"/>
              <w:ind w:left="11" w:hanging="11"/>
              <w:rPr>
                <w:rFonts w:ascii="Arial" w:hAnsi="Arial" w:cs="Arial"/>
                <w:color w:val="000000" w:themeColor="text1"/>
                <w:sz w:val="18"/>
                <w:szCs w:val="18"/>
              </w:rPr>
            </w:pPr>
            <w:r w:rsidRPr="002477E9">
              <w:rPr>
                <w:rFonts w:ascii="Arial" w:hAnsi="Arial" w:cs="Arial"/>
                <w:color w:val="000000" w:themeColor="text1"/>
                <w:sz w:val="18"/>
                <w:szCs w:val="18"/>
              </w:rPr>
              <w:t>Yararlanıcı Çevresel ve Sosyal Performans İzleme Raporları</w:t>
            </w:r>
          </w:p>
        </w:tc>
      </w:tr>
    </w:tbl>
    <w:p w14:paraId="10DC1F5D" w14:textId="77777777" w:rsidR="006712D4" w:rsidRDefault="006712D4" w:rsidP="004953FF">
      <w:pPr>
        <w:pStyle w:val="GvdeMetni"/>
        <w:spacing w:after="0" w:line="240" w:lineRule="atLeast"/>
        <w:ind w:right="56"/>
        <w:jc w:val="both"/>
        <w:rPr>
          <w:rFonts w:ascii="Arial" w:eastAsiaTheme="minorHAnsi" w:hAnsi="Arial" w:cs="Arial"/>
          <w:bCs/>
          <w:i/>
          <w:strike/>
          <w:color w:val="FF0000"/>
          <w:sz w:val="16"/>
          <w:szCs w:val="16"/>
          <w:lang w:eastAsia="ko-KR"/>
        </w:rPr>
        <w:sectPr w:rsidR="006712D4" w:rsidSect="006712D4">
          <w:pgSz w:w="16838" w:h="11906" w:orient="landscape" w:code="9"/>
          <w:pgMar w:top="1247" w:right="1247" w:bottom="1247" w:left="1134" w:header="283" w:footer="1134" w:gutter="0"/>
          <w:cols w:space="708"/>
          <w:docGrid w:linePitch="360"/>
        </w:sectPr>
      </w:pPr>
    </w:p>
    <w:p w14:paraId="7F4C4C8D" w14:textId="746B6674" w:rsidR="005F1673" w:rsidRPr="00CA290F" w:rsidRDefault="00115D25" w:rsidP="00115D25">
      <w:pPr>
        <w:pStyle w:val="Balk2"/>
        <w:ind w:left="142" w:firstLine="0"/>
        <w:rPr>
          <w:rFonts w:ascii="Arial" w:hAnsi="Arial" w:cs="Arial"/>
          <w:color w:val="000000" w:themeColor="text1"/>
          <w:sz w:val="24"/>
          <w:szCs w:val="24"/>
        </w:rPr>
      </w:pPr>
      <w:r>
        <w:rPr>
          <w:rFonts w:ascii="Arial" w:hAnsi="Arial" w:cs="Arial"/>
          <w:color w:val="000000" w:themeColor="text1"/>
          <w:sz w:val="24"/>
          <w:szCs w:val="24"/>
        </w:rPr>
        <w:lastRenderedPageBreak/>
        <w:t xml:space="preserve">6.3 </w:t>
      </w:r>
      <w:proofErr w:type="spellStart"/>
      <w:r w:rsidR="005F1673">
        <w:rPr>
          <w:rFonts w:ascii="Arial" w:hAnsi="Arial" w:cs="Arial"/>
          <w:color w:val="000000" w:themeColor="text1"/>
          <w:sz w:val="24"/>
          <w:szCs w:val="24"/>
        </w:rPr>
        <w:t>SEP'in</w:t>
      </w:r>
      <w:proofErr w:type="spellEnd"/>
      <w:r w:rsidR="005F1673">
        <w:rPr>
          <w:rFonts w:ascii="Arial" w:hAnsi="Arial" w:cs="Arial"/>
          <w:color w:val="000000" w:themeColor="text1"/>
          <w:sz w:val="24"/>
          <w:szCs w:val="24"/>
        </w:rPr>
        <w:t xml:space="preserve"> Uygulanmasına İlişkin Bütçe Kaynakları</w:t>
      </w:r>
      <w:bookmarkEnd w:id="54"/>
    </w:p>
    <w:p w14:paraId="7A52277E" w14:textId="77777777" w:rsidR="005D1C98" w:rsidRPr="005D1C98" w:rsidRDefault="005D1C98" w:rsidP="005D1C98">
      <w:pPr>
        <w:pStyle w:val="GvdeMetni"/>
        <w:spacing w:after="160" w:line="259" w:lineRule="auto"/>
        <w:ind w:right="57"/>
        <w:jc w:val="both"/>
        <w:rPr>
          <w:rFonts w:ascii="Arial" w:eastAsiaTheme="minorHAnsi" w:hAnsi="Arial" w:cs="Arial"/>
          <w:lang w:eastAsia="ko-KR"/>
        </w:rPr>
      </w:pPr>
      <w:r w:rsidRPr="005D1C98">
        <w:rPr>
          <w:rFonts w:ascii="Arial" w:eastAsiaTheme="minorHAnsi" w:hAnsi="Arial" w:cs="Arial"/>
          <w:lang w:eastAsia="ko-KR"/>
        </w:rPr>
        <w:t>TKDK üst yönetimi; güçlü ve sürdürülebilir bir çevresel ve sosyal yönetim kapasitesinin devamlılığını sağlamak amacıyla, kurumsal bütçe ile Projenin idari bütçesinden yeterli insan kaynağı ve mali kaynağın tahsis edilmesinden sorumludur.</w:t>
      </w:r>
    </w:p>
    <w:p w14:paraId="75E1AF59" w14:textId="20CC126D" w:rsidR="00B34772" w:rsidRDefault="00B34772" w:rsidP="005D1C98">
      <w:pPr>
        <w:pStyle w:val="GvdeMetni"/>
        <w:spacing w:before="0" w:after="160" w:line="259" w:lineRule="auto"/>
        <w:ind w:right="57"/>
        <w:jc w:val="both"/>
        <w:rPr>
          <w:rFonts w:ascii="Arial" w:eastAsiaTheme="minorHAnsi" w:hAnsi="Arial" w:cs="Arial"/>
          <w:lang w:eastAsia="ko-KR"/>
        </w:rPr>
      </w:pPr>
      <w:r w:rsidRPr="00B34772">
        <w:rPr>
          <w:rFonts w:ascii="Arial" w:eastAsiaTheme="minorHAnsi" w:hAnsi="Arial" w:cs="Arial"/>
          <w:lang w:eastAsia="ko-KR"/>
        </w:rPr>
        <w:t xml:space="preserve">Kritik olarak, </w:t>
      </w:r>
      <w:r>
        <w:rPr>
          <w:rFonts w:ascii="Arial" w:eastAsiaTheme="minorHAnsi" w:hAnsi="Arial" w:cs="Arial"/>
          <w:lang w:eastAsia="ko-KR"/>
        </w:rPr>
        <w:t xml:space="preserve">Geri Ödemeli Finansman Mekanizması, alt projeler kapsamında </w:t>
      </w:r>
      <w:r w:rsidRPr="00B34772">
        <w:rPr>
          <w:rFonts w:ascii="Arial" w:eastAsiaTheme="minorHAnsi" w:hAnsi="Arial" w:cs="Arial"/>
          <w:lang w:eastAsia="ko-KR"/>
        </w:rPr>
        <w:t>Teknik Yardım, danışmanlık hizmetleri ve personel eğitimleri</w:t>
      </w:r>
      <w:r>
        <w:rPr>
          <w:rFonts w:ascii="Arial" w:eastAsiaTheme="minorHAnsi" w:hAnsi="Arial" w:cs="Arial"/>
          <w:lang w:eastAsia="ko-KR"/>
        </w:rPr>
        <w:t xml:space="preserve">ne ilişkin harcamaların </w:t>
      </w:r>
      <w:r w:rsidRPr="00B34772">
        <w:rPr>
          <w:rFonts w:ascii="Arial" w:eastAsiaTheme="minorHAnsi" w:hAnsi="Arial" w:cs="Arial"/>
          <w:lang w:eastAsia="ko-KR"/>
        </w:rPr>
        <w:t xml:space="preserve">finanse edilmesine imkân tanımaktadır. Bu tasarım özelliği, yararlanıcı işletmelerin alt projenin risk profiline bağlı olarak ihtiyaç duyulması halinde nitelikli üçüncü taraf çevresel, sosyal veya iş sağlığı ve güvenliği uzmanlarını görevlendirebilmeleri için gerekli mali kaynaklara erişimini güvence altına almaktadır. </w:t>
      </w:r>
    </w:p>
    <w:p w14:paraId="32C49184" w14:textId="10CA9DC1" w:rsidR="00B34772" w:rsidRDefault="00B34772" w:rsidP="005D1C98">
      <w:pPr>
        <w:pStyle w:val="GvdeMetni"/>
        <w:spacing w:before="0" w:after="160" w:line="259" w:lineRule="auto"/>
        <w:ind w:right="57"/>
        <w:jc w:val="both"/>
        <w:rPr>
          <w:rFonts w:ascii="Arial" w:eastAsiaTheme="minorHAnsi" w:hAnsi="Arial" w:cs="Arial"/>
          <w:lang w:eastAsia="ko-KR"/>
        </w:rPr>
      </w:pPr>
      <w:r w:rsidRPr="00B34772">
        <w:rPr>
          <w:rFonts w:ascii="Arial" w:eastAsiaTheme="minorHAnsi" w:hAnsi="Arial" w:cs="Arial"/>
          <w:lang w:eastAsia="ko-KR"/>
        </w:rPr>
        <w:t>Yerel düzeyde yürütülecek iletişim kampanyaları, sadeleştirilmiş teknik olmayan bilgilendirme broşürlerinin basımı, erişilebilir kamu toplantı mekânlarının kiralanması ve hassas durumdaki çalışan grupları için çeviri araçlarının sağlanmasına ilişkin tüm yardımcı işletme giderleri, doğrudan ilgili alt proje bütçelerine dâhil edilecektir.</w:t>
      </w:r>
    </w:p>
    <w:p w14:paraId="4812AE36" w14:textId="77777777" w:rsidR="007B6F9D" w:rsidRDefault="007B6F9D" w:rsidP="005D1C98">
      <w:pPr>
        <w:pStyle w:val="GvdeMetni"/>
        <w:spacing w:before="0" w:after="160" w:line="259" w:lineRule="auto"/>
        <w:ind w:right="57"/>
        <w:jc w:val="both"/>
        <w:rPr>
          <w:rFonts w:ascii="Arial" w:eastAsiaTheme="minorHAnsi" w:hAnsi="Arial" w:cs="Arial"/>
          <w:lang w:eastAsia="ko-KR"/>
        </w:rPr>
      </w:pPr>
    </w:p>
    <w:p w14:paraId="76619C28" w14:textId="6B69258A" w:rsidR="005F1673" w:rsidRPr="00CA290F" w:rsidRDefault="00115D25" w:rsidP="00115D25">
      <w:pPr>
        <w:pStyle w:val="Balk2"/>
        <w:ind w:left="0" w:firstLine="0"/>
        <w:rPr>
          <w:rFonts w:ascii="Arial" w:hAnsi="Arial" w:cs="Arial"/>
          <w:color w:val="000000" w:themeColor="text1"/>
          <w:sz w:val="24"/>
          <w:szCs w:val="24"/>
        </w:rPr>
      </w:pPr>
      <w:bookmarkStart w:id="55" w:name="_Toc239171589"/>
      <w:r>
        <w:rPr>
          <w:rFonts w:ascii="Arial" w:hAnsi="Arial" w:cs="Arial"/>
          <w:color w:val="000000" w:themeColor="text1"/>
          <w:sz w:val="24"/>
          <w:szCs w:val="24"/>
        </w:rPr>
        <w:t xml:space="preserve">6.4 </w:t>
      </w:r>
      <w:r w:rsidR="005F1673">
        <w:rPr>
          <w:rFonts w:ascii="Arial" w:hAnsi="Arial" w:cs="Arial"/>
          <w:color w:val="000000" w:themeColor="text1"/>
          <w:sz w:val="24"/>
          <w:szCs w:val="24"/>
        </w:rPr>
        <w:t>Paydaş Katılım Veri Tabanının Yönetimi</w:t>
      </w:r>
      <w:bookmarkEnd w:id="55"/>
    </w:p>
    <w:p w14:paraId="255E0244" w14:textId="2BD08EDA" w:rsidR="00B34772" w:rsidRPr="00B34772" w:rsidRDefault="00B34772" w:rsidP="00B34772">
      <w:pPr>
        <w:spacing w:after="160" w:line="259" w:lineRule="auto"/>
        <w:ind w:left="0" w:firstLine="0"/>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 xml:space="preserve">Tüm paydaş katılım faaliyetlerine ilişkin şeffaf, izlenebilir ve eksiksiz bir kayıt sistemi oluşturmak amacıyla TKDK tarafından merkezî bir Paydaş Katılım Veri Tabanı kurulacak ve işletilecektir. Veri tabanı, Merkez Teşkilatındaki Çevresel ve Sosyal </w:t>
      </w:r>
      <w:r>
        <w:rPr>
          <w:rFonts w:ascii="Arial" w:eastAsiaTheme="minorHAnsi" w:hAnsi="Arial" w:cs="Arial"/>
          <w:color w:val="auto"/>
          <w:sz w:val="20"/>
          <w:szCs w:val="20"/>
          <w:lang w:eastAsia="ko-KR"/>
        </w:rPr>
        <w:t>Yönetim Ünitesi</w:t>
      </w:r>
      <w:r w:rsidRPr="00B34772">
        <w:rPr>
          <w:rFonts w:ascii="Arial" w:eastAsiaTheme="minorHAnsi" w:hAnsi="Arial" w:cs="Arial"/>
          <w:color w:val="auto"/>
          <w:sz w:val="20"/>
          <w:szCs w:val="20"/>
          <w:lang w:eastAsia="ko-KR"/>
        </w:rPr>
        <w:t xml:space="preserve"> tarafından yönetilecek; il düzeyindeki irtibat noktalarından sağlanan veri girişleriyle güncellenecektir. Sistem, Proje süresince gerçekleştirilen tüm paydaş katılım faaliyetlerini sistematik olarak kaydedecek, izleyecek ve raporlayacaktır.</w:t>
      </w:r>
    </w:p>
    <w:p w14:paraId="2289C153" w14:textId="77777777" w:rsidR="00B34772" w:rsidRPr="00B34772" w:rsidRDefault="00B34772" w:rsidP="00B34772">
      <w:pPr>
        <w:spacing w:after="160" w:line="259" w:lineRule="auto"/>
        <w:ind w:left="0" w:firstLine="0"/>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Bu kayıt sisteminin yapısı, Paydaş Katılım Kayıt Şablonu ile tanımlanmaktadır.</w:t>
      </w:r>
    </w:p>
    <w:p w14:paraId="19CA3FBB" w14:textId="77777777" w:rsidR="00B34772" w:rsidRPr="00B34772" w:rsidRDefault="00B34772" w:rsidP="00DA6EC3">
      <w:pPr>
        <w:numPr>
          <w:ilvl w:val="0"/>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 xml:space="preserve">Otomatik Kodlama Sistemi: Her bir paydaş danışma toplantısı, odak grup görüşmesi, saha ziyareti veya resmî yazışma için; takvim yılını, sıra numarasını ve gerçekleştirildiği ili gösteren sistem tarafından üretilmiş benzersiz bir </w:t>
      </w:r>
      <w:proofErr w:type="spellStart"/>
      <w:r w:rsidRPr="00B34772">
        <w:rPr>
          <w:rFonts w:ascii="Arial" w:eastAsiaTheme="minorHAnsi" w:hAnsi="Arial" w:cs="Arial"/>
          <w:color w:val="auto"/>
          <w:sz w:val="20"/>
          <w:szCs w:val="20"/>
          <w:lang w:eastAsia="ko-KR"/>
        </w:rPr>
        <w:t>alfanümerik</w:t>
      </w:r>
      <w:proofErr w:type="spellEnd"/>
      <w:r w:rsidRPr="00B34772">
        <w:rPr>
          <w:rFonts w:ascii="Arial" w:eastAsiaTheme="minorHAnsi" w:hAnsi="Arial" w:cs="Arial"/>
          <w:color w:val="auto"/>
          <w:sz w:val="20"/>
          <w:szCs w:val="20"/>
          <w:lang w:eastAsia="ko-KR"/>
        </w:rPr>
        <w:t xml:space="preserve"> referans numarası oluşturulacaktır.</w:t>
      </w:r>
    </w:p>
    <w:p w14:paraId="7EFBB3B5" w14:textId="77777777" w:rsidR="00B34772" w:rsidRPr="00B34772" w:rsidRDefault="00B34772" w:rsidP="00DA6EC3">
      <w:pPr>
        <w:numPr>
          <w:ilvl w:val="0"/>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Temel Kayıt Alanları: Veri tabanı, aşağıdaki temel bilgilerin standartlaştırılmış veri alanları aracılığıyla kayıt altına alınmasını sağlayacaktır:</w:t>
      </w:r>
    </w:p>
    <w:p w14:paraId="192A3199" w14:textId="643C411B" w:rsidR="00B34772" w:rsidRPr="00B34772" w:rsidRDefault="00B34772" w:rsidP="00DA6EC3">
      <w:pPr>
        <w:numPr>
          <w:ilvl w:val="1"/>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Genel Faaliyet Bilgileri: Faaliyetin tarihi, gerçekleştirildiği yer, süresi ve ilgili alt proje</w:t>
      </w:r>
      <w:r>
        <w:rPr>
          <w:rFonts w:ascii="Arial" w:eastAsiaTheme="minorHAnsi" w:hAnsi="Arial" w:cs="Arial"/>
          <w:color w:val="auto"/>
          <w:sz w:val="20"/>
          <w:szCs w:val="20"/>
          <w:lang w:eastAsia="ko-KR"/>
        </w:rPr>
        <w:t xml:space="preserve"> bilgileri</w:t>
      </w:r>
      <w:r w:rsidRPr="00B34772">
        <w:rPr>
          <w:rFonts w:ascii="Arial" w:eastAsiaTheme="minorHAnsi" w:hAnsi="Arial" w:cs="Arial"/>
          <w:color w:val="auto"/>
          <w:sz w:val="20"/>
          <w:szCs w:val="20"/>
          <w:lang w:eastAsia="ko-KR"/>
        </w:rPr>
        <w:t>.</w:t>
      </w:r>
    </w:p>
    <w:p w14:paraId="02BD8464" w14:textId="77777777" w:rsidR="00B34772" w:rsidRPr="00B34772" w:rsidRDefault="00B34772" w:rsidP="00DA6EC3">
      <w:pPr>
        <w:numPr>
          <w:ilvl w:val="1"/>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Paydaş Bilgileri: Paydaş kategorisi (Projeden Etkilenen Taraflar, Diğer İlgili Taraflar veya Hassas ve Dezavantajlı Gruplar), ilgili kurum veya işletme türü, katılımcı bilgileri, cinsiyete göre ayrıştırılmış katılım verileri ve iletişim bilgileri.</w:t>
      </w:r>
    </w:p>
    <w:p w14:paraId="3B8CA095" w14:textId="77777777" w:rsidR="00B34772" w:rsidRPr="00B34772" w:rsidRDefault="00B34772" w:rsidP="00DA6EC3">
      <w:pPr>
        <w:numPr>
          <w:ilvl w:val="1"/>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Danışma Özeti: Görüşülen konuların teknik olmayan özeti, paydaş görüş ve değerlendirmeleri ile toplantıyı yürüten TKDK temsilcilerine ilişkin bilgiler.</w:t>
      </w:r>
    </w:p>
    <w:p w14:paraId="1CF94D13" w14:textId="77777777" w:rsidR="00B34772" w:rsidRPr="00B34772" w:rsidRDefault="00B34772" w:rsidP="00DA6EC3">
      <w:pPr>
        <w:numPr>
          <w:ilvl w:val="1"/>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Takip Faaliyetleri: İletilen görüş veya talepler doğrultusunda ilave işlem gerekip gerekmediği, sorumlu birim veya kişi, hedef tamamlanma tarihi ve gerçekleştirilen işlemlere ilişkin kapanış kayıtları.</w:t>
      </w:r>
    </w:p>
    <w:p w14:paraId="230E8D53" w14:textId="77777777" w:rsidR="00B34772" w:rsidRPr="00B34772" w:rsidRDefault="00B34772" w:rsidP="00DA6EC3">
      <w:pPr>
        <w:numPr>
          <w:ilvl w:val="0"/>
          <w:numId w:val="30"/>
        </w:numPr>
        <w:spacing w:after="160" w:line="259" w:lineRule="auto"/>
        <w:rPr>
          <w:rFonts w:ascii="Arial" w:eastAsiaTheme="minorHAnsi" w:hAnsi="Arial" w:cs="Arial"/>
          <w:color w:val="auto"/>
          <w:sz w:val="20"/>
          <w:szCs w:val="20"/>
          <w:lang w:eastAsia="ko-KR"/>
        </w:rPr>
      </w:pPr>
      <w:r w:rsidRPr="00B34772">
        <w:rPr>
          <w:rFonts w:ascii="Arial" w:eastAsiaTheme="minorHAnsi" w:hAnsi="Arial" w:cs="Arial"/>
          <w:color w:val="auto"/>
          <w:sz w:val="20"/>
          <w:szCs w:val="20"/>
          <w:lang w:eastAsia="ko-KR"/>
        </w:rPr>
        <w:t>Birlikte Çalışabilirlik ve Veri Standartları: Veri tabanı, 6698 sayılı Kişisel Verilerin Korunması Kanunu (KVKK) hükümlerine uygun olarak işletilecek ve ISO 27001 Bilgi Güvenliği Yönetim Sistemi standartlarıyla uyumlu güvenli bir altyapıda barındırılacaktır. Sistem üzerinden oluşturulacak gösterge panelleri; proje yöneticilerinin paydaş katılım eğilimlerini değer zinciri bazında analiz etmesine, il düzeyindeki uygulama darboğazlarını belirlemesine ve açık kalan paydaş katılım faaliyetlerini izleyerek gerekli takip işlemlerini yürütmesine imkân sağlayacaktır.</w:t>
      </w:r>
    </w:p>
    <w:p w14:paraId="0B27009E" w14:textId="77777777" w:rsidR="005F1673" w:rsidRDefault="005F1673" w:rsidP="005F1673">
      <w:pPr>
        <w:spacing w:after="160" w:line="259" w:lineRule="auto"/>
        <w:ind w:left="0" w:firstLine="0"/>
        <w:jc w:val="left"/>
        <w:rPr>
          <w:rFonts w:ascii="Arial" w:eastAsia="Arial" w:hAnsi="Arial" w:cs="Arial"/>
          <w:kern w:val="18"/>
        </w:rPr>
      </w:pPr>
      <w:r>
        <w:rPr>
          <w:rFonts w:ascii="Arial" w:eastAsia="Arial" w:hAnsi="Arial" w:cs="Arial"/>
          <w:kern w:val="18"/>
        </w:rPr>
        <w:br w:type="page"/>
      </w:r>
    </w:p>
    <w:p w14:paraId="724F60F2" w14:textId="13E13DDA" w:rsidR="005F1673" w:rsidRPr="00273507" w:rsidRDefault="00115D25" w:rsidP="00115D25">
      <w:pPr>
        <w:pStyle w:val="Balk1"/>
        <w:spacing w:after="240"/>
        <w:ind w:left="0" w:firstLine="0"/>
        <w:rPr>
          <w:rFonts w:ascii="Arial" w:hAnsi="Arial" w:cs="Arial"/>
          <w:b/>
          <w:bCs/>
          <w:color w:val="000000" w:themeColor="text1"/>
          <w:sz w:val="28"/>
          <w:szCs w:val="28"/>
        </w:rPr>
      </w:pPr>
      <w:bookmarkStart w:id="56" w:name="_Toc239171590"/>
      <w:r>
        <w:rPr>
          <w:rFonts w:ascii="Arial" w:hAnsi="Arial" w:cs="Arial"/>
          <w:b/>
          <w:bCs/>
          <w:color w:val="000000" w:themeColor="text1"/>
          <w:sz w:val="28"/>
          <w:szCs w:val="28"/>
        </w:rPr>
        <w:lastRenderedPageBreak/>
        <w:t xml:space="preserve">7. </w:t>
      </w:r>
      <w:r w:rsidR="005F1673">
        <w:rPr>
          <w:rFonts w:ascii="Arial" w:hAnsi="Arial" w:cs="Arial"/>
          <w:b/>
          <w:bCs/>
          <w:color w:val="000000" w:themeColor="text1"/>
          <w:sz w:val="28"/>
          <w:szCs w:val="28"/>
        </w:rPr>
        <w:t>ŞİKÂYET MEKANİZMASI</w:t>
      </w:r>
      <w:bookmarkEnd w:id="56"/>
      <w:r w:rsidR="005F1673">
        <w:rPr>
          <w:rFonts w:ascii="Arial" w:hAnsi="Arial" w:cs="Arial"/>
          <w:b/>
          <w:bCs/>
          <w:color w:val="000000" w:themeColor="text1"/>
          <w:sz w:val="28"/>
          <w:szCs w:val="28"/>
        </w:rPr>
        <w:t xml:space="preserve"> </w:t>
      </w:r>
    </w:p>
    <w:p w14:paraId="6A4722EA" w14:textId="77777777" w:rsidR="005F1673" w:rsidRPr="00884D1B" w:rsidRDefault="005F1673" w:rsidP="005F1673">
      <w:pPr>
        <w:spacing w:after="160" w:line="259" w:lineRule="auto"/>
        <w:ind w:right="43"/>
        <w:rPr>
          <w:rFonts w:ascii="Arial" w:eastAsia="Arial" w:hAnsi="Arial" w:cs="Arial"/>
          <w:sz w:val="20"/>
          <w:szCs w:val="20"/>
        </w:rPr>
      </w:pPr>
      <w:r w:rsidRPr="00884D1B">
        <w:rPr>
          <w:rFonts w:ascii="Arial" w:eastAsia="Arial" w:hAnsi="Arial" w:cs="Arial"/>
          <w:sz w:val="20"/>
          <w:szCs w:val="20"/>
        </w:rPr>
        <w:t>TKDK, Ağustos 2011 tarihinden bu yana uluslararası finans kuruluşları tarafından finanse edilen tüm projelerde resmî bir Şikâyet Politikası uygulamaktadır. Haziran 2025 tarihinde ESMS kapsamında kabul edilen Çevresel ve Sosyal Politika, bu taahhüdü güçlendirmekte ve dış paydaşlardan, projeden etkilenen taraflardan ve proje çalışanlarından gelen tüm şikâyet, talep ve geri bildirimlerin adil, şeffaf, erişilebilir, zamanında, gizlilik esasına uygun ve toplumsal cinsiyet açısından kapsayıcı bir yaklaşımla ele alınmasını öngörmektedir.</w:t>
      </w:r>
    </w:p>
    <w:p w14:paraId="461366B7" w14:textId="22360B58" w:rsidR="005F1673" w:rsidRPr="00884D1B" w:rsidRDefault="005F1673" w:rsidP="005F1673">
      <w:pPr>
        <w:spacing w:after="160" w:line="259" w:lineRule="auto"/>
        <w:ind w:right="43"/>
        <w:rPr>
          <w:rFonts w:ascii="Arial" w:eastAsia="Arial" w:hAnsi="Arial" w:cs="Arial"/>
          <w:sz w:val="20"/>
          <w:szCs w:val="20"/>
        </w:rPr>
      </w:pPr>
      <w:r w:rsidRPr="00884D1B">
        <w:rPr>
          <w:rFonts w:ascii="Arial" w:eastAsia="Arial" w:hAnsi="Arial" w:cs="Arial"/>
          <w:sz w:val="20"/>
          <w:szCs w:val="20"/>
        </w:rPr>
        <w:t xml:space="preserve">Bu bölümde, </w:t>
      </w:r>
      <w:r w:rsidR="00503E85" w:rsidRPr="00503E85">
        <w:rPr>
          <w:rFonts w:ascii="Arial" w:eastAsia="Arial" w:hAnsi="Arial" w:cs="Arial"/>
          <w:b/>
          <w:bCs/>
          <w:sz w:val="20"/>
          <w:szCs w:val="20"/>
        </w:rPr>
        <w:t>Tarım-Gıda Sektörünün İstihdam ve Kırsal Refah için Dönüşüm Projesi (</w:t>
      </w:r>
      <w:r w:rsidR="00BA679D" w:rsidRPr="00503E85">
        <w:rPr>
          <w:rFonts w:ascii="Arial" w:eastAsia="Arial" w:hAnsi="Arial" w:cs="Arial"/>
          <w:b/>
          <w:bCs/>
          <w:sz w:val="20"/>
          <w:szCs w:val="20"/>
        </w:rPr>
        <w:t>TARGET-</w:t>
      </w:r>
      <w:r w:rsidR="00503E85" w:rsidRPr="00503E85">
        <w:rPr>
          <w:rFonts w:ascii="Arial" w:eastAsia="Arial" w:hAnsi="Arial" w:cs="Arial"/>
          <w:b/>
          <w:bCs/>
          <w:sz w:val="20"/>
          <w:szCs w:val="20"/>
        </w:rPr>
        <w:t xml:space="preserve"> P514478)</w:t>
      </w:r>
      <w:r w:rsidR="00BA679D">
        <w:rPr>
          <w:rFonts w:ascii="Arial" w:eastAsia="Arial" w:hAnsi="Arial" w:cs="Arial"/>
          <w:b/>
          <w:bCs/>
          <w:sz w:val="20"/>
          <w:szCs w:val="20"/>
        </w:rPr>
        <w:t xml:space="preserve"> </w:t>
      </w:r>
      <w:r w:rsidRPr="00884D1B">
        <w:rPr>
          <w:rFonts w:ascii="Arial" w:eastAsia="Arial" w:hAnsi="Arial" w:cs="Arial"/>
          <w:sz w:val="20"/>
          <w:szCs w:val="20"/>
        </w:rPr>
        <w:t>kapsamında uygulanacak Şikâyet Mekanizmasının yapısı ve işleyişi açıklanmaktadır. Şikâyet Mekanizması aşağıdaki dört bileşenden oluşmaktadır:</w:t>
      </w:r>
    </w:p>
    <w:p w14:paraId="7158500C" w14:textId="77777777" w:rsidR="005F1673" w:rsidRPr="00884D1B" w:rsidRDefault="005F1673" w:rsidP="00DA6EC3">
      <w:pPr>
        <w:numPr>
          <w:ilvl w:val="0"/>
          <w:numId w:val="14"/>
        </w:numPr>
        <w:spacing w:after="160" w:line="259" w:lineRule="auto"/>
        <w:ind w:right="43"/>
        <w:rPr>
          <w:rFonts w:ascii="Arial" w:eastAsia="Arial" w:hAnsi="Arial" w:cs="Arial"/>
          <w:sz w:val="20"/>
          <w:szCs w:val="20"/>
        </w:rPr>
      </w:pPr>
      <w:r w:rsidRPr="00884D1B">
        <w:rPr>
          <w:rFonts w:ascii="Arial" w:eastAsia="Arial" w:hAnsi="Arial" w:cs="Arial"/>
          <w:b/>
          <w:bCs/>
          <w:sz w:val="20"/>
          <w:szCs w:val="20"/>
        </w:rPr>
        <w:t>Kamuya Yönelik Şikâyet Mekanizması:</w:t>
      </w:r>
      <w:r w:rsidRPr="00884D1B">
        <w:rPr>
          <w:rFonts w:ascii="Arial" w:eastAsia="Arial" w:hAnsi="Arial" w:cs="Arial"/>
          <w:sz w:val="20"/>
          <w:szCs w:val="20"/>
        </w:rPr>
        <w:t xml:space="preserve"> Topluluklar, çiftçiler ve diğer tüm dış paydaşlar tarafından yapılacak başvuruları kapsar.</w:t>
      </w:r>
    </w:p>
    <w:p w14:paraId="6403C6D5" w14:textId="77777777" w:rsidR="005F1673" w:rsidRPr="00884D1B" w:rsidRDefault="005F1673" w:rsidP="00DA6EC3">
      <w:pPr>
        <w:numPr>
          <w:ilvl w:val="0"/>
          <w:numId w:val="14"/>
        </w:numPr>
        <w:spacing w:after="160" w:line="259" w:lineRule="auto"/>
        <w:ind w:right="43"/>
        <w:rPr>
          <w:rFonts w:ascii="Arial" w:eastAsia="Arial" w:hAnsi="Arial" w:cs="Arial"/>
          <w:sz w:val="20"/>
          <w:szCs w:val="20"/>
        </w:rPr>
      </w:pPr>
      <w:r w:rsidRPr="00884D1B">
        <w:rPr>
          <w:rFonts w:ascii="Arial" w:eastAsia="Arial" w:hAnsi="Arial" w:cs="Arial"/>
          <w:b/>
          <w:bCs/>
          <w:sz w:val="20"/>
          <w:szCs w:val="20"/>
        </w:rPr>
        <w:t>Çalışanlara Yönelik Şikâyet Mekanizması:</w:t>
      </w:r>
      <w:r w:rsidRPr="00884D1B">
        <w:rPr>
          <w:rFonts w:ascii="Arial" w:eastAsia="Arial" w:hAnsi="Arial" w:cs="Arial"/>
          <w:sz w:val="20"/>
          <w:szCs w:val="20"/>
        </w:rPr>
        <w:t xml:space="preserve"> TKDK personeli, yüklenici çalışanları ile mevsimlik ve göçmen işçiler tarafından yapılacak başvuruları kapsar.</w:t>
      </w:r>
    </w:p>
    <w:p w14:paraId="7FEFB78F" w14:textId="597B9DF5" w:rsidR="005F1673" w:rsidRPr="00884D1B" w:rsidRDefault="005F1673" w:rsidP="00DA6EC3">
      <w:pPr>
        <w:numPr>
          <w:ilvl w:val="0"/>
          <w:numId w:val="14"/>
        </w:numPr>
        <w:spacing w:after="160" w:line="259" w:lineRule="auto"/>
        <w:ind w:right="43"/>
        <w:rPr>
          <w:rFonts w:ascii="Arial" w:eastAsia="Arial" w:hAnsi="Arial" w:cs="Arial"/>
          <w:sz w:val="20"/>
          <w:szCs w:val="20"/>
        </w:rPr>
      </w:pPr>
      <w:r w:rsidRPr="00884D1B">
        <w:rPr>
          <w:rFonts w:ascii="Arial" w:eastAsia="Arial" w:hAnsi="Arial" w:cs="Arial"/>
          <w:b/>
          <w:bCs/>
          <w:sz w:val="20"/>
          <w:szCs w:val="20"/>
        </w:rPr>
        <w:t>Hassas Nitelikli Şikâyet Mekanizması:</w:t>
      </w:r>
      <w:r w:rsidRPr="00884D1B">
        <w:rPr>
          <w:rFonts w:ascii="Arial" w:eastAsia="Arial" w:hAnsi="Arial" w:cs="Arial"/>
          <w:sz w:val="20"/>
          <w:szCs w:val="20"/>
        </w:rPr>
        <w:t xml:space="preserve"> Toplumsal Cinsiyete Dayalı Şiddet, Cinsel Sömürü ve İstismar, Cinsel Taciz, yolsuzluk ve misilleme iddialarına ilişkin başvuruları kapsar.</w:t>
      </w:r>
    </w:p>
    <w:p w14:paraId="2A61F584" w14:textId="77777777" w:rsidR="005F1673" w:rsidRPr="00884D1B" w:rsidRDefault="005F1673" w:rsidP="00DA6EC3">
      <w:pPr>
        <w:numPr>
          <w:ilvl w:val="0"/>
          <w:numId w:val="14"/>
        </w:numPr>
        <w:spacing w:after="160" w:line="259" w:lineRule="auto"/>
        <w:ind w:right="43"/>
        <w:rPr>
          <w:rFonts w:ascii="Arial" w:eastAsia="Arial" w:hAnsi="Arial" w:cs="Arial"/>
          <w:sz w:val="20"/>
          <w:szCs w:val="20"/>
        </w:rPr>
      </w:pPr>
      <w:r w:rsidRPr="00884D1B">
        <w:rPr>
          <w:rFonts w:ascii="Arial" w:eastAsia="Arial" w:hAnsi="Arial" w:cs="Arial"/>
          <w:b/>
          <w:bCs/>
          <w:sz w:val="20"/>
          <w:szCs w:val="20"/>
        </w:rPr>
        <w:t>İtiraz Mekanizması:</w:t>
      </w:r>
      <w:r w:rsidRPr="00884D1B">
        <w:rPr>
          <w:rFonts w:ascii="Arial" w:eastAsia="Arial" w:hAnsi="Arial" w:cs="Arial"/>
          <w:sz w:val="20"/>
          <w:szCs w:val="20"/>
        </w:rPr>
        <w:t xml:space="preserve"> Şikâyet başvurusuna ilişkin verilen karardan memnun olmayan başvuru sahiplerinin başvurabileceği ikinci inceleme sürecini kapsar.</w:t>
      </w:r>
    </w:p>
    <w:p w14:paraId="0B149981" w14:textId="5327544E" w:rsidR="005F1673" w:rsidRPr="00884D1B" w:rsidRDefault="005F1673" w:rsidP="005F1673">
      <w:pPr>
        <w:spacing w:after="160" w:line="259" w:lineRule="auto"/>
        <w:ind w:right="43"/>
        <w:rPr>
          <w:rFonts w:ascii="Arial" w:eastAsia="Arial" w:hAnsi="Arial" w:cs="Arial"/>
          <w:sz w:val="20"/>
          <w:szCs w:val="20"/>
        </w:rPr>
      </w:pPr>
      <w:r w:rsidRPr="00884D1B">
        <w:rPr>
          <w:rFonts w:ascii="Arial" w:eastAsia="Arial" w:hAnsi="Arial" w:cs="Arial"/>
          <w:sz w:val="20"/>
          <w:szCs w:val="20"/>
        </w:rPr>
        <w:t xml:space="preserve">Şikâyet Mekanizması; Bileşen 1 ve Bileşen 2 kapsamında finanse edilen tüm alt projelerde, proje yaşam döngüsünün bütün aşamalarında ve bu Paydaş Katılım Planının </w:t>
      </w:r>
      <w:r w:rsidR="00C912AB" w:rsidRPr="00884D1B">
        <w:rPr>
          <w:rFonts w:ascii="Arial" w:eastAsia="Arial" w:hAnsi="Arial" w:cs="Arial"/>
          <w:sz w:val="20"/>
          <w:szCs w:val="20"/>
        </w:rPr>
        <w:t>3’üncü</w:t>
      </w:r>
      <w:r w:rsidRPr="00884D1B">
        <w:rPr>
          <w:rFonts w:ascii="Arial" w:eastAsia="Arial" w:hAnsi="Arial" w:cs="Arial"/>
          <w:sz w:val="20"/>
          <w:szCs w:val="20"/>
        </w:rPr>
        <w:t xml:space="preserve"> Bölümünde tanımlanan tüm paydaş grupları için uygulanacaktır.</w:t>
      </w:r>
    </w:p>
    <w:p w14:paraId="3051A775" w14:textId="71EBFF45" w:rsidR="005F1673" w:rsidRPr="00884D1B" w:rsidRDefault="005F1673" w:rsidP="005F1673">
      <w:pPr>
        <w:spacing w:after="160" w:line="259" w:lineRule="auto"/>
        <w:ind w:right="43"/>
        <w:rPr>
          <w:rFonts w:ascii="Arial" w:eastAsia="Arial" w:hAnsi="Arial" w:cs="Arial"/>
          <w:sz w:val="20"/>
          <w:szCs w:val="20"/>
        </w:rPr>
      </w:pPr>
      <w:r w:rsidRPr="00884D1B">
        <w:rPr>
          <w:rFonts w:ascii="Arial" w:eastAsia="Arial" w:hAnsi="Arial" w:cs="Arial"/>
          <w:sz w:val="20"/>
          <w:szCs w:val="20"/>
        </w:rPr>
        <w:t xml:space="preserve">TKDK Şikâyet Mekanizması, Dünya Bankası </w:t>
      </w:r>
      <w:r w:rsidR="00B34772">
        <w:rPr>
          <w:rFonts w:ascii="Arial" w:eastAsia="Arial" w:hAnsi="Arial" w:cs="Arial"/>
          <w:sz w:val="20"/>
          <w:szCs w:val="20"/>
        </w:rPr>
        <w:t>Ç</w:t>
      </w:r>
      <w:r w:rsidRPr="00884D1B">
        <w:rPr>
          <w:rFonts w:ascii="Arial" w:eastAsia="Arial" w:hAnsi="Arial" w:cs="Arial"/>
          <w:sz w:val="20"/>
          <w:szCs w:val="20"/>
        </w:rPr>
        <w:t>SS10 hükümleri ve uluslararası iyi uygulamalar esas alınarak aşağıdaki temel ilkeler doğrultusunda uygulanacaktır:</w:t>
      </w:r>
    </w:p>
    <w:p w14:paraId="4791F2D1" w14:textId="77777777"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Erişilebilirlik:</w:t>
      </w:r>
      <w:r w:rsidRPr="00884D1B">
        <w:rPr>
          <w:rFonts w:ascii="Arial" w:eastAsia="Arial" w:hAnsi="Arial" w:cs="Arial"/>
          <w:sz w:val="20"/>
          <w:szCs w:val="20"/>
        </w:rPr>
        <w:t xml:space="preserve"> Şikâyet Mekanizması; okuryazarlık düzeyi, dil, coğrafi konum, engellilik durumu, cinsiyet, yaş veya dijital araçlara erişim imkânından bağımsız olarak tüm proje paydaşlarının kullanımına açıktır. Başvuruların kolaylaştırılması amacıyla Merkez Teşkilatı, İl Koordinatörlükleri ve alt proje sahalarında birden fazla başvuru kanalı kullanılacaktır.</w:t>
      </w:r>
    </w:p>
    <w:p w14:paraId="451D286C" w14:textId="77777777"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Şeffaflık:</w:t>
      </w:r>
      <w:r w:rsidRPr="00884D1B">
        <w:rPr>
          <w:rFonts w:ascii="Arial" w:eastAsia="Arial" w:hAnsi="Arial" w:cs="Arial"/>
          <w:sz w:val="20"/>
          <w:szCs w:val="20"/>
        </w:rPr>
        <w:t xml:space="preserve"> Şikâyet Mekanizmasının işleyişi, başvuru usulleri, değerlendirme süreleri, iletişim bilgileri ve isimsiz başvuru imkânı; </w:t>
      </w:r>
      <w:proofErr w:type="spellStart"/>
      <w:r w:rsidRPr="00884D1B">
        <w:rPr>
          <w:rFonts w:ascii="Arial" w:eastAsia="Arial" w:hAnsi="Arial" w:cs="Arial"/>
          <w:sz w:val="20"/>
          <w:szCs w:val="20"/>
        </w:rPr>
        <w:t>TKDK'nın</w:t>
      </w:r>
      <w:proofErr w:type="spellEnd"/>
      <w:r w:rsidRPr="00884D1B">
        <w:rPr>
          <w:rFonts w:ascii="Arial" w:eastAsia="Arial" w:hAnsi="Arial" w:cs="Arial"/>
          <w:sz w:val="20"/>
          <w:szCs w:val="20"/>
        </w:rPr>
        <w:t xml:space="preserve"> kurumsal internet sitesinde, İl Koordinatörlüklerinde ve alt proje sahalarında yer alan ilan panolarında kamuoyunun erişimine sunulacaktır. Bilgilendirmeler Türkçe olarak yapılacak; Türkçe konuşmayan önemli paydaş gruplarının bulunduğu yerlerde ise gerekli diğer dillerde de sağlanacaktır.</w:t>
      </w:r>
    </w:p>
    <w:p w14:paraId="0AA491AD" w14:textId="77777777"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Duyarlılık:</w:t>
      </w:r>
      <w:r w:rsidRPr="00884D1B">
        <w:rPr>
          <w:rFonts w:ascii="Arial" w:eastAsia="Arial" w:hAnsi="Arial" w:cs="Arial"/>
          <w:sz w:val="20"/>
          <w:szCs w:val="20"/>
        </w:rPr>
        <w:t xml:space="preserve"> Tüm başvuruların alındığı en geç </w:t>
      </w:r>
      <w:r w:rsidRPr="00884D1B">
        <w:rPr>
          <w:rFonts w:ascii="Arial" w:eastAsia="Arial" w:hAnsi="Arial" w:cs="Arial"/>
          <w:b/>
          <w:bCs/>
          <w:sz w:val="20"/>
          <w:szCs w:val="20"/>
        </w:rPr>
        <w:t>2 (iki) iş günü</w:t>
      </w:r>
      <w:r w:rsidRPr="00884D1B">
        <w:rPr>
          <w:rFonts w:ascii="Arial" w:eastAsia="Arial" w:hAnsi="Arial" w:cs="Arial"/>
          <w:sz w:val="20"/>
          <w:szCs w:val="20"/>
        </w:rPr>
        <w:t xml:space="preserve"> içerisinde başvuru sahibine teyit bildirimi yapılacak; başvurular mümkün olan durumlarda </w:t>
      </w:r>
      <w:r w:rsidRPr="00884D1B">
        <w:rPr>
          <w:rFonts w:ascii="Arial" w:eastAsia="Arial" w:hAnsi="Arial" w:cs="Arial"/>
          <w:b/>
          <w:bCs/>
          <w:sz w:val="20"/>
          <w:szCs w:val="20"/>
        </w:rPr>
        <w:t>15 (on beş) iş günü</w:t>
      </w:r>
      <w:r w:rsidRPr="00884D1B">
        <w:rPr>
          <w:rFonts w:ascii="Arial" w:eastAsia="Arial" w:hAnsi="Arial" w:cs="Arial"/>
          <w:sz w:val="20"/>
          <w:szCs w:val="20"/>
        </w:rPr>
        <w:t xml:space="preserve"> içerisinde sonuçlandırılacaktır. Bu sürenin aşılması hâlinde gecikmenin gerekçesi ve öngörülen yeni sonuçlandırma süresi başvuru sahibine bildirilecektir.</w:t>
      </w:r>
    </w:p>
    <w:p w14:paraId="6675568A" w14:textId="77777777"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Tarafsızlık:</w:t>
      </w:r>
      <w:r w:rsidRPr="00884D1B">
        <w:rPr>
          <w:rFonts w:ascii="Arial" w:eastAsia="Arial" w:hAnsi="Arial" w:cs="Arial"/>
          <w:sz w:val="20"/>
          <w:szCs w:val="20"/>
        </w:rPr>
        <w:t xml:space="preserve"> Şikâyetler, başvurunun sonucundan doğrudan etkilenmeyen ve çıkar çatışması bulunmayan personel tarafından incelenecektir. Hassas nitelikli başvuruların değerlendirilmesinde gerekli görüldüğü durumlarda bağımsız uzmanlardan destek alınabilecektir.</w:t>
      </w:r>
    </w:p>
    <w:p w14:paraId="3E85CAEB" w14:textId="77777777"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Gizlilik:</w:t>
      </w:r>
      <w:r w:rsidRPr="00884D1B">
        <w:rPr>
          <w:rFonts w:ascii="Arial" w:eastAsia="Arial" w:hAnsi="Arial" w:cs="Arial"/>
          <w:sz w:val="20"/>
          <w:szCs w:val="20"/>
        </w:rPr>
        <w:t xml:space="preserve"> Şikâyet sahiplerinin kimlik bilgileri ile başvuru kapsamında paylaşılan tüm bilgiler, 6698 sayılı Kişisel Verilerin Korunması Kanunu hükümleri doğrultusunda gizli tutulacaktır. Bu bilgiler yalnızca şikâyetin incelenmesi ve sonuçlandırılması için görevli personele açıklanacak; üçüncü kişilerle paylaşılması gereken durumlarda ise ilgili kişinin açık rızası alınacaktır.</w:t>
      </w:r>
    </w:p>
    <w:p w14:paraId="2DC66A98" w14:textId="2F67D048"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Misillemeye Karşı Koruma:</w:t>
      </w:r>
      <w:r w:rsidRPr="00884D1B">
        <w:rPr>
          <w:rFonts w:ascii="Arial" w:eastAsia="Arial" w:hAnsi="Arial" w:cs="Arial"/>
          <w:sz w:val="20"/>
          <w:szCs w:val="20"/>
        </w:rPr>
        <w:t xml:space="preserve"> Hiçbir şikâyet sahibi, tanık veya inceleme sürecine katkı sağlayan kişi; şikâyette bulunması veya inceleme sürecine katılması nedeniyle herhangi bir misillemeye, baskıya, ayrımcılığa veya olumsuz muameleye maruz bırakılamaz. Misilleme iddiaları hassas nitelikli şikâyet kapsamında değerlendirilir (Bkz. Bölüm </w:t>
      </w:r>
      <w:r w:rsidR="0050556A">
        <w:rPr>
          <w:rFonts w:ascii="Arial" w:eastAsia="Arial" w:hAnsi="Arial" w:cs="Arial"/>
          <w:sz w:val="20"/>
          <w:szCs w:val="20"/>
        </w:rPr>
        <w:t>7</w:t>
      </w:r>
      <w:r w:rsidRPr="00884D1B">
        <w:rPr>
          <w:rFonts w:ascii="Arial" w:eastAsia="Arial" w:hAnsi="Arial" w:cs="Arial"/>
          <w:sz w:val="20"/>
          <w:szCs w:val="20"/>
        </w:rPr>
        <w:t xml:space="preserve">.3). Bu ilke hakkında tüm çalışanlar ile </w:t>
      </w:r>
      <w:r w:rsidRPr="00884D1B">
        <w:rPr>
          <w:rFonts w:ascii="Arial" w:eastAsia="Arial" w:hAnsi="Arial" w:cs="Arial"/>
          <w:sz w:val="20"/>
          <w:szCs w:val="20"/>
        </w:rPr>
        <w:lastRenderedPageBreak/>
        <w:t>projeden etkilenen topluluklar, alt proje uygulamasının başlangıcında yazılı olarak bilgilendirilecektir.</w:t>
      </w:r>
    </w:p>
    <w:p w14:paraId="2FF41F2A" w14:textId="77777777" w:rsidR="005F1673" w:rsidRPr="00884D1B"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İsimsiz Başvurular:</w:t>
      </w:r>
      <w:r w:rsidRPr="00884D1B">
        <w:rPr>
          <w:rFonts w:ascii="Arial" w:eastAsia="Arial" w:hAnsi="Arial" w:cs="Arial"/>
          <w:sz w:val="20"/>
          <w:szCs w:val="20"/>
        </w:rPr>
        <w:t xml:space="preserve"> Paydaşlar başvurularını kimlik bilgilerini açıklamaksızın iletebilir. İsimsiz başvurular, mevcut bilgi ve belgeler çerçevesinde mümkün olduğu ölçüde değerlendirilir. Başvurunun niteliği gereği kimlik bilgilerinin gerekli olduğu durumlarda (örneğin tazminat ödenmesini gerektiren başvurular), bu husus başvuru sahibine veya kamuoyuna uygun iletişim kanalları aracılığıyla açıklanacaktır. Kimlik bilgilerinin paylaşılması hiçbir durumda başvurunun kayıt altına alınması veya değerlendirilmesi için ön koşul değildir.</w:t>
      </w:r>
    </w:p>
    <w:p w14:paraId="435C4ED9" w14:textId="707D8482" w:rsidR="005F1673" w:rsidRDefault="005F1673" w:rsidP="00DA6EC3">
      <w:pPr>
        <w:numPr>
          <w:ilvl w:val="0"/>
          <w:numId w:val="15"/>
        </w:numPr>
        <w:spacing w:after="160" w:line="259" w:lineRule="auto"/>
        <w:ind w:right="43"/>
        <w:rPr>
          <w:rFonts w:ascii="Arial" w:eastAsia="Arial" w:hAnsi="Arial" w:cs="Arial"/>
          <w:sz w:val="20"/>
          <w:szCs w:val="20"/>
        </w:rPr>
      </w:pPr>
      <w:r w:rsidRPr="00884D1B">
        <w:rPr>
          <w:rFonts w:ascii="Arial" w:eastAsia="Arial" w:hAnsi="Arial" w:cs="Arial"/>
          <w:b/>
          <w:bCs/>
          <w:sz w:val="20"/>
          <w:szCs w:val="20"/>
        </w:rPr>
        <w:t>Yargı Yollarına Erişim Hakkının Korunması:</w:t>
      </w:r>
      <w:r w:rsidRPr="00884D1B">
        <w:rPr>
          <w:rFonts w:ascii="Arial" w:eastAsia="Arial" w:hAnsi="Arial" w:cs="Arial"/>
          <w:sz w:val="20"/>
          <w:szCs w:val="20"/>
        </w:rPr>
        <w:t xml:space="preserve"> Şikâyet Mekanizması, ulusal yargı yollarının yerine geçmez ve bu yolları sınırlandırmaz. Şikâyet sahipleri, diledikleri aşamada ulusal yargı mercilerine veya Dünya Bankası Şikâyet Çözüm </w:t>
      </w:r>
      <w:r w:rsidR="00B34772">
        <w:rPr>
          <w:rFonts w:ascii="Arial" w:eastAsia="Arial" w:hAnsi="Arial" w:cs="Arial"/>
          <w:sz w:val="20"/>
          <w:szCs w:val="20"/>
        </w:rPr>
        <w:t>Servisi</w:t>
      </w:r>
      <w:r w:rsidRPr="00884D1B">
        <w:rPr>
          <w:rFonts w:ascii="Arial" w:eastAsia="Arial" w:hAnsi="Arial" w:cs="Arial"/>
          <w:sz w:val="20"/>
          <w:szCs w:val="20"/>
        </w:rPr>
        <w:t xml:space="preserve"> başvurma hakkını saklı tutar. TKDK Şikâyet Mekanizmasının işletilmesi, bu başvuru yollarına erişimi hiçbir şekilde engellemez.</w:t>
      </w:r>
    </w:p>
    <w:p w14:paraId="1A516145" w14:textId="77777777" w:rsidR="007B6F9D" w:rsidRPr="00884D1B" w:rsidRDefault="007B6F9D" w:rsidP="007A5034">
      <w:pPr>
        <w:spacing w:after="160" w:line="259" w:lineRule="auto"/>
        <w:ind w:left="720" w:right="43" w:firstLine="0"/>
        <w:rPr>
          <w:rFonts w:ascii="Arial" w:eastAsia="Arial" w:hAnsi="Arial" w:cs="Arial"/>
          <w:sz w:val="20"/>
          <w:szCs w:val="20"/>
        </w:rPr>
      </w:pPr>
    </w:p>
    <w:p w14:paraId="6F325859" w14:textId="056974F5" w:rsidR="005F1673" w:rsidRPr="00273507" w:rsidRDefault="009864B4" w:rsidP="009864B4">
      <w:pPr>
        <w:pStyle w:val="Balk2"/>
        <w:spacing w:before="240" w:after="240"/>
        <w:ind w:left="142" w:firstLine="0"/>
        <w:rPr>
          <w:rFonts w:ascii="Arial" w:hAnsi="Arial" w:cs="Arial"/>
          <w:color w:val="000000" w:themeColor="text1"/>
          <w:sz w:val="24"/>
          <w:szCs w:val="24"/>
        </w:rPr>
      </w:pPr>
      <w:bookmarkStart w:id="57" w:name="_Toc239171591"/>
      <w:r>
        <w:rPr>
          <w:rFonts w:ascii="Arial" w:hAnsi="Arial" w:cs="Arial"/>
          <w:color w:val="000000" w:themeColor="text1"/>
          <w:sz w:val="24"/>
          <w:szCs w:val="24"/>
        </w:rPr>
        <w:t xml:space="preserve">7.1 </w:t>
      </w:r>
      <w:r w:rsidR="005F1673">
        <w:rPr>
          <w:rFonts w:ascii="Arial" w:hAnsi="Arial" w:cs="Arial"/>
          <w:color w:val="000000" w:themeColor="text1"/>
          <w:sz w:val="24"/>
          <w:szCs w:val="24"/>
        </w:rPr>
        <w:t>Kamuya Yönelik Şikâyet Mekanizması</w:t>
      </w:r>
      <w:bookmarkEnd w:id="57"/>
    </w:p>
    <w:p w14:paraId="797437C1" w14:textId="194FC424" w:rsidR="005F1673" w:rsidRPr="00664C56" w:rsidRDefault="005F1673" w:rsidP="00B34772">
      <w:pPr>
        <w:pStyle w:val="isselectedend"/>
        <w:jc w:val="both"/>
        <w:rPr>
          <w:rFonts w:ascii="Arial" w:hAnsi="Arial" w:cs="Arial"/>
          <w:sz w:val="20"/>
          <w:szCs w:val="20"/>
        </w:rPr>
      </w:pPr>
      <w:r w:rsidRPr="00664C56">
        <w:rPr>
          <w:rFonts w:ascii="Arial" w:hAnsi="Arial" w:cs="Arial"/>
          <w:sz w:val="20"/>
          <w:szCs w:val="20"/>
        </w:rPr>
        <w:t xml:space="preserve">Kamuya yönelik Şikâyet Mekanizması; Proje kapsamında TKDK tarafından finanse edilen herhangi bir alt projeyle ilgili olarak şikâyet, talep veya geri bildirimde bulunmak isteyen tüm gerçek ve tüzel kişiler için geçerlidir. Bu kapsamda; alt proje sahalarının yakınında yaşayan yerel halk, </w:t>
      </w:r>
      <w:r w:rsidR="00C912AB">
        <w:rPr>
          <w:rFonts w:ascii="Arial" w:hAnsi="Arial" w:cs="Arial"/>
          <w:sz w:val="20"/>
          <w:szCs w:val="20"/>
        </w:rPr>
        <w:t>Geri Ödemeli Finansman Mekanizması</w:t>
      </w:r>
      <w:r w:rsidR="00C912AB" w:rsidRPr="00664C56">
        <w:rPr>
          <w:rFonts w:ascii="Arial" w:hAnsi="Arial" w:cs="Arial"/>
          <w:sz w:val="20"/>
          <w:szCs w:val="20"/>
        </w:rPr>
        <w:t xml:space="preserve"> </w:t>
      </w:r>
      <w:r w:rsidRPr="00664C56">
        <w:rPr>
          <w:rFonts w:ascii="Arial" w:hAnsi="Arial" w:cs="Arial"/>
          <w:sz w:val="20"/>
          <w:szCs w:val="20"/>
        </w:rPr>
        <w:t xml:space="preserve">veya </w:t>
      </w:r>
      <w:r w:rsidR="00C912AB">
        <w:rPr>
          <w:rFonts w:ascii="Arial" w:hAnsi="Arial" w:cs="Arial"/>
          <w:sz w:val="20"/>
          <w:szCs w:val="20"/>
        </w:rPr>
        <w:t>KKG</w:t>
      </w:r>
      <w:r w:rsidR="00C912AB" w:rsidRPr="00664C56">
        <w:rPr>
          <w:rFonts w:ascii="Arial" w:hAnsi="Arial" w:cs="Arial"/>
          <w:sz w:val="20"/>
          <w:szCs w:val="20"/>
        </w:rPr>
        <w:t xml:space="preserve"> </w:t>
      </w:r>
      <w:r w:rsidRPr="00664C56">
        <w:rPr>
          <w:rFonts w:ascii="Arial" w:hAnsi="Arial" w:cs="Arial"/>
          <w:sz w:val="20"/>
          <w:szCs w:val="20"/>
        </w:rPr>
        <w:t>Sistemi kapsamında yer alan birincil üreticiler ve küçük ölçekli çiftçiler, üretici örgütleri, etkilenen toplulukları temsil eden muhtarlar, sivil toplum kuruluşları ile proje faaliyetlerinden olumsuz etkilendiğini düşünen diğer tüm kişi ve kuruluşlar başvuruda bulunabilir.</w:t>
      </w:r>
    </w:p>
    <w:p w14:paraId="7A8BD6D4" w14:textId="1FE29A28" w:rsidR="005F1673" w:rsidRPr="00664C56" w:rsidRDefault="005F1673" w:rsidP="00B34772">
      <w:pPr>
        <w:pStyle w:val="NormalWeb"/>
        <w:jc w:val="both"/>
        <w:rPr>
          <w:rFonts w:ascii="Arial" w:hAnsi="Arial" w:cs="Arial"/>
          <w:sz w:val="20"/>
          <w:szCs w:val="20"/>
        </w:rPr>
      </w:pPr>
      <w:r w:rsidRPr="00664C56">
        <w:rPr>
          <w:rFonts w:ascii="Arial" w:hAnsi="Arial" w:cs="Arial"/>
          <w:sz w:val="20"/>
          <w:szCs w:val="20"/>
        </w:rPr>
        <w:t xml:space="preserve">Şikâyet ve geri bildirimler, aşağıdaki </w:t>
      </w:r>
      <w:r w:rsidRPr="00664C56">
        <w:rPr>
          <w:rStyle w:val="Gl"/>
          <w:rFonts w:ascii="Arial" w:eastAsiaTheme="majorEastAsia" w:hAnsi="Arial" w:cs="Arial"/>
          <w:sz w:val="20"/>
          <w:szCs w:val="20"/>
        </w:rPr>
        <w:t xml:space="preserve">Tablo </w:t>
      </w:r>
      <w:r w:rsidR="00165405">
        <w:rPr>
          <w:rStyle w:val="Gl"/>
          <w:rFonts w:ascii="Arial" w:eastAsiaTheme="majorEastAsia" w:hAnsi="Arial" w:cs="Arial"/>
          <w:sz w:val="20"/>
          <w:szCs w:val="20"/>
        </w:rPr>
        <w:t>6</w:t>
      </w:r>
      <w:r w:rsidR="00165405" w:rsidRPr="00664C56">
        <w:rPr>
          <w:rFonts w:ascii="Arial" w:hAnsi="Arial" w:cs="Arial"/>
          <w:sz w:val="20"/>
          <w:szCs w:val="20"/>
        </w:rPr>
        <w:t>'d</w:t>
      </w:r>
      <w:r w:rsidR="00165405">
        <w:rPr>
          <w:rFonts w:ascii="Arial" w:hAnsi="Arial" w:cs="Arial"/>
          <w:sz w:val="20"/>
          <w:szCs w:val="20"/>
        </w:rPr>
        <w:t>e</w:t>
      </w:r>
      <w:r w:rsidR="00165405" w:rsidRPr="00664C56">
        <w:rPr>
          <w:rFonts w:ascii="Arial" w:hAnsi="Arial" w:cs="Arial"/>
          <w:sz w:val="20"/>
          <w:szCs w:val="20"/>
        </w:rPr>
        <w:t xml:space="preserve"> </w:t>
      </w:r>
      <w:r w:rsidRPr="00664C56">
        <w:rPr>
          <w:rFonts w:ascii="Arial" w:hAnsi="Arial" w:cs="Arial"/>
          <w:sz w:val="20"/>
          <w:szCs w:val="20"/>
        </w:rPr>
        <w:t>belirtilen başvuru kanallarından herhangi biri aracılığıyla iletilebilir. TKDK, bu başvuru kanallarına ilişkin bilgilerin alt projelerde inşaat faaliyetlerine başlanmadan önce uygun şekilde duyurulmasını ve proje uygulama süresi boyunca güncel tutulmasını sağlayacaktır.</w:t>
      </w:r>
    </w:p>
    <w:p w14:paraId="61BD7C9F" w14:textId="71BE33F3" w:rsidR="005F1673" w:rsidRPr="00273507" w:rsidRDefault="005F1673" w:rsidP="005F1673">
      <w:pPr>
        <w:pStyle w:val="ResimYazs"/>
        <w:spacing w:before="240"/>
        <w:jc w:val="center"/>
        <w:rPr>
          <w:rFonts w:ascii="Arial" w:hAnsi="Arial" w:cs="Arial"/>
          <w:b/>
          <w:bCs/>
          <w:i w:val="0"/>
          <w:iCs w:val="0"/>
          <w:color w:val="002060"/>
        </w:rPr>
      </w:pPr>
      <w:r>
        <w:rPr>
          <w:rFonts w:ascii="Arial" w:hAnsi="Arial" w:cs="Arial"/>
          <w:b/>
          <w:bCs/>
          <w:i w:val="0"/>
          <w:iCs w:val="0"/>
          <w:color w:val="002060"/>
        </w:rPr>
        <w:t xml:space="preserve">Tablo </w:t>
      </w:r>
      <w:r w:rsidR="00165405">
        <w:rPr>
          <w:rFonts w:ascii="Arial" w:hAnsi="Arial" w:cs="Arial"/>
          <w:b/>
          <w:bCs/>
          <w:i w:val="0"/>
          <w:iCs w:val="0"/>
          <w:color w:val="002060"/>
        </w:rPr>
        <w:t xml:space="preserve">6 </w:t>
      </w:r>
      <w:r>
        <w:rPr>
          <w:rFonts w:ascii="Arial" w:hAnsi="Arial" w:cs="Arial"/>
          <w:b/>
          <w:bCs/>
          <w:i w:val="0"/>
          <w:iCs w:val="0"/>
          <w:color w:val="002060"/>
        </w:rPr>
        <w:t xml:space="preserve">– Kamunun Kullanımına Açık Şikâyet ve Geri Bildirim Kanalları </w:t>
      </w:r>
    </w:p>
    <w:tbl>
      <w:tblPr>
        <w:tblStyle w:val="TabloKlavuzu"/>
        <w:tblW w:w="9360" w:type="dxa"/>
        <w:tblLook w:val="04A0" w:firstRow="1" w:lastRow="0" w:firstColumn="1" w:lastColumn="0" w:noHBand="0" w:noVBand="1"/>
      </w:tblPr>
      <w:tblGrid>
        <w:gridCol w:w="2000"/>
        <w:gridCol w:w="2400"/>
        <w:gridCol w:w="4960"/>
      </w:tblGrid>
      <w:tr w:rsidR="005F1673" w:rsidRPr="004F243B" w14:paraId="2ADA3F26" w14:textId="77777777" w:rsidTr="00401B87">
        <w:trPr>
          <w:tblHeader/>
        </w:trPr>
        <w:tc>
          <w:tcPr>
            <w:tcW w:w="2000" w:type="dxa"/>
            <w:shd w:val="clear" w:color="auto" w:fill="DEEAF6" w:themeFill="accent1" w:themeFillTint="33"/>
            <w:vAlign w:val="center"/>
          </w:tcPr>
          <w:p w14:paraId="3D62D879" w14:textId="77777777" w:rsidR="005F1673" w:rsidRPr="004F243B" w:rsidRDefault="005F1673" w:rsidP="00401B87">
            <w:pPr>
              <w:spacing w:after="0"/>
              <w:jc w:val="left"/>
              <w:rPr>
                <w:rFonts w:ascii="Arial" w:hAnsi="Arial" w:cs="Arial"/>
                <w:color w:val="auto"/>
                <w:sz w:val="18"/>
                <w:szCs w:val="18"/>
              </w:rPr>
            </w:pPr>
            <w:r>
              <w:rPr>
                <w:rFonts w:ascii="Arial" w:eastAsia="Arial" w:hAnsi="Arial" w:cs="Arial"/>
                <w:b/>
                <w:bCs/>
                <w:color w:val="auto"/>
                <w:sz w:val="18"/>
                <w:szCs w:val="18"/>
              </w:rPr>
              <w:t>Başvuru Yapılan Taraf</w:t>
            </w:r>
          </w:p>
        </w:tc>
        <w:tc>
          <w:tcPr>
            <w:tcW w:w="2400" w:type="dxa"/>
            <w:shd w:val="clear" w:color="auto" w:fill="DEEAF6" w:themeFill="accent1" w:themeFillTint="33"/>
            <w:vAlign w:val="center"/>
          </w:tcPr>
          <w:p w14:paraId="14176557" w14:textId="77777777" w:rsidR="005F1673" w:rsidRPr="00492765" w:rsidRDefault="005F1673" w:rsidP="00401B87">
            <w:pPr>
              <w:spacing w:after="0"/>
              <w:jc w:val="left"/>
              <w:rPr>
                <w:rFonts w:ascii="Arial" w:hAnsi="Arial" w:cs="Arial"/>
                <w:color w:val="auto"/>
                <w:sz w:val="18"/>
                <w:szCs w:val="18"/>
              </w:rPr>
            </w:pPr>
            <w:r>
              <w:rPr>
                <w:rFonts w:ascii="Arial" w:eastAsia="Arial" w:hAnsi="Arial" w:cs="Arial"/>
                <w:b/>
                <w:bCs/>
                <w:color w:val="auto"/>
                <w:sz w:val="18"/>
                <w:szCs w:val="18"/>
              </w:rPr>
              <w:t>Kanal</w:t>
            </w:r>
          </w:p>
        </w:tc>
        <w:tc>
          <w:tcPr>
            <w:tcW w:w="4960" w:type="dxa"/>
            <w:shd w:val="clear" w:color="auto" w:fill="DEEAF6" w:themeFill="accent1" w:themeFillTint="33"/>
            <w:vAlign w:val="center"/>
          </w:tcPr>
          <w:p w14:paraId="609763BD" w14:textId="77777777" w:rsidR="005F1673" w:rsidRPr="004F243B" w:rsidRDefault="005F1673" w:rsidP="00401B87">
            <w:pPr>
              <w:spacing w:after="0"/>
              <w:jc w:val="left"/>
              <w:rPr>
                <w:rFonts w:ascii="Arial" w:hAnsi="Arial" w:cs="Arial"/>
                <w:color w:val="auto"/>
                <w:sz w:val="18"/>
                <w:szCs w:val="18"/>
              </w:rPr>
            </w:pPr>
            <w:r>
              <w:rPr>
                <w:rFonts w:ascii="Arial" w:eastAsia="Arial" w:hAnsi="Arial" w:cs="Arial"/>
                <w:b/>
                <w:bCs/>
                <w:color w:val="auto"/>
                <w:sz w:val="18"/>
                <w:szCs w:val="18"/>
              </w:rPr>
              <w:t>İletişim / Talimatlar</w:t>
            </w:r>
          </w:p>
        </w:tc>
      </w:tr>
      <w:tr w:rsidR="005F1673" w:rsidRPr="004F243B" w14:paraId="1E8A396F" w14:textId="77777777" w:rsidTr="00401B87">
        <w:tc>
          <w:tcPr>
            <w:tcW w:w="2000" w:type="dxa"/>
            <w:vMerge w:val="restart"/>
            <w:vAlign w:val="center"/>
          </w:tcPr>
          <w:p w14:paraId="11B56774"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TKDK Merkez Teşkilatı (Dış Finansman Genel Koordinatörlüğü)</w:t>
            </w:r>
          </w:p>
        </w:tc>
        <w:tc>
          <w:tcPr>
            <w:tcW w:w="2400" w:type="dxa"/>
            <w:vAlign w:val="center"/>
          </w:tcPr>
          <w:p w14:paraId="774E8E07"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İnternet sitesi</w:t>
            </w:r>
          </w:p>
        </w:tc>
        <w:tc>
          <w:tcPr>
            <w:tcW w:w="4960" w:type="dxa"/>
            <w:vAlign w:val="center"/>
          </w:tcPr>
          <w:p w14:paraId="1BAB87EC"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https://www.tkdk.gov.tr/Iletisim</w:t>
            </w:r>
          </w:p>
        </w:tc>
      </w:tr>
      <w:tr w:rsidR="005F1673" w:rsidRPr="004F243B" w14:paraId="6B372AB1" w14:textId="77777777" w:rsidTr="00401B87">
        <w:tc>
          <w:tcPr>
            <w:tcW w:w="2000" w:type="dxa"/>
            <w:vMerge/>
            <w:vAlign w:val="center"/>
          </w:tcPr>
          <w:p w14:paraId="37CA22DA" w14:textId="77777777" w:rsidR="005F1673" w:rsidRPr="004F243B" w:rsidRDefault="005F1673" w:rsidP="00401B87">
            <w:pPr>
              <w:spacing w:after="0"/>
              <w:jc w:val="left"/>
              <w:rPr>
                <w:rFonts w:ascii="Arial" w:hAnsi="Arial" w:cs="Arial"/>
                <w:sz w:val="18"/>
                <w:szCs w:val="18"/>
              </w:rPr>
            </w:pPr>
          </w:p>
        </w:tc>
        <w:tc>
          <w:tcPr>
            <w:tcW w:w="2400" w:type="dxa"/>
            <w:vAlign w:val="center"/>
          </w:tcPr>
          <w:p w14:paraId="60A7E2A1"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E-posta</w:t>
            </w:r>
          </w:p>
        </w:tc>
        <w:tc>
          <w:tcPr>
            <w:tcW w:w="4960" w:type="dxa"/>
            <w:vAlign w:val="center"/>
          </w:tcPr>
          <w:p w14:paraId="23AE27BC"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info@tkdk.gov.tr</w:t>
            </w:r>
          </w:p>
        </w:tc>
      </w:tr>
      <w:tr w:rsidR="005F1673" w:rsidRPr="004F243B" w14:paraId="2100278A" w14:textId="77777777" w:rsidTr="00401B87">
        <w:tc>
          <w:tcPr>
            <w:tcW w:w="2000" w:type="dxa"/>
            <w:vMerge/>
            <w:vAlign w:val="center"/>
          </w:tcPr>
          <w:p w14:paraId="3E6DA882" w14:textId="77777777" w:rsidR="005F1673" w:rsidRPr="004F243B" w:rsidRDefault="005F1673" w:rsidP="00401B87">
            <w:pPr>
              <w:spacing w:after="0"/>
              <w:jc w:val="left"/>
              <w:rPr>
                <w:rFonts w:ascii="Arial" w:hAnsi="Arial" w:cs="Arial"/>
                <w:sz w:val="18"/>
                <w:szCs w:val="18"/>
              </w:rPr>
            </w:pPr>
          </w:p>
        </w:tc>
        <w:tc>
          <w:tcPr>
            <w:tcW w:w="2400" w:type="dxa"/>
            <w:vAlign w:val="center"/>
          </w:tcPr>
          <w:p w14:paraId="0FE665C3"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Telefon</w:t>
            </w:r>
          </w:p>
        </w:tc>
        <w:tc>
          <w:tcPr>
            <w:tcW w:w="4960" w:type="dxa"/>
            <w:vAlign w:val="center"/>
          </w:tcPr>
          <w:p w14:paraId="14DA97D9"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0 (312) 409 14 00</w:t>
            </w:r>
          </w:p>
        </w:tc>
      </w:tr>
      <w:tr w:rsidR="005F1673" w:rsidRPr="004F243B" w14:paraId="102C00D3" w14:textId="77777777" w:rsidTr="00401B87">
        <w:tc>
          <w:tcPr>
            <w:tcW w:w="2000" w:type="dxa"/>
            <w:vMerge/>
            <w:vAlign w:val="center"/>
          </w:tcPr>
          <w:p w14:paraId="1DF9AC75" w14:textId="77777777" w:rsidR="005F1673" w:rsidRPr="004F243B" w:rsidRDefault="005F1673" w:rsidP="00401B87">
            <w:pPr>
              <w:spacing w:after="0"/>
              <w:jc w:val="left"/>
              <w:rPr>
                <w:rFonts w:ascii="Arial" w:hAnsi="Arial" w:cs="Arial"/>
                <w:sz w:val="18"/>
                <w:szCs w:val="18"/>
              </w:rPr>
            </w:pPr>
          </w:p>
        </w:tc>
        <w:tc>
          <w:tcPr>
            <w:tcW w:w="2400" w:type="dxa"/>
            <w:vAlign w:val="center"/>
          </w:tcPr>
          <w:p w14:paraId="0E59B762"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Resmî Yazı / Dilekçe</w:t>
            </w:r>
          </w:p>
        </w:tc>
        <w:tc>
          <w:tcPr>
            <w:tcW w:w="4960" w:type="dxa"/>
            <w:vAlign w:val="center"/>
          </w:tcPr>
          <w:p w14:paraId="22DCEAE4"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Yukarı Bahçelievler Mah. Wilhelm Thomsen Cad. No:7, Çankaya / Ankara</w:t>
            </w:r>
          </w:p>
        </w:tc>
      </w:tr>
      <w:tr w:rsidR="005F1673" w:rsidRPr="004F243B" w14:paraId="38D30586" w14:textId="77777777" w:rsidTr="00401B87">
        <w:tc>
          <w:tcPr>
            <w:tcW w:w="2000" w:type="dxa"/>
            <w:vMerge/>
            <w:vAlign w:val="center"/>
          </w:tcPr>
          <w:p w14:paraId="032869E2" w14:textId="77777777" w:rsidR="005F1673" w:rsidRPr="004F243B" w:rsidRDefault="005F1673" w:rsidP="00401B87">
            <w:pPr>
              <w:spacing w:after="0"/>
              <w:jc w:val="left"/>
              <w:rPr>
                <w:rFonts w:ascii="Arial" w:hAnsi="Arial" w:cs="Arial"/>
                <w:sz w:val="18"/>
                <w:szCs w:val="18"/>
              </w:rPr>
            </w:pPr>
          </w:p>
        </w:tc>
        <w:tc>
          <w:tcPr>
            <w:tcW w:w="2400" w:type="dxa"/>
            <w:vAlign w:val="center"/>
          </w:tcPr>
          <w:p w14:paraId="4072C4AA" w14:textId="77777777" w:rsidR="005F1673" w:rsidRPr="008B1705" w:rsidRDefault="005F1673" w:rsidP="00401B87">
            <w:pPr>
              <w:spacing w:after="0"/>
              <w:jc w:val="left"/>
              <w:rPr>
                <w:rFonts w:ascii="Arial" w:eastAsia="Arial" w:hAnsi="Arial" w:cs="Arial"/>
                <w:bCs/>
                <w:sz w:val="18"/>
                <w:szCs w:val="18"/>
              </w:rPr>
            </w:pPr>
            <w:r>
              <w:rPr>
                <w:rFonts w:ascii="Arial" w:eastAsia="Arial" w:hAnsi="Arial" w:cs="Arial"/>
                <w:bCs/>
                <w:sz w:val="18"/>
                <w:szCs w:val="18"/>
              </w:rPr>
              <w:t>Şikâyet ve talepler için yardım masası</w:t>
            </w:r>
          </w:p>
        </w:tc>
        <w:tc>
          <w:tcPr>
            <w:tcW w:w="4960" w:type="dxa"/>
            <w:vAlign w:val="center"/>
          </w:tcPr>
          <w:p w14:paraId="0DEF8521" w14:textId="77777777" w:rsidR="005F1673" w:rsidRPr="008B1705" w:rsidRDefault="00F862A8" w:rsidP="00401B87">
            <w:pPr>
              <w:spacing w:after="0"/>
              <w:jc w:val="left"/>
              <w:rPr>
                <w:rFonts w:ascii="Arial" w:eastAsia="Arial" w:hAnsi="Arial" w:cs="Arial"/>
                <w:bCs/>
                <w:sz w:val="18"/>
                <w:szCs w:val="18"/>
              </w:rPr>
            </w:pPr>
            <w:hyperlink r:id="rId16" w:history="1">
              <w:r w:rsidR="005F1673">
                <w:rPr>
                  <w:rFonts w:ascii="Arial" w:eastAsia="Arial" w:hAnsi="Arial" w:cs="Arial"/>
                  <w:bCs/>
                  <w:sz w:val="18"/>
                  <w:szCs w:val="18"/>
                </w:rPr>
                <w:t>https://www.tkdk.gov.tr/YardimMasasi</w:t>
              </w:r>
            </w:hyperlink>
          </w:p>
        </w:tc>
      </w:tr>
      <w:tr w:rsidR="005F1673" w:rsidRPr="004F243B" w14:paraId="4C628018" w14:textId="77777777" w:rsidTr="00401B87">
        <w:tc>
          <w:tcPr>
            <w:tcW w:w="2000" w:type="dxa"/>
            <w:vMerge w:val="restart"/>
            <w:vAlign w:val="center"/>
          </w:tcPr>
          <w:p w14:paraId="1287CAE9"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 xml:space="preserve">TKDK İl Koordinatörlükleri </w:t>
            </w:r>
          </w:p>
        </w:tc>
        <w:tc>
          <w:tcPr>
            <w:tcW w:w="2400" w:type="dxa"/>
            <w:vAlign w:val="center"/>
          </w:tcPr>
          <w:p w14:paraId="7E800F54"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E-posta / Telefon / Yüz yüze / Yazılı başvuru</w:t>
            </w:r>
          </w:p>
        </w:tc>
        <w:tc>
          <w:tcPr>
            <w:tcW w:w="4960" w:type="dxa"/>
            <w:vAlign w:val="center"/>
          </w:tcPr>
          <w:p w14:paraId="11D8FCAF"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42 İl Koordinatörlüğü ve 39 İl İrtibat Ofisinin tam iletişim bilgileri: Ek E'de ve https://www.tkdk.gov.tr/IlKoordinatorlukleri adresinde yer almaktadır</w:t>
            </w:r>
          </w:p>
        </w:tc>
      </w:tr>
      <w:tr w:rsidR="005F1673" w:rsidRPr="004F243B" w14:paraId="6A9F51DD" w14:textId="77777777" w:rsidTr="00401B87">
        <w:tc>
          <w:tcPr>
            <w:tcW w:w="2000" w:type="dxa"/>
            <w:vMerge/>
            <w:vAlign w:val="center"/>
          </w:tcPr>
          <w:p w14:paraId="79D8ED3C" w14:textId="77777777" w:rsidR="005F1673" w:rsidRPr="004F243B" w:rsidRDefault="005F1673" w:rsidP="00401B87">
            <w:pPr>
              <w:spacing w:after="0"/>
              <w:jc w:val="left"/>
              <w:rPr>
                <w:rFonts w:ascii="Arial" w:hAnsi="Arial" w:cs="Arial"/>
                <w:sz w:val="18"/>
                <w:szCs w:val="18"/>
              </w:rPr>
            </w:pPr>
          </w:p>
        </w:tc>
        <w:tc>
          <w:tcPr>
            <w:tcW w:w="2400" w:type="dxa"/>
            <w:vAlign w:val="center"/>
          </w:tcPr>
          <w:p w14:paraId="121212CE"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Bilgi &amp; Destek Hattı</w:t>
            </w:r>
          </w:p>
        </w:tc>
        <w:tc>
          <w:tcPr>
            <w:tcW w:w="4960" w:type="dxa"/>
            <w:vAlign w:val="center"/>
          </w:tcPr>
          <w:p w14:paraId="694CF347" w14:textId="77777777" w:rsidR="005F1673" w:rsidRDefault="005F1673" w:rsidP="00401B87">
            <w:pPr>
              <w:spacing w:after="0"/>
              <w:jc w:val="left"/>
              <w:rPr>
                <w:rFonts w:ascii="Arial" w:eastAsia="Arial" w:hAnsi="Arial" w:cs="Arial"/>
                <w:sz w:val="18"/>
                <w:szCs w:val="18"/>
              </w:rPr>
            </w:pPr>
            <w:r>
              <w:rPr>
                <w:rFonts w:ascii="Arial" w:eastAsia="Arial" w:hAnsi="Arial" w:cs="Arial"/>
                <w:sz w:val="18"/>
                <w:szCs w:val="18"/>
              </w:rPr>
              <w:t>444 85 35 (mesai saatleri içinde hizmet vermektedir)</w:t>
            </w:r>
          </w:p>
          <w:p w14:paraId="5A6833FD" w14:textId="427A4F9C" w:rsidR="002E280A" w:rsidRPr="004F243B" w:rsidRDefault="002E280A" w:rsidP="00401B87">
            <w:pPr>
              <w:spacing w:after="0"/>
              <w:jc w:val="left"/>
              <w:rPr>
                <w:rFonts w:ascii="Arial" w:hAnsi="Arial" w:cs="Arial"/>
                <w:sz w:val="18"/>
                <w:szCs w:val="18"/>
              </w:rPr>
            </w:pPr>
          </w:p>
        </w:tc>
      </w:tr>
      <w:tr w:rsidR="005F1673" w:rsidRPr="004F243B" w14:paraId="71238180" w14:textId="77777777" w:rsidTr="00401B87">
        <w:tc>
          <w:tcPr>
            <w:tcW w:w="2000" w:type="dxa"/>
            <w:vMerge w:val="restart"/>
            <w:vAlign w:val="center"/>
          </w:tcPr>
          <w:p w14:paraId="7D148D22"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Yapı Denetim Firmaları (alt proje düzeyi)</w:t>
            </w:r>
          </w:p>
        </w:tc>
        <w:tc>
          <w:tcPr>
            <w:tcW w:w="2400" w:type="dxa"/>
            <w:vAlign w:val="center"/>
          </w:tcPr>
          <w:p w14:paraId="1877493D"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E-posta &amp; Telefon</w:t>
            </w:r>
          </w:p>
        </w:tc>
        <w:tc>
          <w:tcPr>
            <w:tcW w:w="4960" w:type="dxa"/>
            <w:vAlign w:val="center"/>
          </w:tcPr>
          <w:p w14:paraId="3341749D"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 xml:space="preserve">Görevlendirilen kadın ve erkek şikâyet irtibat noktalarının iletişim bilgileri her alt proje </w:t>
            </w:r>
            <w:proofErr w:type="spellStart"/>
            <w:r>
              <w:rPr>
                <w:rFonts w:ascii="Arial" w:eastAsia="Arial" w:hAnsi="Arial" w:cs="Arial"/>
                <w:sz w:val="18"/>
                <w:szCs w:val="18"/>
              </w:rPr>
              <w:t>PKP’sinde</w:t>
            </w:r>
            <w:proofErr w:type="spellEnd"/>
            <w:r>
              <w:rPr>
                <w:rFonts w:ascii="Arial" w:eastAsia="Arial" w:hAnsi="Arial" w:cs="Arial"/>
                <w:sz w:val="18"/>
                <w:szCs w:val="18"/>
              </w:rPr>
              <w:t xml:space="preserve"> açıklanacak ve sahada ilan edilecektir.</w:t>
            </w:r>
          </w:p>
        </w:tc>
      </w:tr>
      <w:tr w:rsidR="005F1673" w:rsidRPr="004F243B" w14:paraId="18CD57BB" w14:textId="77777777" w:rsidTr="00401B87">
        <w:tc>
          <w:tcPr>
            <w:tcW w:w="2000" w:type="dxa"/>
            <w:vMerge/>
            <w:vAlign w:val="center"/>
          </w:tcPr>
          <w:p w14:paraId="7A2BFCDD" w14:textId="77777777" w:rsidR="005F1673" w:rsidRPr="004F243B" w:rsidRDefault="005F1673" w:rsidP="00401B87">
            <w:pPr>
              <w:spacing w:after="0"/>
              <w:jc w:val="left"/>
              <w:rPr>
                <w:rFonts w:ascii="Arial" w:hAnsi="Arial" w:cs="Arial"/>
                <w:sz w:val="18"/>
                <w:szCs w:val="18"/>
              </w:rPr>
            </w:pPr>
          </w:p>
        </w:tc>
        <w:tc>
          <w:tcPr>
            <w:tcW w:w="2400" w:type="dxa"/>
            <w:vAlign w:val="center"/>
          </w:tcPr>
          <w:p w14:paraId="0490A3BF"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Şikâyet Kutuları &amp; Formları</w:t>
            </w:r>
          </w:p>
        </w:tc>
        <w:tc>
          <w:tcPr>
            <w:tcW w:w="4960" w:type="dxa"/>
            <w:vAlign w:val="center"/>
          </w:tcPr>
          <w:p w14:paraId="3BE69ACC"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 xml:space="preserve">Yapı Denetim Firması tarafından şu noktalarda bulundurulan fiziksel şikâyet kutuları ve formları: muhtarlıklar; köy </w:t>
            </w:r>
            <w:proofErr w:type="gramStart"/>
            <w:r>
              <w:rPr>
                <w:rFonts w:ascii="Arial" w:eastAsia="Arial" w:hAnsi="Arial" w:cs="Arial"/>
                <w:sz w:val="18"/>
                <w:szCs w:val="18"/>
              </w:rPr>
              <w:t>kahvehaneleri;</w:t>
            </w:r>
            <w:proofErr w:type="gramEnd"/>
            <w:r>
              <w:rPr>
                <w:rFonts w:ascii="Arial" w:eastAsia="Arial" w:hAnsi="Arial" w:cs="Arial"/>
                <w:sz w:val="18"/>
                <w:szCs w:val="18"/>
              </w:rPr>
              <w:t xml:space="preserve"> kadınların bir araya geldiği mekânlar; şantiye ofisleri. Formlar erişilebilir ve teknik olmayan bir dille hazırlanır.</w:t>
            </w:r>
          </w:p>
        </w:tc>
      </w:tr>
      <w:tr w:rsidR="005F1673" w:rsidRPr="004F243B" w14:paraId="5A84F375" w14:textId="77777777" w:rsidTr="00401B87">
        <w:tc>
          <w:tcPr>
            <w:tcW w:w="2000" w:type="dxa"/>
            <w:vMerge/>
            <w:vAlign w:val="center"/>
          </w:tcPr>
          <w:p w14:paraId="18AB6FB0" w14:textId="77777777" w:rsidR="005F1673" w:rsidRPr="004F243B" w:rsidRDefault="005F1673" w:rsidP="00401B87">
            <w:pPr>
              <w:spacing w:after="0"/>
              <w:jc w:val="left"/>
              <w:rPr>
                <w:rFonts w:ascii="Arial" w:hAnsi="Arial" w:cs="Arial"/>
                <w:sz w:val="18"/>
                <w:szCs w:val="18"/>
              </w:rPr>
            </w:pPr>
          </w:p>
        </w:tc>
        <w:tc>
          <w:tcPr>
            <w:tcW w:w="2400" w:type="dxa"/>
            <w:vAlign w:val="center"/>
          </w:tcPr>
          <w:p w14:paraId="03E862BF"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Yüz yüze</w:t>
            </w:r>
          </w:p>
        </w:tc>
        <w:tc>
          <w:tcPr>
            <w:tcW w:w="4960" w:type="dxa"/>
            <w:vAlign w:val="center"/>
          </w:tcPr>
          <w:p w14:paraId="0520E885"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Etkilenen yerleşimlerde bireysel veya grup toplantıları; toplumsal normların gerektirdiği yerlerde kadınlar ve erkeklerle ayrı ayrı yapılır.</w:t>
            </w:r>
          </w:p>
        </w:tc>
      </w:tr>
      <w:tr w:rsidR="005F1673" w:rsidRPr="004F243B" w14:paraId="7ED4611A" w14:textId="77777777" w:rsidTr="00401B87">
        <w:tc>
          <w:tcPr>
            <w:tcW w:w="2000" w:type="dxa"/>
            <w:vMerge w:val="restart"/>
            <w:vAlign w:val="center"/>
          </w:tcPr>
          <w:p w14:paraId="397CB1BC"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Yükleniciler (alt proje düzeyi)</w:t>
            </w:r>
          </w:p>
        </w:tc>
        <w:tc>
          <w:tcPr>
            <w:tcW w:w="2400" w:type="dxa"/>
            <w:vAlign w:val="center"/>
          </w:tcPr>
          <w:p w14:paraId="7FBB5827"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E-posta &amp; Telefon</w:t>
            </w:r>
          </w:p>
        </w:tc>
        <w:tc>
          <w:tcPr>
            <w:tcW w:w="4960" w:type="dxa"/>
            <w:vAlign w:val="center"/>
          </w:tcPr>
          <w:p w14:paraId="5131CEB9"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 xml:space="preserve">İletişim bilgileri alt proje </w:t>
            </w:r>
            <w:proofErr w:type="spellStart"/>
            <w:r>
              <w:rPr>
                <w:rFonts w:ascii="Arial" w:eastAsia="Arial" w:hAnsi="Arial" w:cs="Arial"/>
                <w:sz w:val="18"/>
                <w:szCs w:val="18"/>
              </w:rPr>
              <w:t>PKP’sinde</w:t>
            </w:r>
            <w:proofErr w:type="spellEnd"/>
            <w:r>
              <w:rPr>
                <w:rFonts w:ascii="Arial" w:eastAsia="Arial" w:hAnsi="Arial" w:cs="Arial"/>
                <w:sz w:val="18"/>
                <w:szCs w:val="18"/>
              </w:rPr>
              <w:t xml:space="preserve"> yer alır ve oryantasyon sırasında çalışanlara ve topluluk üyelerine duyurulur.</w:t>
            </w:r>
          </w:p>
        </w:tc>
      </w:tr>
      <w:tr w:rsidR="005F1673" w:rsidRPr="004F243B" w14:paraId="2AE8B862" w14:textId="77777777" w:rsidTr="00401B87">
        <w:tc>
          <w:tcPr>
            <w:tcW w:w="2000" w:type="dxa"/>
            <w:vMerge/>
            <w:vAlign w:val="center"/>
          </w:tcPr>
          <w:p w14:paraId="349E10BE" w14:textId="77777777" w:rsidR="005F1673" w:rsidRPr="004F243B" w:rsidRDefault="005F1673" w:rsidP="00401B87">
            <w:pPr>
              <w:spacing w:after="0"/>
              <w:jc w:val="left"/>
              <w:rPr>
                <w:rFonts w:ascii="Arial" w:hAnsi="Arial" w:cs="Arial"/>
                <w:sz w:val="18"/>
                <w:szCs w:val="18"/>
              </w:rPr>
            </w:pPr>
          </w:p>
        </w:tc>
        <w:tc>
          <w:tcPr>
            <w:tcW w:w="2400" w:type="dxa"/>
            <w:vAlign w:val="center"/>
          </w:tcPr>
          <w:p w14:paraId="2EF50AE3"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Şikâyet Kutuları &amp; Formları</w:t>
            </w:r>
          </w:p>
        </w:tc>
        <w:tc>
          <w:tcPr>
            <w:tcW w:w="4960" w:type="dxa"/>
            <w:vAlign w:val="center"/>
          </w:tcPr>
          <w:p w14:paraId="09AF7358"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Şantiye ofisinde, çalışma alanlarında ve konaklama/sosyal tesislerde bulundurulur.</w:t>
            </w:r>
          </w:p>
        </w:tc>
      </w:tr>
      <w:tr w:rsidR="005F1673" w:rsidRPr="004F243B" w14:paraId="4CF7CE67" w14:textId="77777777" w:rsidTr="00401B87">
        <w:tc>
          <w:tcPr>
            <w:tcW w:w="2000" w:type="dxa"/>
            <w:vAlign w:val="center"/>
          </w:tcPr>
          <w:p w14:paraId="3CF65108"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lastRenderedPageBreak/>
              <w:t>CİMER (Cumhurbaşkanlığı İletişim Merkezi)</w:t>
            </w:r>
          </w:p>
        </w:tc>
        <w:tc>
          <w:tcPr>
            <w:tcW w:w="2400" w:type="dxa"/>
            <w:vAlign w:val="center"/>
          </w:tcPr>
          <w:p w14:paraId="508F7A0B"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İnternet sitesi / Telefon / Yazılı başvuru / Yüz yüze</w:t>
            </w:r>
          </w:p>
        </w:tc>
        <w:tc>
          <w:tcPr>
            <w:tcW w:w="4960" w:type="dxa"/>
            <w:vAlign w:val="center"/>
          </w:tcPr>
          <w:p w14:paraId="2B49E58B"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 xml:space="preserve">www.cimer.gov.tr | Çağrı Merkezi: 150 | +90 312 525 55 55 Not: CİMER ulusal düzeyde bir kanaldır; TKDK </w:t>
            </w:r>
            <w:proofErr w:type="gramStart"/>
            <w:r>
              <w:rPr>
                <w:rFonts w:ascii="Arial" w:eastAsia="Arial" w:hAnsi="Arial" w:cs="Arial"/>
                <w:sz w:val="18"/>
                <w:szCs w:val="18"/>
              </w:rPr>
              <w:t>Şikayet</w:t>
            </w:r>
            <w:proofErr w:type="gramEnd"/>
            <w:r>
              <w:rPr>
                <w:rFonts w:ascii="Arial" w:eastAsia="Arial" w:hAnsi="Arial" w:cs="Arial"/>
                <w:sz w:val="18"/>
                <w:szCs w:val="18"/>
              </w:rPr>
              <w:t xml:space="preserve"> Mekanizmasını tamamlar, ancak yerine geçmez.</w:t>
            </w:r>
          </w:p>
        </w:tc>
      </w:tr>
      <w:tr w:rsidR="005F1673" w:rsidRPr="004F243B" w14:paraId="7D4F1C83" w14:textId="77777777" w:rsidTr="00401B87">
        <w:tc>
          <w:tcPr>
            <w:tcW w:w="2000" w:type="dxa"/>
            <w:vAlign w:val="center"/>
          </w:tcPr>
          <w:p w14:paraId="59B61524"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YİMER (Yabancılar İletişim Merkezi)</w:t>
            </w:r>
          </w:p>
        </w:tc>
        <w:tc>
          <w:tcPr>
            <w:tcW w:w="2400" w:type="dxa"/>
            <w:vAlign w:val="center"/>
          </w:tcPr>
          <w:p w14:paraId="3955EA1C"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İnternet sitesi / Telefon / Yazılı başvuru</w:t>
            </w:r>
          </w:p>
        </w:tc>
        <w:tc>
          <w:tcPr>
            <w:tcW w:w="4960" w:type="dxa"/>
            <w:vAlign w:val="center"/>
          </w:tcPr>
          <w:p w14:paraId="3002FA75"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 xml:space="preserve">www.yimer.gov.tr | Çağrı Merkezi: 157 | +90 312 157 11 22 Not: Türkçe konuşmayan mevsimlik ve göçmen işçiler içindir. TKDK </w:t>
            </w:r>
            <w:proofErr w:type="gramStart"/>
            <w:r>
              <w:rPr>
                <w:rFonts w:ascii="Arial" w:eastAsia="Arial" w:hAnsi="Arial" w:cs="Arial"/>
                <w:sz w:val="18"/>
                <w:szCs w:val="18"/>
              </w:rPr>
              <w:t>Şikayet</w:t>
            </w:r>
            <w:proofErr w:type="gramEnd"/>
            <w:r>
              <w:rPr>
                <w:rFonts w:ascii="Arial" w:eastAsia="Arial" w:hAnsi="Arial" w:cs="Arial"/>
                <w:sz w:val="18"/>
                <w:szCs w:val="18"/>
              </w:rPr>
              <w:t xml:space="preserve"> Mekanizmasını tamamlar.</w:t>
            </w:r>
          </w:p>
        </w:tc>
      </w:tr>
      <w:tr w:rsidR="005F1673" w:rsidRPr="004F243B" w14:paraId="0741EB5B" w14:textId="77777777" w:rsidTr="00401B87">
        <w:tc>
          <w:tcPr>
            <w:tcW w:w="2000" w:type="dxa"/>
            <w:vAlign w:val="center"/>
          </w:tcPr>
          <w:p w14:paraId="5F05CEC4"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 xml:space="preserve">Bileşen 2 — Finansal Aracı Şikâyet Noktaları (KGF &amp; </w:t>
            </w:r>
            <w:r w:rsidRPr="00664C56">
              <w:rPr>
                <w:rFonts w:ascii="Arial" w:hAnsi="Arial" w:cs="Arial"/>
                <w:b/>
                <w:bCs/>
                <w:color w:val="1F1F1F"/>
                <w:sz w:val="18"/>
                <w:szCs w:val="18"/>
                <w:bdr w:val="none" w:sz="0" w:space="0" w:color="auto" w:frame="1"/>
              </w:rPr>
              <w:t>Katılımcı Finans Kuruluşları</w:t>
            </w:r>
            <w:r w:rsidRPr="00664C56">
              <w:rPr>
                <w:rFonts w:ascii="Arial" w:eastAsia="Arial" w:hAnsi="Arial" w:cs="Arial"/>
                <w:b/>
                <w:bCs/>
                <w:sz w:val="18"/>
                <w:szCs w:val="18"/>
              </w:rPr>
              <w:t>)</w:t>
            </w:r>
          </w:p>
        </w:tc>
        <w:tc>
          <w:tcPr>
            <w:tcW w:w="2400" w:type="dxa"/>
            <w:vAlign w:val="center"/>
          </w:tcPr>
          <w:p w14:paraId="7CDA14BC"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Bankaların tüketici şikâyet birimleri</w:t>
            </w:r>
          </w:p>
        </w:tc>
        <w:tc>
          <w:tcPr>
            <w:tcW w:w="4960" w:type="dxa"/>
            <w:vAlign w:val="center"/>
          </w:tcPr>
          <w:p w14:paraId="555A60D7"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 xml:space="preserve">PCG destekli krediye erişen çiftçiler ve birincil üreticiler; krediye erişim veya banka düzeyindeki muameleye ilişkin şikâyetlerini </w:t>
            </w:r>
            <w:proofErr w:type="spellStart"/>
            <w:r>
              <w:rPr>
                <w:rFonts w:ascii="Arial" w:eastAsia="Arial" w:hAnsi="Arial" w:cs="Arial"/>
                <w:sz w:val="18"/>
                <w:szCs w:val="18"/>
              </w:rPr>
              <w:t>KGF'nin</w:t>
            </w:r>
            <w:proofErr w:type="spellEnd"/>
            <w:r>
              <w:rPr>
                <w:rFonts w:ascii="Arial" w:eastAsia="Arial" w:hAnsi="Arial" w:cs="Arial"/>
                <w:sz w:val="18"/>
                <w:szCs w:val="18"/>
              </w:rPr>
              <w:t xml:space="preserve"> ve katılımcı bankaların tüketici şikâyet birimleri aracılığıyla iletebilir. Banka düzeyinde alınan projeye özgü tüm Ç&amp;S şikâyetleri 3 iş günü içinde TKDK Merkez Teşkilatına iletilmelidir.</w:t>
            </w:r>
          </w:p>
        </w:tc>
      </w:tr>
      <w:tr w:rsidR="005F1673" w:rsidRPr="004F243B" w14:paraId="35792ACC" w14:textId="77777777" w:rsidTr="00401B87">
        <w:tc>
          <w:tcPr>
            <w:tcW w:w="2000" w:type="dxa"/>
            <w:vAlign w:val="center"/>
          </w:tcPr>
          <w:p w14:paraId="06EEADF8" w14:textId="77777777" w:rsidR="005F1673" w:rsidRPr="004F243B" w:rsidRDefault="005F1673" w:rsidP="00401B87">
            <w:pPr>
              <w:spacing w:after="0"/>
              <w:jc w:val="left"/>
              <w:rPr>
                <w:rFonts w:ascii="Arial" w:hAnsi="Arial" w:cs="Arial"/>
                <w:sz w:val="18"/>
                <w:szCs w:val="18"/>
              </w:rPr>
            </w:pPr>
            <w:r>
              <w:rPr>
                <w:rFonts w:ascii="Arial" w:eastAsia="Arial" w:hAnsi="Arial" w:cs="Arial"/>
                <w:b/>
                <w:bCs/>
                <w:sz w:val="18"/>
                <w:szCs w:val="18"/>
              </w:rPr>
              <w:t xml:space="preserve">Dünya Bankası Şikâyet Çözüm Hizmeti </w:t>
            </w:r>
          </w:p>
        </w:tc>
        <w:tc>
          <w:tcPr>
            <w:tcW w:w="2400" w:type="dxa"/>
            <w:vAlign w:val="center"/>
          </w:tcPr>
          <w:p w14:paraId="0D94C782" w14:textId="77777777" w:rsidR="005F1673" w:rsidRPr="00492765" w:rsidRDefault="005F1673" w:rsidP="00401B87">
            <w:pPr>
              <w:spacing w:after="0"/>
              <w:jc w:val="left"/>
              <w:rPr>
                <w:rFonts w:ascii="Arial" w:hAnsi="Arial" w:cs="Arial"/>
                <w:sz w:val="18"/>
                <w:szCs w:val="18"/>
              </w:rPr>
            </w:pPr>
            <w:r>
              <w:rPr>
                <w:rFonts w:ascii="Arial" w:eastAsia="Arial" w:hAnsi="Arial" w:cs="Arial"/>
                <w:bCs/>
                <w:sz w:val="18"/>
                <w:szCs w:val="18"/>
              </w:rPr>
              <w:t>İnternet sitesi</w:t>
            </w:r>
          </w:p>
        </w:tc>
        <w:tc>
          <w:tcPr>
            <w:tcW w:w="4960" w:type="dxa"/>
            <w:vAlign w:val="center"/>
          </w:tcPr>
          <w:p w14:paraId="1FB6737C" w14:textId="77777777" w:rsidR="005F1673" w:rsidRPr="004F243B" w:rsidRDefault="005F1673" w:rsidP="00401B87">
            <w:pPr>
              <w:spacing w:after="0"/>
              <w:jc w:val="left"/>
              <w:rPr>
                <w:rFonts w:ascii="Arial" w:hAnsi="Arial" w:cs="Arial"/>
                <w:sz w:val="18"/>
                <w:szCs w:val="18"/>
              </w:rPr>
            </w:pPr>
            <w:r>
              <w:rPr>
                <w:rFonts w:ascii="Arial" w:eastAsia="Arial" w:hAnsi="Arial" w:cs="Arial"/>
                <w:sz w:val="18"/>
                <w:szCs w:val="18"/>
              </w:rPr>
              <w:t>https://www.worldbank.org/en/projects-operations/products-and-services/grievance-redress-service Şikâyet sahibinin, projenin yürürlükteki Dünya Bankası politikalarına uygun olarak uygulanmadığını düşünmesi hâlinde her aşamada başvurulabilir.</w:t>
            </w:r>
          </w:p>
        </w:tc>
      </w:tr>
    </w:tbl>
    <w:p w14:paraId="046BAA48" w14:textId="77777777" w:rsidR="005F1673" w:rsidRPr="006231E3" w:rsidRDefault="005F1673" w:rsidP="005F1673">
      <w:pPr>
        <w:spacing w:before="60" w:after="100"/>
        <w:rPr>
          <w:rFonts w:ascii="Arial" w:eastAsia="Arial" w:hAnsi="Arial" w:cs="Arial"/>
          <w:sz w:val="20"/>
          <w:szCs w:val="20"/>
        </w:rPr>
      </w:pPr>
    </w:p>
    <w:p w14:paraId="31703B4A" w14:textId="56817C9C" w:rsidR="005F1673" w:rsidRPr="00664C56" w:rsidRDefault="00086F6E"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Pr>
          <w:rFonts w:ascii="Arial" w:eastAsia="Times New Roman" w:hAnsi="Arial" w:cs="Arial"/>
          <w:color w:val="auto"/>
          <w:sz w:val="20"/>
          <w:szCs w:val="20"/>
          <w:lang w:eastAsia="tr-TR"/>
        </w:rPr>
        <w:t>Tablo 6’daki h</w:t>
      </w:r>
      <w:r w:rsidR="005F1673" w:rsidRPr="00664C56">
        <w:rPr>
          <w:rFonts w:ascii="Arial" w:eastAsia="Times New Roman" w:hAnsi="Arial" w:cs="Arial"/>
          <w:color w:val="auto"/>
          <w:sz w:val="20"/>
          <w:szCs w:val="20"/>
          <w:lang w:eastAsia="tr-TR"/>
        </w:rPr>
        <w:t xml:space="preserve">erhangi bir başvuru kanalı aracılığıyla iletilen tüm şikâyetler, </w:t>
      </w:r>
      <w:r w:rsidR="005F1673" w:rsidRPr="00664C56">
        <w:rPr>
          <w:rFonts w:ascii="Arial" w:eastAsia="Times New Roman" w:hAnsi="Arial" w:cs="Arial"/>
          <w:b/>
          <w:bCs/>
          <w:color w:val="auto"/>
          <w:sz w:val="20"/>
          <w:szCs w:val="20"/>
          <w:lang w:eastAsia="tr-TR"/>
        </w:rPr>
        <w:t xml:space="preserve">Tablo </w:t>
      </w:r>
      <w:r w:rsidR="007B6F9D">
        <w:rPr>
          <w:rFonts w:ascii="Arial" w:eastAsia="Times New Roman" w:hAnsi="Arial" w:cs="Arial"/>
          <w:b/>
          <w:bCs/>
          <w:color w:val="auto"/>
          <w:sz w:val="20"/>
          <w:szCs w:val="20"/>
          <w:lang w:eastAsia="tr-TR"/>
        </w:rPr>
        <w:t>7</w:t>
      </w:r>
      <w:r w:rsidR="007B6F9D" w:rsidRPr="00664C56">
        <w:rPr>
          <w:rFonts w:ascii="Arial" w:eastAsia="Times New Roman" w:hAnsi="Arial" w:cs="Arial"/>
          <w:color w:val="auto"/>
          <w:sz w:val="20"/>
          <w:szCs w:val="20"/>
          <w:lang w:eastAsia="tr-TR"/>
        </w:rPr>
        <w:t>'d</w:t>
      </w:r>
      <w:r w:rsidR="007B6F9D">
        <w:rPr>
          <w:rFonts w:ascii="Arial" w:eastAsia="Times New Roman" w:hAnsi="Arial" w:cs="Arial"/>
          <w:color w:val="auto"/>
          <w:sz w:val="20"/>
          <w:szCs w:val="20"/>
          <w:lang w:eastAsia="tr-TR"/>
        </w:rPr>
        <w:t>e</w:t>
      </w:r>
      <w:r w:rsidR="007B6F9D" w:rsidRPr="00664C56">
        <w:rPr>
          <w:rFonts w:ascii="Arial" w:eastAsia="Times New Roman" w:hAnsi="Arial" w:cs="Arial"/>
          <w:color w:val="auto"/>
          <w:sz w:val="20"/>
          <w:szCs w:val="20"/>
          <w:lang w:eastAsia="tr-TR"/>
        </w:rPr>
        <w:t xml:space="preserve"> </w:t>
      </w:r>
      <w:r w:rsidR="005F1673" w:rsidRPr="00664C56">
        <w:rPr>
          <w:rFonts w:ascii="Arial" w:eastAsia="Times New Roman" w:hAnsi="Arial" w:cs="Arial"/>
          <w:color w:val="auto"/>
          <w:sz w:val="20"/>
          <w:szCs w:val="20"/>
          <w:lang w:eastAsia="tr-TR"/>
        </w:rPr>
        <w:t>belirtilen yanıt</w:t>
      </w:r>
      <w:r>
        <w:rPr>
          <w:rFonts w:ascii="Arial" w:eastAsia="Times New Roman" w:hAnsi="Arial" w:cs="Arial"/>
          <w:color w:val="auto"/>
          <w:sz w:val="20"/>
          <w:szCs w:val="20"/>
          <w:lang w:eastAsia="tr-TR"/>
        </w:rPr>
        <w:t>lama sürelerine</w:t>
      </w:r>
      <w:r w:rsidR="005F1673" w:rsidRPr="00664C56">
        <w:rPr>
          <w:rFonts w:ascii="Arial" w:eastAsia="Times New Roman" w:hAnsi="Arial" w:cs="Arial"/>
          <w:color w:val="auto"/>
          <w:sz w:val="20"/>
          <w:szCs w:val="20"/>
          <w:lang w:eastAsia="tr-TR"/>
        </w:rPr>
        <w:t xml:space="preserve"> ve </w:t>
      </w:r>
      <w:r>
        <w:rPr>
          <w:rFonts w:ascii="Arial" w:eastAsia="Times New Roman" w:hAnsi="Arial" w:cs="Arial"/>
          <w:color w:val="auto"/>
          <w:sz w:val="20"/>
          <w:szCs w:val="20"/>
          <w:lang w:eastAsia="tr-TR"/>
        </w:rPr>
        <w:t>süreç adımlarına</w:t>
      </w:r>
      <w:r w:rsidR="005F1673" w:rsidRPr="00664C56">
        <w:rPr>
          <w:rFonts w:ascii="Arial" w:eastAsia="Times New Roman" w:hAnsi="Arial" w:cs="Arial"/>
          <w:color w:val="auto"/>
          <w:sz w:val="20"/>
          <w:szCs w:val="20"/>
          <w:lang w:eastAsia="tr-TR"/>
        </w:rPr>
        <w:t xml:space="preserve"> tabi olacaktır. Bu süreler, yalnızca performans hedefi değil, </w:t>
      </w:r>
      <w:proofErr w:type="spellStart"/>
      <w:r w:rsidR="005F1673" w:rsidRPr="00664C56">
        <w:rPr>
          <w:rFonts w:ascii="Arial" w:eastAsia="Times New Roman" w:hAnsi="Arial" w:cs="Arial"/>
          <w:color w:val="auto"/>
          <w:sz w:val="20"/>
          <w:szCs w:val="20"/>
          <w:lang w:eastAsia="tr-TR"/>
        </w:rPr>
        <w:t>TKDK'nın</w:t>
      </w:r>
      <w:proofErr w:type="spellEnd"/>
      <w:r w:rsidR="005F1673" w:rsidRPr="00664C56">
        <w:rPr>
          <w:rFonts w:ascii="Arial" w:eastAsia="Times New Roman" w:hAnsi="Arial" w:cs="Arial"/>
          <w:color w:val="auto"/>
          <w:sz w:val="20"/>
          <w:szCs w:val="20"/>
          <w:lang w:eastAsia="tr-TR"/>
        </w:rPr>
        <w:t xml:space="preserve"> şikâyet sahiplerine karşı taahhüdünü ifade etmektedir. Herhangi bir şikâyetin öngörülen süre içerisinde sonuçlandırılamaması hâlinde, şikâyet sahibi gecikmenin gerekçesi hakkında zamanında bilgilendirilecek ve başvurunun sonuçlandırılmasına ilişkin güncellenmiş takvim kendisiyle paylaşılacaktır.</w:t>
      </w:r>
    </w:p>
    <w:p w14:paraId="399F4306" w14:textId="167796D9" w:rsidR="005F1673" w:rsidRPr="006231E3" w:rsidRDefault="005F1673" w:rsidP="005F1673">
      <w:pPr>
        <w:pStyle w:val="ResimYazs"/>
        <w:spacing w:before="240"/>
        <w:jc w:val="center"/>
        <w:rPr>
          <w:rFonts w:ascii="Arial" w:hAnsi="Arial" w:cs="Arial"/>
          <w:b/>
          <w:bCs/>
          <w:i w:val="0"/>
          <w:iCs w:val="0"/>
          <w:color w:val="002060"/>
        </w:rPr>
      </w:pPr>
      <w:r>
        <w:rPr>
          <w:rFonts w:ascii="Arial" w:hAnsi="Arial" w:cs="Arial"/>
          <w:b/>
          <w:bCs/>
          <w:i w:val="0"/>
          <w:iCs w:val="0"/>
          <w:color w:val="002060"/>
        </w:rPr>
        <w:t xml:space="preserve">Tablo </w:t>
      </w:r>
      <w:r w:rsidR="00DE64A7">
        <w:rPr>
          <w:rFonts w:ascii="Arial" w:hAnsi="Arial" w:cs="Arial"/>
          <w:b/>
          <w:bCs/>
          <w:i w:val="0"/>
          <w:iCs w:val="0"/>
          <w:color w:val="002060"/>
        </w:rPr>
        <w:t>7</w:t>
      </w:r>
      <w:r>
        <w:rPr>
          <w:rFonts w:ascii="Arial" w:hAnsi="Arial" w:cs="Arial"/>
          <w:b/>
          <w:bCs/>
          <w:i w:val="0"/>
          <w:iCs w:val="0"/>
          <w:color w:val="002060"/>
        </w:rPr>
        <w:t xml:space="preserve"> – Şikâyet Yanıtlama Süreleri ve Süreç Adımları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5"/>
        <w:gridCol w:w="1841"/>
        <w:gridCol w:w="5919"/>
        <w:gridCol w:w="1097"/>
      </w:tblGrid>
      <w:tr w:rsidR="00B40A7E" w:rsidRPr="00664C56" w14:paraId="77F3561B" w14:textId="77777777" w:rsidTr="00401B87">
        <w:trPr>
          <w:tblHeader/>
          <w:tblCellSpacing w:w="15" w:type="dxa"/>
        </w:trPr>
        <w:tc>
          <w:tcPr>
            <w:tcW w:w="0" w:type="auto"/>
            <w:vAlign w:val="center"/>
            <w:hideMark/>
          </w:tcPr>
          <w:p w14:paraId="2DDB1F6A"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664C56">
              <w:rPr>
                <w:rFonts w:ascii="Arial" w:eastAsiaTheme="minorHAnsi" w:hAnsi="Arial" w:cs="Arial"/>
                <w:b/>
                <w:bCs/>
                <w:sz w:val="18"/>
                <w:szCs w:val="18"/>
                <w:lang w:eastAsia="ko-KR"/>
              </w:rPr>
              <w:t>Adım</w:t>
            </w:r>
          </w:p>
        </w:tc>
        <w:tc>
          <w:tcPr>
            <w:tcW w:w="0" w:type="auto"/>
            <w:vAlign w:val="center"/>
            <w:hideMark/>
          </w:tcPr>
          <w:p w14:paraId="4A50DE01"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664C56">
              <w:rPr>
                <w:rFonts w:ascii="Arial" w:eastAsiaTheme="minorHAnsi" w:hAnsi="Arial" w:cs="Arial"/>
                <w:b/>
                <w:bCs/>
                <w:sz w:val="18"/>
                <w:szCs w:val="18"/>
                <w:lang w:eastAsia="ko-KR"/>
              </w:rPr>
              <w:t>İşlem</w:t>
            </w:r>
          </w:p>
        </w:tc>
        <w:tc>
          <w:tcPr>
            <w:tcW w:w="0" w:type="auto"/>
            <w:vAlign w:val="center"/>
            <w:hideMark/>
          </w:tcPr>
          <w:p w14:paraId="1B61A48E"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664C56">
              <w:rPr>
                <w:rFonts w:ascii="Arial" w:eastAsiaTheme="minorHAnsi" w:hAnsi="Arial" w:cs="Arial"/>
                <w:b/>
                <w:bCs/>
                <w:sz w:val="18"/>
                <w:szCs w:val="18"/>
                <w:lang w:eastAsia="ko-KR"/>
              </w:rPr>
              <w:t>Açıklama</w:t>
            </w:r>
          </w:p>
        </w:tc>
        <w:tc>
          <w:tcPr>
            <w:tcW w:w="0" w:type="auto"/>
            <w:vAlign w:val="center"/>
            <w:hideMark/>
          </w:tcPr>
          <w:p w14:paraId="0BF2AD69"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664C56">
              <w:rPr>
                <w:rFonts w:ascii="Arial" w:eastAsiaTheme="minorHAnsi" w:hAnsi="Arial" w:cs="Arial"/>
                <w:b/>
                <w:bCs/>
                <w:sz w:val="18"/>
                <w:szCs w:val="18"/>
                <w:lang w:eastAsia="ko-KR"/>
              </w:rPr>
              <w:t>Süre</w:t>
            </w:r>
          </w:p>
        </w:tc>
      </w:tr>
      <w:tr w:rsidR="00B40A7E" w:rsidRPr="00664C56" w14:paraId="3C825F83" w14:textId="77777777" w:rsidTr="00401B87">
        <w:trPr>
          <w:tblCellSpacing w:w="15" w:type="dxa"/>
        </w:trPr>
        <w:tc>
          <w:tcPr>
            <w:tcW w:w="0" w:type="auto"/>
            <w:vAlign w:val="center"/>
            <w:hideMark/>
          </w:tcPr>
          <w:p w14:paraId="4D3B3628"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1</w:t>
            </w:r>
          </w:p>
        </w:tc>
        <w:tc>
          <w:tcPr>
            <w:tcW w:w="0" w:type="auto"/>
            <w:vAlign w:val="center"/>
            <w:hideMark/>
          </w:tcPr>
          <w:p w14:paraId="7399692E"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Başvurunun Alınması ve Kayıt Altına Alınması</w:t>
            </w:r>
          </w:p>
        </w:tc>
        <w:tc>
          <w:tcPr>
            <w:tcW w:w="0" w:type="auto"/>
            <w:vAlign w:val="center"/>
            <w:hideMark/>
          </w:tcPr>
          <w:p w14:paraId="5F6502F1"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 xml:space="preserve">Şikâyet, Tablo 6'da belirtilen başvuru kanallarından herhangi biri aracılığıyla alınır. İl Koordinatörlüğü Sosyal İrtibat Noktası tarafından Şikâyet Mekanizması Veri Tabanına kaydedilir, başvuruya benzersiz bir </w:t>
            </w:r>
            <w:proofErr w:type="spellStart"/>
            <w:r w:rsidRPr="00664C56">
              <w:rPr>
                <w:rFonts w:ascii="Arial" w:eastAsiaTheme="minorHAnsi" w:hAnsi="Arial" w:cs="Arial"/>
                <w:sz w:val="18"/>
                <w:szCs w:val="18"/>
                <w:lang w:eastAsia="ko-KR"/>
              </w:rPr>
              <w:t>alfanümerik</w:t>
            </w:r>
            <w:proofErr w:type="spellEnd"/>
            <w:r w:rsidRPr="00664C56">
              <w:rPr>
                <w:rFonts w:ascii="Arial" w:eastAsiaTheme="minorHAnsi" w:hAnsi="Arial" w:cs="Arial"/>
                <w:sz w:val="18"/>
                <w:szCs w:val="18"/>
                <w:lang w:eastAsia="ko-KR"/>
              </w:rPr>
              <w:t xml:space="preserve"> referans numarası atanır ve asgari olarak başvurunun alındığı tarih, başvuru kanalı, paydaş kategorisi, alt proje bilgisi (biliniyorsa) ile şikâyetin konusu kayıt altına alınır.</w:t>
            </w:r>
          </w:p>
        </w:tc>
        <w:tc>
          <w:tcPr>
            <w:tcW w:w="0" w:type="auto"/>
            <w:vAlign w:val="center"/>
            <w:hideMark/>
          </w:tcPr>
          <w:p w14:paraId="412ED3DB"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0. Gün</w:t>
            </w:r>
          </w:p>
        </w:tc>
      </w:tr>
      <w:tr w:rsidR="00B40A7E" w:rsidRPr="00664C56" w14:paraId="7BC0E20F" w14:textId="77777777" w:rsidTr="00401B87">
        <w:trPr>
          <w:tblCellSpacing w:w="15" w:type="dxa"/>
        </w:trPr>
        <w:tc>
          <w:tcPr>
            <w:tcW w:w="0" w:type="auto"/>
            <w:vAlign w:val="center"/>
            <w:hideMark/>
          </w:tcPr>
          <w:p w14:paraId="7096EE18"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2</w:t>
            </w:r>
          </w:p>
        </w:tc>
        <w:tc>
          <w:tcPr>
            <w:tcW w:w="0" w:type="auto"/>
            <w:vAlign w:val="center"/>
            <w:hideMark/>
          </w:tcPr>
          <w:p w14:paraId="6938EFD3"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Başvurunun Alındığının Teyidi</w:t>
            </w:r>
          </w:p>
        </w:tc>
        <w:tc>
          <w:tcPr>
            <w:tcW w:w="0" w:type="auto"/>
            <w:vAlign w:val="center"/>
            <w:hideMark/>
          </w:tcPr>
          <w:p w14:paraId="48555B14"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 xml:space="preserve">Şikâyet sahibine, mümkün olması hâlinde başvurunun yapıldığı iletişim kanalı üzerinden; başvurunun alındığı, verilen referans numarası, başvurudan sorumlu irtibat kişisinin adı ve iletişim bilgileri ile başvurunun değerlendirilmesi için öngörülen süre bildirilir. </w:t>
            </w:r>
          </w:p>
        </w:tc>
        <w:tc>
          <w:tcPr>
            <w:tcW w:w="0" w:type="auto"/>
            <w:vAlign w:val="center"/>
            <w:hideMark/>
          </w:tcPr>
          <w:p w14:paraId="0D93D78D" w14:textId="7DDE7CC1"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En geç 2</w:t>
            </w:r>
            <w:r w:rsidR="00B40A7E">
              <w:rPr>
                <w:rFonts w:ascii="Arial" w:eastAsiaTheme="minorHAnsi" w:hAnsi="Arial" w:cs="Arial"/>
                <w:sz w:val="18"/>
                <w:szCs w:val="18"/>
                <w:lang w:eastAsia="ko-KR"/>
              </w:rPr>
              <w:t>.</w:t>
            </w:r>
            <w:r w:rsidRPr="00664C56">
              <w:rPr>
                <w:rFonts w:ascii="Arial" w:eastAsiaTheme="minorHAnsi" w:hAnsi="Arial" w:cs="Arial"/>
                <w:sz w:val="18"/>
                <w:szCs w:val="18"/>
                <w:lang w:eastAsia="ko-KR"/>
              </w:rPr>
              <w:t xml:space="preserve"> (iki) iş günü </w:t>
            </w:r>
          </w:p>
        </w:tc>
      </w:tr>
      <w:tr w:rsidR="00B40A7E" w:rsidRPr="00664C56" w14:paraId="04F7C0C0" w14:textId="77777777" w:rsidTr="00401B87">
        <w:trPr>
          <w:tblCellSpacing w:w="15" w:type="dxa"/>
        </w:trPr>
        <w:tc>
          <w:tcPr>
            <w:tcW w:w="0" w:type="auto"/>
            <w:vAlign w:val="center"/>
            <w:hideMark/>
          </w:tcPr>
          <w:p w14:paraId="31AD4F3D"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3</w:t>
            </w:r>
          </w:p>
        </w:tc>
        <w:tc>
          <w:tcPr>
            <w:tcW w:w="0" w:type="auto"/>
            <w:vAlign w:val="center"/>
            <w:hideMark/>
          </w:tcPr>
          <w:p w14:paraId="60C59F50"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Uygunluk Değerlendirmesi ve Yönlendirme</w:t>
            </w:r>
          </w:p>
        </w:tc>
        <w:tc>
          <w:tcPr>
            <w:tcW w:w="0" w:type="auto"/>
            <w:vAlign w:val="center"/>
            <w:hideMark/>
          </w:tcPr>
          <w:p w14:paraId="187DBD32"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Sosyal İrtibat Noktası tarafından; (i) başvurunun TKDK tarafından finanse edilen bir alt projeyle ilgili olup olmadığı, (ii) başvurunun standart şikâyet, hassas nitelikli şikâyet (Bkz. Bölüm 7.3) veya çalışan şikâyeti (Bkz. Bölüm 7.2) kapsamında değerlendirilip değerlendirilmeyeceği ve (iii) incelemeden sorumlu birim veya idari düzey belirlenir. Proje kapsamı dışında kalan başvurular, gerekçesi yazılı olarak açıklanmak suretiyle ilgili kurum veya kuruluşa yönlendirilir.</w:t>
            </w:r>
          </w:p>
        </w:tc>
        <w:tc>
          <w:tcPr>
            <w:tcW w:w="0" w:type="auto"/>
            <w:vAlign w:val="center"/>
            <w:hideMark/>
          </w:tcPr>
          <w:p w14:paraId="2ACFE7AE" w14:textId="4B970D2C"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En geç 5</w:t>
            </w:r>
            <w:r w:rsidR="00B40A7E">
              <w:rPr>
                <w:rFonts w:ascii="Arial" w:eastAsiaTheme="minorHAnsi" w:hAnsi="Arial" w:cs="Arial"/>
                <w:sz w:val="18"/>
                <w:szCs w:val="18"/>
                <w:lang w:eastAsia="ko-KR"/>
              </w:rPr>
              <w:t>.</w:t>
            </w:r>
            <w:r w:rsidRPr="00664C56">
              <w:rPr>
                <w:rFonts w:ascii="Arial" w:eastAsiaTheme="minorHAnsi" w:hAnsi="Arial" w:cs="Arial"/>
                <w:sz w:val="18"/>
                <w:szCs w:val="18"/>
                <w:lang w:eastAsia="ko-KR"/>
              </w:rPr>
              <w:t xml:space="preserve"> (beş) iş günü </w:t>
            </w:r>
          </w:p>
        </w:tc>
      </w:tr>
      <w:tr w:rsidR="00B40A7E" w:rsidRPr="00664C56" w14:paraId="2B133D23" w14:textId="77777777" w:rsidTr="00401B87">
        <w:trPr>
          <w:tblCellSpacing w:w="15" w:type="dxa"/>
        </w:trPr>
        <w:tc>
          <w:tcPr>
            <w:tcW w:w="0" w:type="auto"/>
            <w:vAlign w:val="center"/>
            <w:hideMark/>
          </w:tcPr>
          <w:p w14:paraId="2FAA449E"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4</w:t>
            </w:r>
          </w:p>
        </w:tc>
        <w:tc>
          <w:tcPr>
            <w:tcW w:w="0" w:type="auto"/>
            <w:vAlign w:val="center"/>
            <w:hideMark/>
          </w:tcPr>
          <w:p w14:paraId="32172416"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İnceleme ve Değerlendirme</w:t>
            </w:r>
          </w:p>
        </w:tc>
        <w:tc>
          <w:tcPr>
            <w:tcW w:w="0" w:type="auto"/>
            <w:vAlign w:val="center"/>
            <w:hideMark/>
          </w:tcPr>
          <w:p w14:paraId="3CD02CCB"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 xml:space="preserve">Sorumlu birim başvuruyu teknik, idari ve çevresel-sosyal yönleriyle inceler. Alt proje düzeyindeki başvurularda gerektiğinde İl Koordinatörlüğü Yerinde Kontrol Uzmanı tarafından saha doğrulama ziyareti gerçekleştirilir. Karmaşık veya hassas nitelikli başvurularda Merkez Çevresel ve Sosyal Yönetim </w:t>
            </w:r>
            <w:r>
              <w:rPr>
                <w:rFonts w:ascii="Arial" w:eastAsiaTheme="minorHAnsi" w:hAnsi="Arial" w:cs="Arial"/>
                <w:sz w:val="18"/>
                <w:szCs w:val="18"/>
                <w:lang w:eastAsia="ko-KR"/>
              </w:rPr>
              <w:t>Ünitesi</w:t>
            </w:r>
            <w:r w:rsidRPr="00664C56">
              <w:rPr>
                <w:rFonts w:ascii="Arial" w:eastAsiaTheme="minorHAnsi" w:hAnsi="Arial" w:cs="Arial"/>
                <w:sz w:val="18"/>
                <w:szCs w:val="18"/>
                <w:lang w:eastAsia="ko-KR"/>
              </w:rPr>
              <w:t xml:space="preserve"> sürece dâhil edilir. Tüm incelemeler tarafsızlık, gizlilik ve misillemeye karşı koruma ilkeleri çerçevesinde yürütülür.</w:t>
            </w:r>
          </w:p>
        </w:tc>
        <w:tc>
          <w:tcPr>
            <w:tcW w:w="0" w:type="auto"/>
            <w:vAlign w:val="center"/>
            <w:hideMark/>
          </w:tcPr>
          <w:p w14:paraId="1953488E" w14:textId="662EC712"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En geç 10</w:t>
            </w:r>
            <w:r w:rsidR="00B40A7E">
              <w:rPr>
                <w:rFonts w:ascii="Arial" w:eastAsiaTheme="minorHAnsi" w:hAnsi="Arial" w:cs="Arial"/>
                <w:sz w:val="18"/>
                <w:szCs w:val="18"/>
                <w:lang w:eastAsia="ko-KR"/>
              </w:rPr>
              <w:t>.</w:t>
            </w:r>
            <w:r w:rsidRPr="00664C56">
              <w:rPr>
                <w:rFonts w:ascii="Arial" w:eastAsiaTheme="minorHAnsi" w:hAnsi="Arial" w:cs="Arial"/>
                <w:sz w:val="18"/>
                <w:szCs w:val="18"/>
                <w:lang w:eastAsia="ko-KR"/>
              </w:rPr>
              <w:t xml:space="preserve"> (on) iş günü </w:t>
            </w:r>
          </w:p>
        </w:tc>
      </w:tr>
      <w:tr w:rsidR="00B40A7E" w:rsidRPr="00664C56" w14:paraId="1BB61E43" w14:textId="77777777" w:rsidTr="00401B87">
        <w:trPr>
          <w:tblCellSpacing w:w="15" w:type="dxa"/>
        </w:trPr>
        <w:tc>
          <w:tcPr>
            <w:tcW w:w="0" w:type="auto"/>
            <w:vAlign w:val="center"/>
            <w:hideMark/>
          </w:tcPr>
          <w:p w14:paraId="1C1D417B"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5</w:t>
            </w:r>
          </w:p>
        </w:tc>
        <w:tc>
          <w:tcPr>
            <w:tcW w:w="0" w:type="auto"/>
            <w:vAlign w:val="center"/>
            <w:hideMark/>
          </w:tcPr>
          <w:p w14:paraId="2965D664"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Çözüm Önerisinin Hazırlanması ve Bildirilmesi</w:t>
            </w:r>
          </w:p>
        </w:tc>
        <w:tc>
          <w:tcPr>
            <w:tcW w:w="0" w:type="auto"/>
            <w:vAlign w:val="center"/>
            <w:hideMark/>
          </w:tcPr>
          <w:p w14:paraId="42DE717A"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 xml:space="preserve">İnceleme sonucunda sorumlu birim tarafından yazılı bir değerlendirme ve çözüm önerisi hazırlanır. Şikâyet sahibine; (i) inceleme bulguları, (ii) uygulanacak düzeltici faaliyet veya yapılan değerlendirme ve (iii) sonuçtan memnun olunmaması hâlinde İtiraz Mekanizmasına başvurma hakkı </w:t>
            </w:r>
            <w:r w:rsidRPr="00664C56">
              <w:rPr>
                <w:rFonts w:ascii="Arial" w:eastAsiaTheme="minorHAnsi" w:hAnsi="Arial" w:cs="Arial"/>
                <w:sz w:val="18"/>
                <w:szCs w:val="18"/>
                <w:lang w:eastAsia="ko-KR"/>
              </w:rPr>
              <w:lastRenderedPageBreak/>
              <w:t>bildirilir. Bildirimler Türkçe olarak, gerekli görülen durumlarda diğer dillerde ve başvuru sahibinin erişebileceği uygun yöntemlerle (yazılı bildirim, kayıt altına alınan sözlü bildirim veya okuryazarlık düzeyinin sınırlı olduğu durumlarda görsel materyaller kullanılarak) yapılır.</w:t>
            </w:r>
          </w:p>
        </w:tc>
        <w:tc>
          <w:tcPr>
            <w:tcW w:w="0" w:type="auto"/>
            <w:vAlign w:val="center"/>
            <w:hideMark/>
          </w:tcPr>
          <w:p w14:paraId="6AB4232B" w14:textId="7EE30B3B"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lastRenderedPageBreak/>
              <w:t>En geç 15</w:t>
            </w:r>
            <w:r w:rsidR="00B40A7E">
              <w:rPr>
                <w:rFonts w:ascii="Arial" w:eastAsiaTheme="minorHAnsi" w:hAnsi="Arial" w:cs="Arial"/>
                <w:sz w:val="18"/>
                <w:szCs w:val="18"/>
                <w:lang w:eastAsia="ko-KR"/>
              </w:rPr>
              <w:t>.</w:t>
            </w:r>
            <w:r w:rsidRPr="00664C56">
              <w:rPr>
                <w:rFonts w:ascii="Arial" w:eastAsiaTheme="minorHAnsi" w:hAnsi="Arial" w:cs="Arial"/>
                <w:sz w:val="18"/>
                <w:szCs w:val="18"/>
                <w:lang w:eastAsia="ko-KR"/>
              </w:rPr>
              <w:t xml:space="preserve"> (on beş) iş günü </w:t>
            </w:r>
          </w:p>
        </w:tc>
      </w:tr>
      <w:tr w:rsidR="00B40A7E" w:rsidRPr="00664C56" w14:paraId="3D14BA68" w14:textId="77777777" w:rsidTr="00401B87">
        <w:trPr>
          <w:tblCellSpacing w:w="15" w:type="dxa"/>
        </w:trPr>
        <w:tc>
          <w:tcPr>
            <w:tcW w:w="0" w:type="auto"/>
            <w:vAlign w:val="center"/>
            <w:hideMark/>
          </w:tcPr>
          <w:p w14:paraId="34B3AA8F"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6</w:t>
            </w:r>
          </w:p>
        </w:tc>
        <w:tc>
          <w:tcPr>
            <w:tcW w:w="0" w:type="auto"/>
            <w:vAlign w:val="center"/>
            <w:hideMark/>
          </w:tcPr>
          <w:p w14:paraId="6BA30EF5"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Başvurunun Kapatılması veya İtiraz Sürecine Aktarılması</w:t>
            </w:r>
          </w:p>
        </w:tc>
        <w:tc>
          <w:tcPr>
            <w:tcW w:w="0" w:type="auto"/>
            <w:vAlign w:val="center"/>
            <w:hideMark/>
          </w:tcPr>
          <w:p w14:paraId="6981B321"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 xml:space="preserve">Şikâyet sahibinin önerilen çözümü kabul etmesi hâlinde başvuru kapatılır, Kapatma Formu (Ek B) düzenlenir (veya sözlü kabul kayıt altına alınır) ve </w:t>
            </w:r>
            <w:proofErr w:type="gramStart"/>
            <w:r>
              <w:rPr>
                <w:rFonts w:ascii="Arial" w:eastAsiaTheme="minorHAnsi" w:hAnsi="Arial" w:cs="Arial"/>
                <w:sz w:val="18"/>
                <w:szCs w:val="18"/>
                <w:lang w:eastAsia="ko-KR"/>
              </w:rPr>
              <w:t>Şikayet</w:t>
            </w:r>
            <w:proofErr w:type="gramEnd"/>
            <w:r w:rsidRPr="00664C56">
              <w:rPr>
                <w:rFonts w:ascii="Arial" w:eastAsiaTheme="minorHAnsi" w:hAnsi="Arial" w:cs="Arial"/>
                <w:sz w:val="18"/>
                <w:szCs w:val="18"/>
                <w:lang w:eastAsia="ko-KR"/>
              </w:rPr>
              <w:t xml:space="preserve"> Veri Tabanı güncellenir. Şikâyet sahibinin çözümü kabul etmemesi veya bildirimin kendisine ulaşmasını takip eden 10 (on) iş günü içerisinde herhangi bir geri bildirimde bulunmaması durumunda başvuru, itiraz incelemesi yapılmak üzere otomatik olarak Merkez Çevresel ve Sosyal Yönetim </w:t>
            </w:r>
            <w:r>
              <w:rPr>
                <w:rFonts w:ascii="Arial" w:eastAsiaTheme="minorHAnsi" w:hAnsi="Arial" w:cs="Arial"/>
                <w:sz w:val="18"/>
                <w:szCs w:val="18"/>
                <w:lang w:eastAsia="ko-KR"/>
              </w:rPr>
              <w:t>Ünitesine</w:t>
            </w:r>
            <w:r w:rsidRPr="00664C56">
              <w:rPr>
                <w:rFonts w:ascii="Arial" w:eastAsiaTheme="minorHAnsi" w:hAnsi="Arial" w:cs="Arial"/>
                <w:sz w:val="18"/>
                <w:szCs w:val="18"/>
                <w:lang w:eastAsia="ko-KR"/>
              </w:rPr>
              <w:t xml:space="preserve"> aktarılır (Bkz. Bölüm 7.4). İtiraz incelemesi sonucunda verilen nihai karar ilave 15 (on beş) iş günü içerisinde başvuru sahibine bildirilir. Başvurunun geri çekilmesi hâlinde de Ek B Kapatma Formu düzenlenir ve başvuru kapatılmış olarak kayıt altına alınır.</w:t>
            </w:r>
          </w:p>
        </w:tc>
        <w:tc>
          <w:tcPr>
            <w:tcW w:w="0" w:type="auto"/>
            <w:vAlign w:val="center"/>
            <w:hideMark/>
          </w:tcPr>
          <w:p w14:paraId="2FC1E902" w14:textId="77777777" w:rsidR="005F1673" w:rsidRPr="00664C56"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664C56">
              <w:rPr>
                <w:rFonts w:ascii="Arial" w:eastAsiaTheme="minorHAnsi" w:hAnsi="Arial" w:cs="Arial"/>
                <w:sz w:val="18"/>
                <w:szCs w:val="18"/>
                <w:lang w:eastAsia="ko-KR"/>
              </w:rPr>
              <w:t>15. iş gününden itibaren</w:t>
            </w:r>
          </w:p>
        </w:tc>
      </w:tr>
    </w:tbl>
    <w:p w14:paraId="5F4008F6" w14:textId="77777777" w:rsidR="005F1673" w:rsidRDefault="005F1673" w:rsidP="005F1673">
      <w:pPr>
        <w:autoSpaceDE w:val="0"/>
        <w:autoSpaceDN w:val="0"/>
        <w:adjustRightInd w:val="0"/>
        <w:spacing w:after="160" w:line="259" w:lineRule="auto"/>
        <w:ind w:left="11" w:hanging="11"/>
        <w:rPr>
          <w:rFonts w:ascii="Arial" w:eastAsiaTheme="minorHAnsi" w:hAnsi="Arial" w:cs="Arial"/>
          <w:sz w:val="20"/>
          <w:szCs w:val="20"/>
          <w:lang w:eastAsia="ko-KR"/>
        </w:rPr>
      </w:pPr>
    </w:p>
    <w:p w14:paraId="36A4B5C3" w14:textId="77777777" w:rsidR="005F1673" w:rsidRPr="00120EE9" w:rsidRDefault="005F1673" w:rsidP="005F1673">
      <w:pPr>
        <w:pStyle w:val="NormalWeb"/>
        <w:jc w:val="both"/>
        <w:rPr>
          <w:rFonts w:ascii="Arial" w:hAnsi="Arial" w:cs="Arial"/>
          <w:sz w:val="20"/>
          <w:szCs w:val="20"/>
        </w:rPr>
      </w:pPr>
      <w:r w:rsidRPr="00120EE9">
        <w:rPr>
          <w:rFonts w:ascii="Arial" w:hAnsi="Arial" w:cs="Arial"/>
          <w:sz w:val="20"/>
          <w:szCs w:val="20"/>
        </w:rPr>
        <w:t xml:space="preserve">Bir şikâyetin insan sağlığı, iş sağlığı ve güvenliği veya çevre açısından </w:t>
      </w:r>
      <w:r w:rsidRPr="00120EE9">
        <w:rPr>
          <w:rStyle w:val="Gl"/>
          <w:rFonts w:ascii="Arial" w:eastAsia="Calibri" w:hAnsi="Arial" w:cs="Arial"/>
          <w:b w:val="0"/>
          <w:bCs w:val="0"/>
          <w:sz w:val="20"/>
          <w:szCs w:val="20"/>
        </w:rPr>
        <w:t>acil müdahale gerektiren bir risk</w:t>
      </w:r>
      <w:r w:rsidRPr="00120EE9">
        <w:rPr>
          <w:rFonts w:ascii="Arial" w:hAnsi="Arial" w:cs="Arial"/>
          <w:sz w:val="20"/>
          <w:szCs w:val="20"/>
        </w:rPr>
        <w:t xml:space="preserve"> içermesi hâlinde, söz konusu başvuru öncelikli olarak değerlendirilir ve sorumlu birim tarafından standart işlem süreleri beklenmeksizin derhâl gerekli geçici koruyucu tedbirler alınır. Bu durum, Şikâyet Mekanizmasının olağan inceleme ve değerlendirme sürecinin eş zamanlı olarak yürütülmesine engel teşkil etmez.</w:t>
      </w:r>
    </w:p>
    <w:p w14:paraId="67DDBEFF" w14:textId="77777777" w:rsidR="005F1673" w:rsidRPr="00120EE9" w:rsidRDefault="005F1673" w:rsidP="005F1673">
      <w:pPr>
        <w:pStyle w:val="NormalWeb"/>
        <w:jc w:val="both"/>
        <w:rPr>
          <w:rFonts w:ascii="Arial" w:hAnsi="Arial" w:cs="Arial"/>
          <w:sz w:val="20"/>
          <w:szCs w:val="20"/>
        </w:rPr>
      </w:pPr>
      <w:r w:rsidRPr="00E87B84">
        <w:rPr>
          <w:rFonts w:ascii="Arial" w:hAnsi="Arial" w:cs="Arial"/>
          <w:sz w:val="20"/>
          <w:szCs w:val="20"/>
        </w:rPr>
        <w:t xml:space="preserve">İl Koordinatörlüğü tarafından bir şikâyetin </w:t>
      </w:r>
      <w:r w:rsidRPr="00E87B84">
        <w:rPr>
          <w:rStyle w:val="Gl"/>
          <w:rFonts w:ascii="Arial" w:eastAsia="Calibri" w:hAnsi="Arial" w:cs="Arial"/>
          <w:b w:val="0"/>
          <w:bCs w:val="0"/>
          <w:sz w:val="20"/>
          <w:szCs w:val="20"/>
        </w:rPr>
        <w:t>15 (on beş) iş günü</w:t>
      </w:r>
      <w:r w:rsidRPr="00E87B84">
        <w:rPr>
          <w:rFonts w:ascii="Arial" w:hAnsi="Arial" w:cs="Arial"/>
          <w:sz w:val="20"/>
          <w:szCs w:val="20"/>
        </w:rPr>
        <w:t xml:space="preserve"> içerisinde sonuçlandırılamaması durumunda, başvuru otomatik olarak Dış Finansman Genel Koordinatörlüğü bünyesinde görev yapan Çevresel ve Sosyal Yönetim Ünitesine aktarılır. ÇSYÜ, başvuruyu yeniden değerlendirir, gerekli görülen durumlarda ilgili teknik birimlerin görüşünü alır ve ilave </w:t>
      </w:r>
      <w:r w:rsidRPr="00E87B84">
        <w:rPr>
          <w:rStyle w:val="Gl"/>
          <w:rFonts w:ascii="Arial" w:eastAsia="Calibri" w:hAnsi="Arial" w:cs="Arial"/>
          <w:b w:val="0"/>
          <w:bCs w:val="0"/>
          <w:sz w:val="20"/>
          <w:szCs w:val="20"/>
        </w:rPr>
        <w:t>15 (on beş) iş günü</w:t>
      </w:r>
      <w:r w:rsidRPr="00E87B84">
        <w:rPr>
          <w:rFonts w:ascii="Arial" w:hAnsi="Arial" w:cs="Arial"/>
          <w:sz w:val="20"/>
          <w:szCs w:val="20"/>
        </w:rPr>
        <w:t xml:space="preserve"> içerisinde nihai kararını şikâyet sahibine bildirir. Şikâyet sahibinin verilen karardan memnun olmaması hâlinde, başvurusunu İtiraz Mekanizması kapsamında değerlendirilmek üzere iletme hakkı saklıdır.</w:t>
      </w:r>
    </w:p>
    <w:p w14:paraId="40F52F94" w14:textId="51AAE3AE" w:rsidR="005F1673" w:rsidRPr="00120EE9" w:rsidRDefault="005F1673" w:rsidP="005F1673">
      <w:pPr>
        <w:pStyle w:val="NormalWeb"/>
        <w:jc w:val="both"/>
        <w:rPr>
          <w:rFonts w:ascii="Arial" w:hAnsi="Arial" w:cs="Arial"/>
          <w:sz w:val="20"/>
          <w:szCs w:val="20"/>
        </w:rPr>
      </w:pPr>
      <w:r w:rsidRPr="00120EE9">
        <w:rPr>
          <w:rFonts w:ascii="Arial" w:hAnsi="Arial" w:cs="Arial"/>
          <w:sz w:val="20"/>
          <w:szCs w:val="20"/>
        </w:rPr>
        <w:t xml:space="preserve">İletildiği başvuru kanalından bağımsız olarak tüm şikâyetler, </w:t>
      </w:r>
      <w:r w:rsidRPr="00F90F76">
        <w:rPr>
          <w:rFonts w:ascii="Arial" w:hAnsi="Arial" w:cs="Arial"/>
          <w:sz w:val="20"/>
          <w:szCs w:val="20"/>
        </w:rPr>
        <w:t>Şikâyet Kayıt Formu (Ek A)</w:t>
      </w:r>
      <w:r w:rsidRPr="00120EE9">
        <w:rPr>
          <w:rFonts w:ascii="Arial" w:hAnsi="Arial" w:cs="Arial"/>
          <w:sz w:val="20"/>
          <w:szCs w:val="20"/>
        </w:rPr>
        <w:t xml:space="preserve"> kullanılarak TKDK Şikâyet Mekanizması Veri Tabanına kaydedilir</w:t>
      </w:r>
      <w:r w:rsidR="00CF7AA5">
        <w:rPr>
          <w:rFonts w:ascii="Arial" w:hAnsi="Arial" w:cs="Arial"/>
          <w:sz w:val="20"/>
          <w:szCs w:val="20"/>
        </w:rPr>
        <w:t xml:space="preserve">, </w:t>
      </w:r>
      <w:r w:rsidR="00CF7AA5" w:rsidRPr="00F90F76">
        <w:rPr>
          <w:rFonts w:ascii="Arial" w:hAnsi="Arial" w:cs="Arial"/>
          <w:sz w:val="20"/>
          <w:szCs w:val="20"/>
        </w:rPr>
        <w:t>şikâyet sahibinin önerilen çözümü kabul etmesi hâlinde başvuru kapatılır</w:t>
      </w:r>
      <w:r w:rsidR="00F90F76">
        <w:rPr>
          <w:rFonts w:ascii="Arial" w:hAnsi="Arial" w:cs="Arial"/>
          <w:sz w:val="20"/>
          <w:szCs w:val="20"/>
        </w:rPr>
        <w:t xml:space="preserve">. </w:t>
      </w:r>
      <w:r w:rsidR="00CF7AA5" w:rsidRPr="00F90F76">
        <w:rPr>
          <w:rFonts w:ascii="Arial" w:hAnsi="Arial" w:cs="Arial"/>
          <w:sz w:val="20"/>
          <w:szCs w:val="20"/>
        </w:rPr>
        <w:t xml:space="preserve">Kapatma Formu (Ek B) düzenlenir </w:t>
      </w:r>
      <w:r w:rsidRPr="00120EE9">
        <w:rPr>
          <w:rFonts w:ascii="Arial" w:hAnsi="Arial" w:cs="Arial"/>
          <w:sz w:val="20"/>
          <w:szCs w:val="20"/>
        </w:rPr>
        <w:t xml:space="preserve">ve </w:t>
      </w:r>
      <w:r w:rsidRPr="00F90F76">
        <w:rPr>
          <w:rFonts w:ascii="Arial" w:hAnsi="Arial" w:cs="Arial"/>
          <w:sz w:val="20"/>
          <w:szCs w:val="20"/>
        </w:rPr>
        <w:t>Şikâyet Kayıt Tablosu (Ek C)</w:t>
      </w:r>
      <w:r w:rsidRPr="00120EE9">
        <w:rPr>
          <w:rFonts w:ascii="Arial" w:hAnsi="Arial" w:cs="Arial"/>
          <w:sz w:val="20"/>
          <w:szCs w:val="20"/>
        </w:rPr>
        <w:t xml:space="preserve"> üzerinden izlenir. Veri tabanında asgari olarak; referans numarası, başvurunun alındığı tarih, başvuru kanalı, şikâyet sahibine ilişkin bilgiler (veya isimsiz başvuru kaydı), paydaş kategorisi, alt proje bilgisi, şikâyetin konusu, sınıflandırma sonucu, gerçekleştirilen işlemler, sorumlu personel, çözüm tarihi, kapatma bilgisi ve varsa itiraz sürecine ilişkin kayıtlar tutulur.</w:t>
      </w:r>
    </w:p>
    <w:p w14:paraId="192F0CAC" w14:textId="77777777" w:rsidR="005F1673" w:rsidRPr="00120EE9" w:rsidRDefault="005F1673" w:rsidP="005F1673">
      <w:pPr>
        <w:pStyle w:val="NormalWeb"/>
        <w:jc w:val="both"/>
        <w:rPr>
          <w:rFonts w:ascii="Arial" w:hAnsi="Arial" w:cs="Arial"/>
          <w:sz w:val="20"/>
          <w:szCs w:val="20"/>
        </w:rPr>
      </w:pPr>
      <w:r w:rsidRPr="00120EE9">
        <w:rPr>
          <w:rFonts w:ascii="Arial" w:hAnsi="Arial" w:cs="Arial"/>
          <w:sz w:val="20"/>
          <w:szCs w:val="20"/>
        </w:rPr>
        <w:t xml:space="preserve">Şikâyet Mekanizması Veri Tabanında yer alan tüm bilgiler, </w:t>
      </w:r>
      <w:r w:rsidRPr="00120EE9">
        <w:rPr>
          <w:rStyle w:val="Gl"/>
          <w:rFonts w:ascii="Arial" w:eastAsia="Calibri" w:hAnsi="Arial" w:cs="Arial"/>
          <w:b w:val="0"/>
          <w:bCs w:val="0"/>
          <w:sz w:val="20"/>
          <w:szCs w:val="20"/>
        </w:rPr>
        <w:t>6698 sayılı Kişisel Verilerin Korunması Kanunu</w:t>
      </w:r>
      <w:r w:rsidRPr="00120EE9">
        <w:rPr>
          <w:rFonts w:ascii="Arial" w:hAnsi="Arial" w:cs="Arial"/>
          <w:sz w:val="20"/>
          <w:szCs w:val="20"/>
        </w:rPr>
        <w:t xml:space="preserve"> ve ilgili veri koruma mevzuatı hükümlerine uygun olarak yönetilir</w:t>
      </w:r>
      <w:r w:rsidRPr="00120EE9">
        <w:rPr>
          <w:rFonts w:ascii="Arial" w:hAnsi="Arial" w:cs="Arial"/>
          <w:b/>
          <w:bCs/>
          <w:sz w:val="20"/>
          <w:szCs w:val="20"/>
        </w:rPr>
        <w:t xml:space="preserve">. </w:t>
      </w:r>
      <w:r w:rsidRPr="00120EE9">
        <w:rPr>
          <w:rStyle w:val="Gl"/>
          <w:rFonts w:ascii="Arial" w:eastAsia="Calibri" w:hAnsi="Arial" w:cs="Arial"/>
          <w:b w:val="0"/>
          <w:bCs w:val="0"/>
          <w:sz w:val="20"/>
          <w:szCs w:val="20"/>
        </w:rPr>
        <w:t>Şikâyet Kayıt Formunda</w:t>
      </w:r>
      <w:r w:rsidRPr="00120EE9">
        <w:rPr>
          <w:rFonts w:ascii="Arial" w:hAnsi="Arial" w:cs="Arial"/>
          <w:sz w:val="20"/>
          <w:szCs w:val="20"/>
        </w:rPr>
        <w:t xml:space="preserve"> yer alan </w:t>
      </w:r>
      <w:r w:rsidRPr="00120EE9">
        <w:rPr>
          <w:rStyle w:val="Gl"/>
          <w:rFonts w:ascii="Arial" w:eastAsia="Calibri" w:hAnsi="Arial" w:cs="Arial"/>
          <w:b w:val="0"/>
          <w:bCs w:val="0"/>
          <w:sz w:val="20"/>
          <w:szCs w:val="20"/>
        </w:rPr>
        <w:t>T.C. Kimlik Numarası</w:t>
      </w:r>
      <w:r w:rsidRPr="00120EE9">
        <w:rPr>
          <w:rFonts w:ascii="Arial" w:hAnsi="Arial" w:cs="Arial"/>
          <w:b/>
          <w:bCs/>
          <w:sz w:val="20"/>
          <w:szCs w:val="20"/>
        </w:rPr>
        <w:t xml:space="preserve"> </w:t>
      </w:r>
      <w:r w:rsidRPr="00120EE9">
        <w:rPr>
          <w:rFonts w:ascii="Arial" w:hAnsi="Arial" w:cs="Arial"/>
          <w:sz w:val="20"/>
          <w:szCs w:val="20"/>
        </w:rPr>
        <w:t>alanının doldurulması zorunlu değildir. Kimlik bilgilerini paylaşmak istemeyen başvuru sahipleri bu alanı boş bırakabilir. Kimlik bilgilerinin paylaşılmamış olması, hiçbir durumda başvurunun kayıt altına alınmasına veya değerlendirilmesine engel teşkil etmez.</w:t>
      </w:r>
    </w:p>
    <w:p w14:paraId="3D05D609" w14:textId="77777777" w:rsidR="005F1673" w:rsidRPr="00120EE9" w:rsidRDefault="005F1673" w:rsidP="005F1673">
      <w:pPr>
        <w:pStyle w:val="NormalWeb"/>
        <w:jc w:val="both"/>
        <w:rPr>
          <w:rFonts w:ascii="Arial" w:hAnsi="Arial" w:cs="Arial"/>
          <w:sz w:val="20"/>
          <w:szCs w:val="20"/>
        </w:rPr>
      </w:pPr>
      <w:r w:rsidRPr="00120EE9">
        <w:rPr>
          <w:rFonts w:ascii="Arial" w:hAnsi="Arial" w:cs="Arial"/>
          <w:sz w:val="20"/>
          <w:szCs w:val="20"/>
        </w:rPr>
        <w:t xml:space="preserve">Şikâyet Mekanizması Veri Tabanı, </w:t>
      </w:r>
      <w:r w:rsidRPr="00E87B84">
        <w:rPr>
          <w:rStyle w:val="Gl"/>
          <w:rFonts w:ascii="Arial" w:eastAsia="Calibri" w:hAnsi="Arial" w:cs="Arial"/>
          <w:b w:val="0"/>
          <w:bCs w:val="0"/>
          <w:sz w:val="20"/>
          <w:szCs w:val="20"/>
        </w:rPr>
        <w:t>ISO/IEC 27001 Bilgi Güvenliği Yönetim Sistemi</w:t>
      </w:r>
      <w:r w:rsidRPr="00120EE9">
        <w:rPr>
          <w:rFonts w:ascii="Arial" w:hAnsi="Arial" w:cs="Arial"/>
          <w:sz w:val="20"/>
          <w:szCs w:val="20"/>
        </w:rPr>
        <w:t xml:space="preserve"> standartlarına uygun güvenli bir bilgi altyapısında barındırılır. Veri tabanına erişim yalnızca yetkilendirilmiş TKDK Çevresel ve Sosyal Yönetim </w:t>
      </w:r>
      <w:r>
        <w:rPr>
          <w:rFonts w:ascii="Arial" w:hAnsi="Arial" w:cs="Arial"/>
          <w:sz w:val="20"/>
          <w:szCs w:val="20"/>
        </w:rPr>
        <w:t>Ünitesi</w:t>
      </w:r>
      <w:r w:rsidRPr="00120EE9">
        <w:rPr>
          <w:rFonts w:ascii="Arial" w:hAnsi="Arial" w:cs="Arial"/>
          <w:sz w:val="20"/>
          <w:szCs w:val="20"/>
        </w:rPr>
        <w:t xml:space="preserve"> personeli ile İl Koordinatörlüklerinde görev yapan Sosyal İrtibat Noktalarıyla sınırlıdır. Şikâyetlere ilişkin bilgi ve belgeler, kanunen paylaşılmasının zorunlu olduğu hâller dışında, ilgili kişinin </w:t>
      </w:r>
      <w:r w:rsidRPr="000F10AE">
        <w:rPr>
          <w:rStyle w:val="Gl"/>
          <w:rFonts w:ascii="Arial" w:eastAsia="Calibri" w:hAnsi="Arial" w:cs="Arial"/>
          <w:b w:val="0"/>
          <w:bCs w:val="0"/>
          <w:sz w:val="20"/>
          <w:szCs w:val="20"/>
        </w:rPr>
        <w:t>açık rızası</w:t>
      </w:r>
      <w:r w:rsidRPr="00120EE9">
        <w:rPr>
          <w:rFonts w:ascii="Arial" w:hAnsi="Arial" w:cs="Arial"/>
          <w:sz w:val="20"/>
          <w:szCs w:val="20"/>
        </w:rPr>
        <w:t xml:space="preserve"> bulunmaksızın yararlanıcılara, yüklenicilere veya diğer üçüncü taraflara açıklanmaz.</w:t>
      </w:r>
    </w:p>
    <w:p w14:paraId="23F0EFE9" w14:textId="62BDD4C7" w:rsidR="005F1673" w:rsidRPr="00273507" w:rsidRDefault="009864B4" w:rsidP="009864B4">
      <w:pPr>
        <w:pStyle w:val="Balk2"/>
        <w:spacing w:before="240" w:after="240" w:line="240" w:lineRule="auto"/>
        <w:ind w:left="142" w:firstLine="0"/>
        <w:rPr>
          <w:rFonts w:ascii="Arial" w:hAnsi="Arial" w:cs="Arial"/>
          <w:color w:val="000000" w:themeColor="text1"/>
          <w:sz w:val="24"/>
          <w:szCs w:val="24"/>
        </w:rPr>
      </w:pPr>
      <w:bookmarkStart w:id="58" w:name="_Toc239171592"/>
      <w:r>
        <w:rPr>
          <w:rFonts w:ascii="Arial" w:hAnsi="Arial" w:cs="Arial"/>
          <w:color w:val="000000" w:themeColor="text1"/>
          <w:sz w:val="24"/>
          <w:szCs w:val="24"/>
        </w:rPr>
        <w:t xml:space="preserve">7.2 </w:t>
      </w:r>
      <w:r w:rsidR="005F1673">
        <w:rPr>
          <w:rFonts w:ascii="Arial" w:hAnsi="Arial" w:cs="Arial"/>
          <w:color w:val="000000" w:themeColor="text1"/>
          <w:sz w:val="24"/>
          <w:szCs w:val="24"/>
        </w:rPr>
        <w:t>Çalışanlara Yönelik Şikâyet Mekanizması</w:t>
      </w:r>
      <w:bookmarkEnd w:id="58"/>
      <w:r w:rsidR="005F1673">
        <w:rPr>
          <w:rFonts w:ascii="Arial" w:hAnsi="Arial" w:cs="Arial"/>
          <w:color w:val="000000" w:themeColor="text1"/>
          <w:sz w:val="24"/>
          <w:szCs w:val="24"/>
        </w:rPr>
        <w:t xml:space="preserve"> </w:t>
      </w:r>
    </w:p>
    <w:p w14:paraId="6D3092E9" w14:textId="77777777" w:rsidR="005F1673" w:rsidRPr="000F10AE" w:rsidRDefault="005F1673" w:rsidP="005F1673">
      <w:pPr>
        <w:pStyle w:val="isselectedend"/>
        <w:jc w:val="both"/>
        <w:rPr>
          <w:rFonts w:ascii="Arial" w:hAnsi="Arial" w:cs="Arial"/>
          <w:sz w:val="20"/>
          <w:szCs w:val="20"/>
        </w:rPr>
      </w:pPr>
      <w:r w:rsidRPr="000F10AE">
        <w:rPr>
          <w:rFonts w:ascii="Arial" w:hAnsi="Arial" w:cs="Arial"/>
          <w:sz w:val="20"/>
          <w:szCs w:val="20"/>
        </w:rPr>
        <w:t>Çalışanlara yönelik Şikâyet Mekanizması; TKDK personeli, yararlanıcı tarım-gıda işletmeleri ile üretici örgütlerinin çalışanları, inşaat yüklenicileri ve alt yüklenicilerin personeli ile alt proje sahalarında veya Proje kapsamında desteklenen tedarik zincirlerinde görev yapan mevsimlik ve göçmen tarım işçileri dâhil olmak üzere, TKDK tarafından finanse edilen alt projelerde görev alan tüm çalışanlar için geçerlidir.</w:t>
      </w:r>
    </w:p>
    <w:p w14:paraId="7B80E99B" w14:textId="02203ED3" w:rsidR="005F1673" w:rsidRPr="000F10AE" w:rsidRDefault="005F1673" w:rsidP="005F1673">
      <w:pPr>
        <w:pStyle w:val="isselectedend"/>
        <w:jc w:val="both"/>
        <w:rPr>
          <w:rFonts w:ascii="Arial" w:hAnsi="Arial" w:cs="Arial"/>
          <w:sz w:val="20"/>
          <w:szCs w:val="20"/>
        </w:rPr>
      </w:pPr>
      <w:r w:rsidRPr="000F10AE">
        <w:rPr>
          <w:rFonts w:ascii="Arial" w:hAnsi="Arial" w:cs="Arial"/>
          <w:sz w:val="20"/>
          <w:szCs w:val="20"/>
        </w:rPr>
        <w:lastRenderedPageBreak/>
        <w:t>Çalışanlar tarafından iletilen şikâyetler ağırlıklı olarak iş sağlığı ve güvenliği, çalışma koşulları, ücret ve yan haklar, çalışma süreleri, ayrımcılık, taciz ile Davranış Kuralları ihlallerine ilişkin konuları kapsamaktadır. Şikâyetin kadrolu personel, sözleşmeli çalışan, mevsimlik işçi veya göçmen işçi tarafından iletilmiş olmasına bakılmaksızın, tüm başvurular eşitlik, tarafsızlık ve gizlilik ilkeleri çerçevesinde değerlendirilir ve bu Planda belirtilen gizlilik ile misillemeye karşı koruma güvencelerinden aynı şekilde yararlanır.</w:t>
      </w:r>
    </w:p>
    <w:p w14:paraId="1B8ECDFB" w14:textId="08B091D7" w:rsidR="005F1673" w:rsidRPr="000F10AE" w:rsidRDefault="005F1673" w:rsidP="005F1673">
      <w:pPr>
        <w:pStyle w:val="NormalWeb"/>
        <w:jc w:val="both"/>
        <w:rPr>
          <w:rFonts w:ascii="Arial" w:hAnsi="Arial" w:cs="Arial"/>
          <w:sz w:val="20"/>
          <w:szCs w:val="20"/>
        </w:rPr>
      </w:pPr>
      <w:r w:rsidRPr="000F10AE">
        <w:rPr>
          <w:rFonts w:ascii="Arial" w:hAnsi="Arial" w:cs="Arial"/>
          <w:sz w:val="20"/>
          <w:szCs w:val="20"/>
        </w:rPr>
        <w:t xml:space="preserve">Çalışanların, TKDK tarafından finanse edilen alt projelere ilişkin şikâyet ve geri bildirimlerini iletebilecekleri başvuru kanalları </w:t>
      </w:r>
      <w:r w:rsidRPr="000F10AE">
        <w:rPr>
          <w:rStyle w:val="Gl"/>
          <w:rFonts w:ascii="Arial" w:eastAsiaTheme="majorEastAsia" w:hAnsi="Arial" w:cs="Arial"/>
          <w:sz w:val="20"/>
          <w:szCs w:val="20"/>
        </w:rPr>
        <w:t xml:space="preserve">Tablo </w:t>
      </w:r>
      <w:r w:rsidR="005B6090">
        <w:rPr>
          <w:rStyle w:val="Gl"/>
          <w:rFonts w:ascii="Arial" w:eastAsiaTheme="majorEastAsia" w:hAnsi="Arial" w:cs="Arial"/>
          <w:sz w:val="20"/>
          <w:szCs w:val="20"/>
        </w:rPr>
        <w:t>8</w:t>
      </w:r>
      <w:r w:rsidR="005B6090" w:rsidRPr="000F10AE">
        <w:rPr>
          <w:rFonts w:ascii="Arial" w:hAnsi="Arial" w:cs="Arial"/>
          <w:sz w:val="20"/>
          <w:szCs w:val="20"/>
        </w:rPr>
        <w:t xml:space="preserve">'de </w:t>
      </w:r>
      <w:r w:rsidRPr="000F10AE">
        <w:rPr>
          <w:rFonts w:ascii="Arial" w:hAnsi="Arial" w:cs="Arial"/>
          <w:sz w:val="20"/>
          <w:szCs w:val="20"/>
        </w:rPr>
        <w:t xml:space="preserve">sunulmaktadır. Her alt proje sahasında çalışanların erişimine açık en az </w:t>
      </w:r>
      <w:r w:rsidRPr="000F10AE">
        <w:rPr>
          <w:rStyle w:val="Gl"/>
          <w:rFonts w:ascii="Arial" w:eastAsiaTheme="majorEastAsia" w:hAnsi="Arial" w:cs="Arial"/>
          <w:b w:val="0"/>
          <w:bCs w:val="0"/>
          <w:sz w:val="20"/>
          <w:szCs w:val="20"/>
        </w:rPr>
        <w:t>iki farklı başvuru kanalı</w:t>
      </w:r>
      <w:r w:rsidRPr="000F10AE">
        <w:rPr>
          <w:rFonts w:ascii="Arial" w:hAnsi="Arial" w:cs="Arial"/>
          <w:sz w:val="20"/>
          <w:szCs w:val="20"/>
        </w:rPr>
        <w:t xml:space="preserve"> (en az biri dijital, en az biri fiziksel) bulundurulacaktır. Fiziksel başvuru kanalları ve şikâyet kutuları, çalışanların yönetsel denetime maruz kalmadan ve herhangi bir amirin onayına ihtiyaç duymadan erişebileceği konumlarda yer alacaktır.</w:t>
      </w:r>
    </w:p>
    <w:p w14:paraId="5080D499" w14:textId="03896C59" w:rsidR="005F1673" w:rsidRDefault="005F1673" w:rsidP="005F1673">
      <w:pPr>
        <w:pStyle w:val="ResimYazs"/>
        <w:keepNext/>
        <w:spacing w:before="180" w:after="120"/>
        <w:jc w:val="center"/>
        <w:rPr>
          <w:rFonts w:ascii="Arial" w:hAnsi="Arial" w:cs="Arial"/>
          <w:b/>
          <w:bCs/>
          <w:i w:val="0"/>
          <w:iCs w:val="0"/>
          <w:color w:val="002060"/>
        </w:rPr>
      </w:pPr>
      <w:r>
        <w:rPr>
          <w:rFonts w:ascii="Arial" w:hAnsi="Arial" w:cs="Arial"/>
          <w:b/>
          <w:bCs/>
          <w:i w:val="0"/>
          <w:iCs w:val="0"/>
          <w:color w:val="002060"/>
        </w:rPr>
        <w:t xml:space="preserve">Tablo </w:t>
      </w:r>
      <w:r w:rsidR="005B6090">
        <w:rPr>
          <w:rFonts w:ascii="Arial" w:hAnsi="Arial" w:cs="Arial"/>
          <w:b/>
          <w:bCs/>
          <w:i w:val="0"/>
          <w:iCs w:val="0"/>
          <w:color w:val="002060"/>
        </w:rPr>
        <w:t xml:space="preserve">8 </w:t>
      </w:r>
      <w:r>
        <w:rPr>
          <w:rFonts w:ascii="Arial" w:hAnsi="Arial" w:cs="Arial"/>
          <w:b/>
          <w:bCs/>
          <w:i w:val="0"/>
          <w:iCs w:val="0"/>
          <w:color w:val="002060"/>
        </w:rPr>
        <w:t>– Çalışanların Kullanımına Açık Şikâyet ve Geri Bildirim Kanalları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5"/>
        <w:gridCol w:w="1756"/>
        <w:gridCol w:w="5631"/>
      </w:tblGrid>
      <w:tr w:rsidR="005F1673" w:rsidRPr="000F10AE" w14:paraId="53F9A46A" w14:textId="77777777" w:rsidTr="00401B87">
        <w:trPr>
          <w:tblHeader/>
          <w:tblCellSpacing w:w="15" w:type="dxa"/>
        </w:trPr>
        <w:tc>
          <w:tcPr>
            <w:tcW w:w="0" w:type="auto"/>
            <w:vAlign w:val="center"/>
            <w:hideMark/>
          </w:tcPr>
          <w:p w14:paraId="7968D72E"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0F10AE">
              <w:rPr>
                <w:rFonts w:ascii="Arial" w:eastAsiaTheme="minorHAnsi" w:hAnsi="Arial" w:cs="Arial"/>
                <w:b/>
                <w:bCs/>
                <w:sz w:val="18"/>
                <w:szCs w:val="18"/>
                <w:lang w:eastAsia="ko-KR"/>
              </w:rPr>
              <w:t>Başvurunun Yapılacağı Merci</w:t>
            </w:r>
          </w:p>
        </w:tc>
        <w:tc>
          <w:tcPr>
            <w:tcW w:w="0" w:type="auto"/>
            <w:vAlign w:val="center"/>
            <w:hideMark/>
          </w:tcPr>
          <w:p w14:paraId="46140B9A"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0F10AE">
              <w:rPr>
                <w:rFonts w:ascii="Arial" w:eastAsiaTheme="minorHAnsi" w:hAnsi="Arial" w:cs="Arial"/>
                <w:b/>
                <w:bCs/>
                <w:sz w:val="18"/>
                <w:szCs w:val="18"/>
                <w:lang w:eastAsia="ko-KR"/>
              </w:rPr>
              <w:t>Başvuru Kanalı</w:t>
            </w:r>
          </w:p>
        </w:tc>
        <w:tc>
          <w:tcPr>
            <w:tcW w:w="0" w:type="auto"/>
            <w:vAlign w:val="center"/>
            <w:hideMark/>
          </w:tcPr>
          <w:p w14:paraId="0A0DF195"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b/>
                <w:bCs/>
                <w:sz w:val="18"/>
                <w:szCs w:val="18"/>
                <w:lang w:eastAsia="ko-KR"/>
              </w:rPr>
            </w:pPr>
            <w:r w:rsidRPr="000F10AE">
              <w:rPr>
                <w:rFonts w:ascii="Arial" w:eastAsiaTheme="minorHAnsi" w:hAnsi="Arial" w:cs="Arial"/>
                <w:b/>
                <w:bCs/>
                <w:sz w:val="18"/>
                <w:szCs w:val="18"/>
                <w:lang w:eastAsia="ko-KR"/>
              </w:rPr>
              <w:t>İletişim / Açıklama</w:t>
            </w:r>
          </w:p>
        </w:tc>
      </w:tr>
      <w:tr w:rsidR="005F1673" w:rsidRPr="000F10AE" w14:paraId="79528119" w14:textId="77777777" w:rsidTr="00401B87">
        <w:trPr>
          <w:tblCellSpacing w:w="15" w:type="dxa"/>
        </w:trPr>
        <w:tc>
          <w:tcPr>
            <w:tcW w:w="0" w:type="auto"/>
            <w:vAlign w:val="center"/>
            <w:hideMark/>
          </w:tcPr>
          <w:p w14:paraId="2B2554B2"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 xml:space="preserve">TKDK Merkez Teşkilatı ve İl Koordinatörlükleri </w:t>
            </w:r>
          </w:p>
        </w:tc>
        <w:tc>
          <w:tcPr>
            <w:tcW w:w="0" w:type="auto"/>
            <w:vAlign w:val="center"/>
            <w:hideMark/>
          </w:tcPr>
          <w:p w14:paraId="522EF081"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E-posta / Telefon / Yüz yüze / Şikâyet Kutusu / Yardım Masası</w:t>
            </w:r>
          </w:p>
        </w:tc>
        <w:tc>
          <w:tcPr>
            <w:tcW w:w="0" w:type="auto"/>
            <w:vAlign w:val="center"/>
            <w:hideMark/>
          </w:tcPr>
          <w:p w14:paraId="6DCD5569"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 xml:space="preserve">Tablo 6'da belirtilen başvuru kanalları kullanılacaktır. Çalışanlar, işverenleri veya amirleri aracılığıyla başvuruda bulunma zorunluluğu olmaksızın şikâyetlerini doğrudan </w:t>
            </w:r>
            <w:proofErr w:type="spellStart"/>
            <w:r w:rsidRPr="000F10AE">
              <w:rPr>
                <w:rFonts w:ascii="Arial" w:eastAsiaTheme="minorHAnsi" w:hAnsi="Arial" w:cs="Arial"/>
                <w:sz w:val="18"/>
                <w:szCs w:val="18"/>
                <w:lang w:eastAsia="ko-KR"/>
              </w:rPr>
              <w:t>TKDK'ya</w:t>
            </w:r>
            <w:proofErr w:type="spellEnd"/>
            <w:r w:rsidRPr="000F10AE">
              <w:rPr>
                <w:rFonts w:ascii="Arial" w:eastAsiaTheme="minorHAnsi" w:hAnsi="Arial" w:cs="Arial"/>
                <w:sz w:val="18"/>
                <w:szCs w:val="18"/>
                <w:lang w:eastAsia="ko-KR"/>
              </w:rPr>
              <w:t xml:space="preserve"> iletebilir.</w:t>
            </w:r>
          </w:p>
        </w:tc>
      </w:tr>
      <w:tr w:rsidR="005F1673" w:rsidRPr="000F10AE" w14:paraId="4BBA536A" w14:textId="77777777" w:rsidTr="00401B87">
        <w:trPr>
          <w:tblCellSpacing w:w="15" w:type="dxa"/>
        </w:trPr>
        <w:tc>
          <w:tcPr>
            <w:tcW w:w="0" w:type="auto"/>
            <w:vMerge w:val="restart"/>
            <w:vAlign w:val="center"/>
            <w:hideMark/>
          </w:tcPr>
          <w:p w14:paraId="6D2F81E8" w14:textId="39EBE460"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Pr>
                <w:rFonts w:ascii="Arial" w:eastAsiaTheme="minorHAnsi" w:hAnsi="Arial" w:cs="Arial"/>
                <w:sz w:val="18"/>
                <w:szCs w:val="18"/>
                <w:lang w:eastAsia="ko-KR"/>
              </w:rPr>
              <w:t>Yapı Denetim F</w:t>
            </w:r>
            <w:r w:rsidR="00B40A7E">
              <w:rPr>
                <w:rFonts w:ascii="Arial" w:eastAsiaTheme="minorHAnsi" w:hAnsi="Arial" w:cs="Arial"/>
                <w:sz w:val="18"/>
                <w:szCs w:val="18"/>
                <w:lang w:eastAsia="ko-KR"/>
              </w:rPr>
              <w:t>i</w:t>
            </w:r>
            <w:r>
              <w:rPr>
                <w:rFonts w:ascii="Arial" w:eastAsiaTheme="minorHAnsi" w:hAnsi="Arial" w:cs="Arial"/>
                <w:sz w:val="18"/>
                <w:szCs w:val="18"/>
                <w:lang w:eastAsia="ko-KR"/>
              </w:rPr>
              <w:t>rması</w:t>
            </w:r>
            <w:r w:rsidRPr="000F10AE">
              <w:rPr>
                <w:rFonts w:ascii="Arial" w:eastAsiaTheme="minorHAnsi" w:hAnsi="Arial" w:cs="Arial"/>
                <w:sz w:val="18"/>
                <w:szCs w:val="18"/>
                <w:lang w:eastAsia="ko-KR"/>
              </w:rPr>
              <w:t xml:space="preserve"> (Saha Düzeyi)</w:t>
            </w:r>
          </w:p>
        </w:tc>
        <w:tc>
          <w:tcPr>
            <w:tcW w:w="0" w:type="auto"/>
            <w:vAlign w:val="center"/>
            <w:hideMark/>
          </w:tcPr>
          <w:p w14:paraId="52979BCA"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E-posta / Telefon / Yüz yüze</w:t>
            </w:r>
          </w:p>
        </w:tc>
        <w:tc>
          <w:tcPr>
            <w:tcW w:w="0" w:type="auto"/>
            <w:vAlign w:val="center"/>
            <w:hideMark/>
          </w:tcPr>
          <w:p w14:paraId="1D406DA0"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Şantiyede görevlendirilen kadın ve erkek şikâyet irtibat kişilerine doğrudan başvuru yapılabilir. İrtibat bilgilerinin çalışanlara işe başlama oryantasyonu sırasında verilmesi ve tüm çalışma alanlarında görünür şekilde ilan edilmesi sağlanacaktır.</w:t>
            </w:r>
          </w:p>
        </w:tc>
      </w:tr>
      <w:tr w:rsidR="005F1673" w:rsidRPr="000F10AE" w14:paraId="637FC485" w14:textId="77777777" w:rsidTr="00401B87">
        <w:trPr>
          <w:tblCellSpacing w:w="15" w:type="dxa"/>
        </w:trPr>
        <w:tc>
          <w:tcPr>
            <w:tcW w:w="0" w:type="auto"/>
            <w:vMerge/>
            <w:vAlign w:val="center"/>
            <w:hideMark/>
          </w:tcPr>
          <w:p w14:paraId="461EDD81"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p>
        </w:tc>
        <w:tc>
          <w:tcPr>
            <w:tcW w:w="0" w:type="auto"/>
            <w:vAlign w:val="center"/>
            <w:hideMark/>
          </w:tcPr>
          <w:p w14:paraId="29246918"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Şikâyet Kutuları ve Başvuru Formları</w:t>
            </w:r>
          </w:p>
        </w:tc>
        <w:tc>
          <w:tcPr>
            <w:tcW w:w="0" w:type="auto"/>
            <w:vAlign w:val="center"/>
            <w:hideMark/>
          </w:tcPr>
          <w:p w14:paraId="74E07F47"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Şikâyet kutuları ve başvuru formları şantiye ofislerinde, çalışan konaklama alanlarında, sosyal tesislerde ve çalışma sahalarında bulundurulacaktır. Şikâyet kutuları kilitli olacak ve yalnızca yetkilendirilmiş şikâyet irtibat kişisi tarafından açılabilecektir.</w:t>
            </w:r>
          </w:p>
        </w:tc>
      </w:tr>
      <w:tr w:rsidR="005F1673" w:rsidRPr="000F10AE" w14:paraId="37F33B1C" w14:textId="77777777" w:rsidTr="00401B87">
        <w:trPr>
          <w:tblCellSpacing w:w="15" w:type="dxa"/>
        </w:trPr>
        <w:tc>
          <w:tcPr>
            <w:tcW w:w="0" w:type="auto"/>
            <w:vAlign w:val="center"/>
            <w:hideMark/>
          </w:tcPr>
          <w:p w14:paraId="37A31ABA"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Yüklenici (Saha Düzeyi)</w:t>
            </w:r>
          </w:p>
        </w:tc>
        <w:tc>
          <w:tcPr>
            <w:tcW w:w="0" w:type="auto"/>
            <w:vAlign w:val="center"/>
            <w:hideMark/>
          </w:tcPr>
          <w:p w14:paraId="07452771"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E-posta / Telefon / Yüz yüze / Şikâyet Kutusu</w:t>
            </w:r>
          </w:p>
        </w:tc>
        <w:tc>
          <w:tcPr>
            <w:tcW w:w="0" w:type="auto"/>
            <w:vAlign w:val="center"/>
            <w:hideMark/>
          </w:tcPr>
          <w:p w14:paraId="0306D3AD"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 xml:space="preserve">Yüklenici, </w:t>
            </w:r>
            <w:r>
              <w:rPr>
                <w:rFonts w:ascii="Arial" w:eastAsiaTheme="minorHAnsi" w:hAnsi="Arial" w:cs="Arial"/>
                <w:sz w:val="18"/>
                <w:szCs w:val="18"/>
                <w:lang w:eastAsia="ko-KR"/>
              </w:rPr>
              <w:t>Yapı Denetim Firmasına</w:t>
            </w:r>
            <w:r w:rsidRPr="000F10AE">
              <w:rPr>
                <w:rFonts w:ascii="Arial" w:eastAsiaTheme="minorHAnsi" w:hAnsi="Arial" w:cs="Arial"/>
                <w:sz w:val="18"/>
                <w:szCs w:val="18"/>
                <w:lang w:eastAsia="ko-KR"/>
              </w:rPr>
              <w:t xml:space="preserve"> başvurmak istemeyen veya bu konuda kendisini rahat hissetmeyen çalışanlar için bağımsız bir başvuru kanalı oluşturacaktır. İlgili iletişim bilgileri alt projeye ait Paydaş Katılım Planında yer alacaktır.</w:t>
            </w:r>
          </w:p>
        </w:tc>
      </w:tr>
      <w:tr w:rsidR="005F1673" w:rsidRPr="000F10AE" w14:paraId="118BC9C0" w14:textId="77777777" w:rsidTr="00401B87">
        <w:trPr>
          <w:tblCellSpacing w:w="15" w:type="dxa"/>
        </w:trPr>
        <w:tc>
          <w:tcPr>
            <w:tcW w:w="0" w:type="auto"/>
            <w:vAlign w:val="center"/>
            <w:hideMark/>
          </w:tcPr>
          <w:p w14:paraId="092F81E9"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CİMER ve YİMER</w:t>
            </w:r>
          </w:p>
        </w:tc>
        <w:tc>
          <w:tcPr>
            <w:tcW w:w="0" w:type="auto"/>
            <w:vAlign w:val="center"/>
            <w:hideMark/>
          </w:tcPr>
          <w:p w14:paraId="7E977EDD"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Tablo 6'da belirtilen başvuru kanalları</w:t>
            </w:r>
          </w:p>
        </w:tc>
        <w:tc>
          <w:tcPr>
            <w:tcW w:w="0" w:type="auto"/>
            <w:vAlign w:val="center"/>
            <w:hideMark/>
          </w:tcPr>
          <w:p w14:paraId="14EADF78" w14:textId="77777777" w:rsidR="005F1673" w:rsidRPr="000F10AE" w:rsidRDefault="005F1673" w:rsidP="00401B87">
            <w:pPr>
              <w:autoSpaceDE w:val="0"/>
              <w:autoSpaceDN w:val="0"/>
              <w:adjustRightInd w:val="0"/>
              <w:spacing w:after="160" w:line="259" w:lineRule="auto"/>
              <w:ind w:left="11" w:hanging="11"/>
              <w:rPr>
                <w:rFonts w:ascii="Arial" w:eastAsiaTheme="minorHAnsi" w:hAnsi="Arial" w:cs="Arial"/>
                <w:sz w:val="18"/>
                <w:szCs w:val="18"/>
                <w:lang w:eastAsia="ko-KR"/>
              </w:rPr>
            </w:pPr>
            <w:r w:rsidRPr="000F10AE">
              <w:rPr>
                <w:rFonts w:ascii="Arial" w:eastAsiaTheme="minorHAnsi" w:hAnsi="Arial" w:cs="Arial"/>
                <w:sz w:val="18"/>
                <w:szCs w:val="18"/>
                <w:lang w:eastAsia="ko-KR"/>
              </w:rPr>
              <w:t>Proje kapsamında oluşturulan şikâyet kanallarını kullanmak istemeyen çalışanlar için alternatif dış başvuru mekanizmaları olarak kullanılabilir.</w:t>
            </w:r>
          </w:p>
        </w:tc>
      </w:tr>
    </w:tbl>
    <w:p w14:paraId="3AC78558" w14:textId="77777777" w:rsidR="005F1673" w:rsidRDefault="005F1673" w:rsidP="005F1673">
      <w:pPr>
        <w:autoSpaceDE w:val="0"/>
        <w:autoSpaceDN w:val="0"/>
        <w:adjustRightInd w:val="0"/>
        <w:spacing w:after="160" w:line="259" w:lineRule="auto"/>
        <w:ind w:left="11" w:hanging="11"/>
        <w:rPr>
          <w:rFonts w:ascii="Arial" w:eastAsiaTheme="minorHAnsi" w:hAnsi="Arial" w:cs="Arial"/>
          <w:sz w:val="20"/>
          <w:szCs w:val="20"/>
          <w:lang w:eastAsia="ko-KR"/>
        </w:rPr>
      </w:pPr>
    </w:p>
    <w:p w14:paraId="13535C76" w14:textId="3ABAC7E2" w:rsidR="005F1673" w:rsidRPr="000F10AE"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0F10AE">
        <w:rPr>
          <w:rFonts w:ascii="Arial" w:eastAsia="Times New Roman" w:hAnsi="Arial" w:cs="Arial"/>
          <w:color w:val="auto"/>
          <w:sz w:val="20"/>
          <w:szCs w:val="20"/>
          <w:lang w:eastAsia="tr-TR"/>
        </w:rPr>
        <w:t xml:space="preserve">Yakın ve ciddi bir iş sağlığı ve güvenliği riski tespit eden veya işle bağlantılı bir olaya tanıklık eden ya da olaya dâhil olan her çalışan, resmî yazılı başvuru şartı aranmaksızın durumu derhâl sözlü olarak, telefonla veya yüz yüze bildirebilir. </w:t>
      </w:r>
      <w:r>
        <w:rPr>
          <w:rFonts w:ascii="Arial" w:eastAsia="Times New Roman" w:hAnsi="Arial" w:cs="Arial"/>
          <w:color w:val="auto"/>
          <w:sz w:val="20"/>
          <w:szCs w:val="20"/>
          <w:lang w:eastAsia="tr-TR"/>
        </w:rPr>
        <w:t>Yapı Denetim Firması</w:t>
      </w:r>
      <w:r w:rsidRPr="000F10AE">
        <w:rPr>
          <w:rFonts w:ascii="Arial" w:eastAsia="Times New Roman" w:hAnsi="Arial" w:cs="Arial"/>
          <w:color w:val="auto"/>
          <w:sz w:val="20"/>
          <w:szCs w:val="20"/>
          <w:lang w:eastAsia="tr-TR"/>
        </w:rPr>
        <w:t xml:space="preserve">, İSG acil durum bildirimlerine gecikmeksizin müdahale etmek, İl Koordinatörlüğünü </w:t>
      </w:r>
      <w:r w:rsidRPr="000F10AE">
        <w:rPr>
          <w:rFonts w:ascii="Arial" w:eastAsia="Times New Roman" w:hAnsi="Arial" w:cs="Arial"/>
          <w:b/>
          <w:bCs/>
          <w:color w:val="auto"/>
          <w:sz w:val="20"/>
          <w:szCs w:val="20"/>
          <w:lang w:eastAsia="tr-TR"/>
        </w:rPr>
        <w:t>24 saat</w:t>
      </w:r>
      <w:r w:rsidRPr="000F10AE">
        <w:rPr>
          <w:rFonts w:ascii="Arial" w:eastAsia="Times New Roman" w:hAnsi="Arial" w:cs="Arial"/>
          <w:color w:val="auto"/>
          <w:sz w:val="20"/>
          <w:szCs w:val="20"/>
          <w:lang w:eastAsia="tr-TR"/>
        </w:rPr>
        <w:t xml:space="preserve"> içinde bilgilendirmek ve </w:t>
      </w:r>
      <w:r>
        <w:rPr>
          <w:rFonts w:ascii="Arial" w:eastAsia="Times New Roman" w:hAnsi="Arial" w:cs="Arial"/>
          <w:color w:val="auto"/>
          <w:sz w:val="20"/>
          <w:szCs w:val="20"/>
          <w:lang w:eastAsia="tr-TR"/>
        </w:rPr>
        <w:t>ÇSYS</w:t>
      </w:r>
      <w:r w:rsidRPr="000F10AE">
        <w:rPr>
          <w:rFonts w:ascii="Arial" w:eastAsia="Times New Roman" w:hAnsi="Arial" w:cs="Arial"/>
          <w:color w:val="auto"/>
          <w:sz w:val="20"/>
          <w:szCs w:val="20"/>
          <w:lang w:eastAsia="tr-TR"/>
        </w:rPr>
        <w:t xml:space="preserve"> kapsamındaki olay bildirimi yükümlülükleri doğrultusunda </w:t>
      </w:r>
      <w:r w:rsidRPr="000F10AE">
        <w:rPr>
          <w:rFonts w:ascii="Arial" w:eastAsia="Times New Roman" w:hAnsi="Arial" w:cs="Arial"/>
          <w:b/>
          <w:bCs/>
          <w:color w:val="auto"/>
          <w:sz w:val="20"/>
          <w:szCs w:val="20"/>
          <w:lang w:eastAsia="tr-TR"/>
        </w:rPr>
        <w:t>10 (on) takvim günü</w:t>
      </w:r>
      <w:r w:rsidRPr="000F10AE">
        <w:rPr>
          <w:rFonts w:ascii="Arial" w:eastAsia="Times New Roman" w:hAnsi="Arial" w:cs="Arial"/>
          <w:color w:val="auto"/>
          <w:sz w:val="20"/>
          <w:szCs w:val="20"/>
          <w:lang w:eastAsia="tr-TR"/>
        </w:rPr>
        <w:t xml:space="preserve"> içerisinde bir Düzeltici Eylem Planı hazırlayarak uygulamaya başlamakla yükümlüdür. Olayın niteliği ve ciddiyetine bağlı olarak; çevreyi, etkilenen toplulukları, kamu güvenliğini veya çalışanları önemli ölçüde etkileyen iş sağlığı ve güvenliği kazaları, ciddi yaralanmalar, ölümcül kazalar, trafik kazaları veya toplum sağlığı ve güvenliği açısından önemli risk oluşturan diğer olaylar hakkında İl Koordinatörlüğü, Merkez Çevresel ve Sosyal Yönetim </w:t>
      </w:r>
      <w:r>
        <w:rPr>
          <w:rFonts w:ascii="Arial" w:eastAsia="Times New Roman" w:hAnsi="Arial" w:cs="Arial"/>
          <w:color w:val="auto"/>
          <w:sz w:val="20"/>
          <w:szCs w:val="20"/>
          <w:lang w:eastAsia="tr-TR"/>
        </w:rPr>
        <w:t xml:space="preserve">Ünitesi </w:t>
      </w:r>
      <w:r w:rsidRPr="000F10AE">
        <w:rPr>
          <w:rFonts w:ascii="Arial" w:eastAsia="Times New Roman" w:hAnsi="Arial" w:cs="Arial"/>
          <w:color w:val="auto"/>
          <w:sz w:val="20"/>
          <w:szCs w:val="20"/>
          <w:lang w:eastAsia="tr-TR"/>
        </w:rPr>
        <w:t>derhâl bilgilendirecektir.</w:t>
      </w:r>
    </w:p>
    <w:p w14:paraId="000EC608" w14:textId="77777777" w:rsidR="005F1673" w:rsidRPr="000F10AE" w:rsidRDefault="005F1673" w:rsidP="005F1673">
      <w:pPr>
        <w:spacing w:before="100" w:beforeAutospacing="1" w:after="100" w:afterAutospacing="1" w:line="240" w:lineRule="auto"/>
        <w:ind w:left="0" w:firstLine="0"/>
        <w:rPr>
          <w:rFonts w:ascii="Arial" w:eastAsia="Times New Roman" w:hAnsi="Arial" w:cs="Arial"/>
          <w:color w:val="auto"/>
          <w:sz w:val="20"/>
          <w:szCs w:val="20"/>
          <w:lang w:eastAsia="tr-TR"/>
        </w:rPr>
      </w:pPr>
      <w:r w:rsidRPr="000F10AE">
        <w:rPr>
          <w:rFonts w:ascii="Arial" w:eastAsia="Times New Roman" w:hAnsi="Arial" w:cs="Arial"/>
          <w:color w:val="auto"/>
          <w:sz w:val="20"/>
          <w:szCs w:val="20"/>
          <w:lang w:eastAsia="tr-TR"/>
        </w:rPr>
        <w:t>Mevsimlik ve göçmen işçiler, özellikle Türkçe konuşmayan çalışanlar, şikâyet mekanizmalarına erişimde ilave engellerle karşılaşabilmektedir. Bu nedenle TKDK, bu nitelikte iş gücü istihdam eden alt projelerde aşağıdaki ilave tedbirlerin uygulanmasını zorunlu kılmaktadır:</w:t>
      </w:r>
    </w:p>
    <w:p w14:paraId="51CFC5FF" w14:textId="77777777" w:rsidR="005F1673" w:rsidRPr="000F10AE" w:rsidRDefault="005F1673" w:rsidP="00DA6EC3">
      <w:pPr>
        <w:numPr>
          <w:ilvl w:val="0"/>
          <w:numId w:val="16"/>
        </w:numPr>
        <w:spacing w:before="100" w:beforeAutospacing="1" w:after="100" w:afterAutospacing="1" w:line="240" w:lineRule="auto"/>
        <w:rPr>
          <w:rFonts w:ascii="Arial" w:eastAsia="Times New Roman" w:hAnsi="Arial" w:cs="Arial"/>
          <w:color w:val="auto"/>
          <w:sz w:val="20"/>
          <w:szCs w:val="20"/>
          <w:lang w:eastAsia="tr-TR"/>
        </w:rPr>
      </w:pPr>
      <w:r w:rsidRPr="000F10AE">
        <w:rPr>
          <w:rFonts w:ascii="Arial" w:eastAsia="Times New Roman" w:hAnsi="Arial" w:cs="Arial"/>
          <w:color w:val="auto"/>
          <w:sz w:val="20"/>
          <w:szCs w:val="20"/>
          <w:lang w:eastAsia="tr-TR"/>
        </w:rPr>
        <w:t>Şikâyet Mekanizmasına ilişkin tüm bilgiler (başvuru kanalları, süreç, başvuru süreleri ve misillemeye karşı koruma güvencesi dâhil) aktif iş gücünün kullandığı dillere çevrilecek ve çalışanlara işe başlamadan önce verilen oryantasyon eğitimi kapsamında aktarılacaktır.</w:t>
      </w:r>
    </w:p>
    <w:p w14:paraId="2AEB9E1B" w14:textId="77777777" w:rsidR="005F1673" w:rsidRPr="000F10AE" w:rsidRDefault="005F1673" w:rsidP="00DA6EC3">
      <w:pPr>
        <w:numPr>
          <w:ilvl w:val="0"/>
          <w:numId w:val="16"/>
        </w:numPr>
        <w:spacing w:before="100" w:beforeAutospacing="1" w:after="100" w:afterAutospacing="1" w:line="240" w:lineRule="auto"/>
        <w:rPr>
          <w:rFonts w:ascii="Arial" w:eastAsia="Times New Roman" w:hAnsi="Arial" w:cs="Arial"/>
          <w:color w:val="auto"/>
          <w:sz w:val="20"/>
          <w:szCs w:val="20"/>
          <w:lang w:eastAsia="tr-TR"/>
        </w:rPr>
      </w:pPr>
      <w:r w:rsidRPr="000F10AE">
        <w:rPr>
          <w:rFonts w:ascii="Arial" w:eastAsia="Times New Roman" w:hAnsi="Arial" w:cs="Arial"/>
          <w:color w:val="auto"/>
          <w:sz w:val="20"/>
          <w:szCs w:val="20"/>
          <w:lang w:eastAsia="tr-TR"/>
        </w:rPr>
        <w:lastRenderedPageBreak/>
        <w:t>Basılı şikâyet formları, çalışanların kullandığı tüm ilgili dillerde hazırlanarak erişilebilir durumda bulundurulacaktır.</w:t>
      </w:r>
    </w:p>
    <w:p w14:paraId="2C1D4A73" w14:textId="77777777" w:rsidR="005F1673" w:rsidRPr="000F10AE" w:rsidRDefault="005F1673" w:rsidP="00DA6EC3">
      <w:pPr>
        <w:numPr>
          <w:ilvl w:val="0"/>
          <w:numId w:val="16"/>
        </w:numPr>
        <w:spacing w:before="100" w:beforeAutospacing="1" w:after="100" w:afterAutospacing="1" w:line="240" w:lineRule="auto"/>
        <w:rPr>
          <w:rFonts w:ascii="Arial" w:eastAsia="Times New Roman" w:hAnsi="Arial" w:cs="Arial"/>
          <w:color w:val="auto"/>
          <w:sz w:val="20"/>
          <w:szCs w:val="20"/>
          <w:lang w:eastAsia="tr-TR"/>
        </w:rPr>
      </w:pPr>
      <w:r w:rsidRPr="000F10AE">
        <w:rPr>
          <w:rFonts w:ascii="Arial" w:eastAsia="Times New Roman" w:hAnsi="Arial" w:cs="Arial"/>
          <w:color w:val="auto"/>
          <w:sz w:val="20"/>
          <w:szCs w:val="20"/>
          <w:lang w:eastAsia="tr-TR"/>
        </w:rPr>
        <w:t>Okuryazarlık düzeyinin sınırlı olduğu durumlarda sözlü başvurular kabul edilecektir. Bu durumda şikâyet irtibat kişisi başvuruyu yazılı olarak kayıt altına alacak, kayıt içeriğini veri tabanına işlemden önce başvuru sahibine okuyarak teyidini alacaktır.</w:t>
      </w:r>
    </w:p>
    <w:p w14:paraId="7ABDF30B" w14:textId="77777777" w:rsidR="005F1673" w:rsidRPr="000F10AE" w:rsidRDefault="005F1673" w:rsidP="00DA6EC3">
      <w:pPr>
        <w:numPr>
          <w:ilvl w:val="0"/>
          <w:numId w:val="16"/>
        </w:numPr>
        <w:spacing w:before="100" w:beforeAutospacing="1" w:after="100" w:afterAutospacing="1" w:line="240" w:lineRule="auto"/>
        <w:rPr>
          <w:rFonts w:ascii="Arial" w:eastAsia="Times New Roman" w:hAnsi="Arial" w:cs="Arial"/>
          <w:color w:val="auto"/>
          <w:sz w:val="20"/>
          <w:szCs w:val="20"/>
          <w:lang w:eastAsia="tr-TR"/>
        </w:rPr>
      </w:pPr>
      <w:r w:rsidRPr="000F10AE">
        <w:rPr>
          <w:rFonts w:ascii="Arial" w:eastAsia="Times New Roman" w:hAnsi="Arial" w:cs="Arial"/>
          <w:color w:val="auto"/>
          <w:sz w:val="20"/>
          <w:szCs w:val="20"/>
          <w:lang w:eastAsia="tr-TR"/>
        </w:rPr>
        <w:t>İşveren tarafından sağlanan konaklama tesislerinde kalan çalışanların, saha yönetimi veya işveren hiyerarşisi üzerinden işlem yapmak zorunda kalmaksızın İl Koordinatörlüğüne doğrudan erişim sağlayabilecekleri bağımsız bir başvuru kanalına erişimi sağlanacaktır.</w:t>
      </w:r>
    </w:p>
    <w:p w14:paraId="6421E1F5" w14:textId="073F39B6" w:rsidR="005F1673" w:rsidRDefault="009F1397" w:rsidP="009F1397">
      <w:pPr>
        <w:pStyle w:val="Balk2"/>
        <w:spacing w:before="240" w:after="240" w:line="240" w:lineRule="auto"/>
        <w:ind w:left="142" w:firstLine="0"/>
        <w:rPr>
          <w:rFonts w:ascii="Arial" w:hAnsi="Arial" w:cs="Arial"/>
          <w:color w:val="000000" w:themeColor="text1"/>
          <w:sz w:val="24"/>
          <w:szCs w:val="24"/>
        </w:rPr>
      </w:pPr>
      <w:bookmarkStart w:id="59" w:name="_Toc239171593"/>
      <w:r>
        <w:rPr>
          <w:rFonts w:ascii="Arial" w:hAnsi="Arial" w:cs="Arial"/>
          <w:color w:val="000000" w:themeColor="text1"/>
          <w:sz w:val="24"/>
          <w:szCs w:val="24"/>
        </w:rPr>
        <w:t xml:space="preserve">7.3 </w:t>
      </w:r>
      <w:r w:rsidR="005F1673">
        <w:rPr>
          <w:rFonts w:ascii="Arial" w:hAnsi="Arial" w:cs="Arial"/>
          <w:color w:val="000000" w:themeColor="text1"/>
          <w:sz w:val="24"/>
          <w:szCs w:val="24"/>
        </w:rPr>
        <w:t>Hassas Nitelikli Şikâyetlere Yönelik Şikâyet Mekanizması</w:t>
      </w:r>
      <w:bookmarkEnd w:id="59"/>
    </w:p>
    <w:p w14:paraId="02E662AD" w14:textId="14D52B05" w:rsidR="005F1673" w:rsidRPr="005D2235" w:rsidRDefault="005F1673" w:rsidP="005F1673">
      <w:pPr>
        <w:pStyle w:val="NormalWeb"/>
        <w:jc w:val="both"/>
        <w:rPr>
          <w:rFonts w:ascii="Arial" w:hAnsi="Arial" w:cs="Arial"/>
          <w:sz w:val="20"/>
          <w:szCs w:val="20"/>
        </w:rPr>
      </w:pPr>
      <w:r w:rsidRPr="005D2235">
        <w:rPr>
          <w:rFonts w:ascii="Arial" w:hAnsi="Arial" w:cs="Arial"/>
          <w:sz w:val="20"/>
          <w:szCs w:val="20"/>
        </w:rPr>
        <w:t xml:space="preserve">Bazı şikâyet türleri; doğurabileceği risk ve olası zararların niteliği, şikâyet sahibinin güvenliğinin ve gizliliğinin korunması gerekliliği ile uluslararası finans kuruluşlarının hesap verebilirlik standartları nedeniyle standart Şikâyet Mekanizmasından farklı usuller çerçevesinde ele alınmasını gerektirmektedir. Bu kapsamda değerlendirilen hassas nitelikli şikâyet kategorileri </w:t>
      </w:r>
      <w:r w:rsidRPr="005D2235">
        <w:rPr>
          <w:rStyle w:val="Gl"/>
          <w:rFonts w:ascii="Arial" w:eastAsiaTheme="majorEastAsia" w:hAnsi="Arial" w:cs="Arial"/>
          <w:sz w:val="20"/>
          <w:szCs w:val="20"/>
        </w:rPr>
        <w:t xml:space="preserve">Tablo </w:t>
      </w:r>
      <w:r w:rsidR="005B6090">
        <w:rPr>
          <w:rStyle w:val="Gl"/>
          <w:rFonts w:ascii="Arial" w:eastAsiaTheme="majorEastAsia" w:hAnsi="Arial" w:cs="Arial"/>
          <w:sz w:val="20"/>
          <w:szCs w:val="20"/>
        </w:rPr>
        <w:t>9’</w:t>
      </w:r>
      <w:r w:rsidR="005B6090" w:rsidRPr="005D2235">
        <w:rPr>
          <w:rFonts w:ascii="Arial" w:hAnsi="Arial" w:cs="Arial"/>
          <w:sz w:val="20"/>
          <w:szCs w:val="20"/>
        </w:rPr>
        <w:t>d</w:t>
      </w:r>
      <w:r w:rsidR="005B6090">
        <w:rPr>
          <w:rFonts w:ascii="Arial" w:hAnsi="Arial" w:cs="Arial"/>
          <w:sz w:val="20"/>
          <w:szCs w:val="20"/>
        </w:rPr>
        <w:t>e</w:t>
      </w:r>
      <w:r w:rsidR="005B6090" w:rsidRPr="005D2235">
        <w:rPr>
          <w:rFonts w:ascii="Arial" w:hAnsi="Arial" w:cs="Arial"/>
          <w:sz w:val="20"/>
          <w:szCs w:val="20"/>
        </w:rPr>
        <w:t xml:space="preserve"> </w:t>
      </w:r>
      <w:r w:rsidRPr="005D2235">
        <w:rPr>
          <w:rFonts w:ascii="Arial" w:hAnsi="Arial" w:cs="Arial"/>
          <w:sz w:val="20"/>
          <w:szCs w:val="20"/>
        </w:rPr>
        <w:t>tanımlanmıştır.</w:t>
      </w:r>
    </w:p>
    <w:p w14:paraId="5B644530" w14:textId="77777777" w:rsidR="005F1673" w:rsidRPr="005D2235" w:rsidRDefault="005F1673" w:rsidP="005F1673">
      <w:pPr>
        <w:pStyle w:val="NormalWeb"/>
        <w:jc w:val="both"/>
        <w:rPr>
          <w:rFonts w:ascii="Arial" w:hAnsi="Arial" w:cs="Arial"/>
          <w:sz w:val="20"/>
          <w:szCs w:val="20"/>
        </w:rPr>
      </w:pPr>
      <w:r w:rsidRPr="005D2235">
        <w:rPr>
          <w:rFonts w:ascii="Arial" w:hAnsi="Arial" w:cs="Arial"/>
          <w:sz w:val="20"/>
          <w:szCs w:val="20"/>
        </w:rPr>
        <w:t>TKDK, hassas nitelikli şikâyetlerin değerlendirilmesi ve idari süreçlerinin yürütülmesinde yürürlükteki ulusal mevzuat, kurumsal düzenlemeler, ilgili idari prosedürler ile görevli uzman birimlerini esas alacaktır. Bu kapsamda, Kurumun görev ve yetki alanına giren başvurular, ilgili mevzuat ve kurumsal prosedürler doğrultusunda incelenecek, değerlendirilecek ve sonuçlandırılacaktır.</w:t>
      </w:r>
    </w:p>
    <w:p w14:paraId="30BF2113" w14:textId="77777777" w:rsidR="005F1673" w:rsidRPr="005D2235" w:rsidRDefault="005F1673" w:rsidP="005F1673">
      <w:pPr>
        <w:pStyle w:val="NormalWeb"/>
        <w:jc w:val="both"/>
        <w:rPr>
          <w:rFonts w:ascii="Arial" w:hAnsi="Arial" w:cs="Arial"/>
          <w:sz w:val="20"/>
          <w:szCs w:val="20"/>
        </w:rPr>
      </w:pPr>
      <w:proofErr w:type="spellStart"/>
      <w:r w:rsidRPr="005D2235">
        <w:rPr>
          <w:rFonts w:ascii="Arial" w:hAnsi="Arial" w:cs="Arial"/>
          <w:sz w:val="20"/>
          <w:szCs w:val="20"/>
        </w:rPr>
        <w:t>TKDK'nın</w:t>
      </w:r>
      <w:proofErr w:type="spellEnd"/>
      <w:r w:rsidRPr="005D2235">
        <w:rPr>
          <w:rFonts w:ascii="Arial" w:hAnsi="Arial" w:cs="Arial"/>
          <w:sz w:val="20"/>
          <w:szCs w:val="20"/>
        </w:rPr>
        <w:t xml:space="preserve"> görev ve yetki alanı dışında kalan hususlarda ise Kurumun rolü; başvurunun ön değerlendirmesinin yapılması, uygun yetkili kurum veya mercilere yönlendirilmesi, başvuru sahibine usule ilişkin bilgilendirme sağlanması ve Dünya Bankasına yapılması gereken bildirim ve raporlama yükümlülüklerinin yerine getirilmesi ile sınırlıdır.</w:t>
      </w:r>
    </w:p>
    <w:p w14:paraId="2F64B031" w14:textId="413E60FE" w:rsidR="005F1673" w:rsidRPr="00CE328D" w:rsidRDefault="005F1673" w:rsidP="005F1673">
      <w:pPr>
        <w:pStyle w:val="ResimYazs"/>
        <w:keepNext/>
        <w:spacing w:before="180" w:after="120"/>
        <w:jc w:val="center"/>
        <w:rPr>
          <w:rFonts w:ascii="Arial" w:hAnsi="Arial" w:cs="Arial"/>
          <w:b/>
          <w:bCs/>
          <w:i w:val="0"/>
          <w:iCs w:val="0"/>
          <w:color w:val="002060"/>
        </w:rPr>
      </w:pPr>
      <w:r>
        <w:rPr>
          <w:rFonts w:ascii="Arial" w:hAnsi="Arial" w:cs="Arial"/>
          <w:b/>
          <w:bCs/>
          <w:i w:val="0"/>
          <w:iCs w:val="0"/>
          <w:color w:val="002060"/>
        </w:rPr>
        <w:t xml:space="preserve">Tablo </w:t>
      </w:r>
      <w:r w:rsidR="005B6090">
        <w:rPr>
          <w:rFonts w:ascii="Arial" w:hAnsi="Arial" w:cs="Arial"/>
          <w:b/>
          <w:bCs/>
          <w:i w:val="0"/>
          <w:iCs w:val="0"/>
          <w:color w:val="002060"/>
        </w:rPr>
        <w:t xml:space="preserve">9 </w:t>
      </w:r>
      <w:r>
        <w:rPr>
          <w:rFonts w:ascii="Arial" w:hAnsi="Arial" w:cs="Arial"/>
          <w:b/>
          <w:bCs/>
          <w:i w:val="0"/>
          <w:iCs w:val="0"/>
          <w:color w:val="002060"/>
        </w:rPr>
        <w:t>– Hassas Nitelikli Şikâyet Kategorileri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6"/>
        <w:gridCol w:w="7216"/>
      </w:tblGrid>
      <w:tr w:rsidR="005F1673" w:rsidRPr="005D2235" w14:paraId="41D4FB87" w14:textId="77777777" w:rsidTr="00401B87">
        <w:trPr>
          <w:tblHeader/>
          <w:tblCellSpacing w:w="15" w:type="dxa"/>
        </w:trPr>
        <w:tc>
          <w:tcPr>
            <w:tcW w:w="0" w:type="auto"/>
            <w:vAlign w:val="center"/>
            <w:hideMark/>
          </w:tcPr>
          <w:p w14:paraId="44C81CEB" w14:textId="77777777" w:rsidR="005F1673" w:rsidRPr="005D2235" w:rsidRDefault="005F1673" w:rsidP="00401B87">
            <w:pPr>
              <w:autoSpaceDE w:val="0"/>
              <w:autoSpaceDN w:val="0"/>
              <w:adjustRightInd w:val="0"/>
              <w:spacing w:after="160" w:line="259" w:lineRule="auto"/>
              <w:rPr>
                <w:rFonts w:ascii="Arial" w:hAnsi="Arial" w:cs="Arial"/>
                <w:b/>
                <w:bCs/>
                <w:iCs/>
                <w:color w:val="auto"/>
                <w:sz w:val="18"/>
                <w:szCs w:val="18"/>
              </w:rPr>
            </w:pPr>
            <w:r w:rsidRPr="005D2235">
              <w:rPr>
                <w:rFonts w:ascii="Arial" w:hAnsi="Arial" w:cs="Arial"/>
                <w:b/>
                <w:bCs/>
                <w:iCs/>
                <w:color w:val="auto"/>
                <w:sz w:val="18"/>
                <w:szCs w:val="18"/>
              </w:rPr>
              <w:t>Kategori</w:t>
            </w:r>
          </w:p>
        </w:tc>
        <w:tc>
          <w:tcPr>
            <w:tcW w:w="0" w:type="auto"/>
            <w:vAlign w:val="center"/>
            <w:hideMark/>
          </w:tcPr>
          <w:p w14:paraId="4C0A4A66" w14:textId="77777777" w:rsidR="005F1673" w:rsidRPr="005D2235" w:rsidRDefault="005F1673" w:rsidP="00401B87">
            <w:pPr>
              <w:autoSpaceDE w:val="0"/>
              <w:autoSpaceDN w:val="0"/>
              <w:adjustRightInd w:val="0"/>
              <w:spacing w:after="160" w:line="259" w:lineRule="auto"/>
              <w:rPr>
                <w:rFonts w:ascii="Arial" w:hAnsi="Arial" w:cs="Arial"/>
                <w:b/>
                <w:bCs/>
                <w:iCs/>
                <w:color w:val="auto"/>
                <w:sz w:val="18"/>
                <w:szCs w:val="18"/>
              </w:rPr>
            </w:pPr>
            <w:r w:rsidRPr="005D2235">
              <w:rPr>
                <w:rFonts w:ascii="Arial" w:hAnsi="Arial" w:cs="Arial"/>
                <w:b/>
                <w:bCs/>
                <w:iCs/>
                <w:color w:val="auto"/>
                <w:sz w:val="18"/>
                <w:szCs w:val="18"/>
              </w:rPr>
              <w:t>Açıklama</w:t>
            </w:r>
          </w:p>
        </w:tc>
      </w:tr>
      <w:tr w:rsidR="005F1673" w:rsidRPr="005D2235" w14:paraId="33A512BA" w14:textId="77777777" w:rsidTr="00401B87">
        <w:trPr>
          <w:tblCellSpacing w:w="15" w:type="dxa"/>
        </w:trPr>
        <w:tc>
          <w:tcPr>
            <w:tcW w:w="0" w:type="auto"/>
            <w:vAlign w:val="center"/>
            <w:hideMark/>
          </w:tcPr>
          <w:p w14:paraId="22C24708"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
                <w:bCs/>
                <w:iCs/>
                <w:color w:val="auto"/>
                <w:sz w:val="18"/>
                <w:szCs w:val="18"/>
              </w:rPr>
              <w:t>Toplumsal Cinsiyete Dayalı Şiddet / Cinsel Sömürü ve İstismar / Cinsel Taciz</w:t>
            </w:r>
          </w:p>
        </w:tc>
        <w:tc>
          <w:tcPr>
            <w:tcW w:w="0" w:type="auto"/>
            <w:vAlign w:val="center"/>
            <w:hideMark/>
          </w:tcPr>
          <w:p w14:paraId="122BC158"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Cs/>
                <w:iCs/>
                <w:color w:val="auto"/>
                <w:sz w:val="18"/>
                <w:szCs w:val="18"/>
              </w:rPr>
              <w:t xml:space="preserve">Proje faaliyetleriyle bağlantılı olarak ortaya çıkan toplumsal cinsiyete dayalı şiddet, cinsel sömürü ve istismar veya cinsel taciz iddialarını kapsar. İddiaların TKDK personelini ilgilendirmesi hâlinde ilgili disiplin hükümleri ve kurumsal prosedürler uygulanır. Yararlanıcılar, yükleniciler veya diğer dış tarafların konuya dâhil olduğu durumlarda ise TKDK, adli makamların münhasır yetkisi saklı kalmak kaydıyla, </w:t>
            </w:r>
            <w:proofErr w:type="spellStart"/>
            <w:r w:rsidRPr="005D2235">
              <w:rPr>
                <w:rFonts w:ascii="Arial" w:hAnsi="Arial" w:cs="Arial"/>
                <w:bCs/>
                <w:iCs/>
                <w:color w:val="auto"/>
                <w:sz w:val="18"/>
                <w:szCs w:val="18"/>
              </w:rPr>
              <w:t>sözleşmesel</w:t>
            </w:r>
            <w:proofErr w:type="spellEnd"/>
            <w:r w:rsidRPr="005D2235">
              <w:rPr>
                <w:rFonts w:ascii="Arial" w:hAnsi="Arial" w:cs="Arial"/>
                <w:bCs/>
                <w:iCs/>
                <w:color w:val="auto"/>
                <w:sz w:val="18"/>
                <w:szCs w:val="18"/>
              </w:rPr>
              <w:t xml:space="preserve"> hak ve yükümlülükleri ile proje ve portföy yönetimine ilişkin yetkileri çerçevesinde gerekli idari işlemleri yürütür.</w:t>
            </w:r>
          </w:p>
        </w:tc>
      </w:tr>
      <w:tr w:rsidR="005F1673" w:rsidRPr="005D2235" w14:paraId="1B71BF4E" w14:textId="77777777" w:rsidTr="00401B87">
        <w:trPr>
          <w:tblCellSpacing w:w="15" w:type="dxa"/>
        </w:trPr>
        <w:tc>
          <w:tcPr>
            <w:tcW w:w="0" w:type="auto"/>
            <w:vAlign w:val="center"/>
            <w:hideMark/>
          </w:tcPr>
          <w:p w14:paraId="5ECC4787"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
                <w:bCs/>
                <w:iCs/>
                <w:color w:val="auto"/>
                <w:sz w:val="18"/>
                <w:szCs w:val="18"/>
              </w:rPr>
              <w:t>Yolsuzluk ve Usulsüzlük</w:t>
            </w:r>
          </w:p>
        </w:tc>
        <w:tc>
          <w:tcPr>
            <w:tcW w:w="0" w:type="auto"/>
            <w:vAlign w:val="center"/>
            <w:hideMark/>
          </w:tcPr>
          <w:p w14:paraId="5DE0FDB4"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Cs/>
                <w:iCs/>
                <w:color w:val="auto"/>
                <w:sz w:val="18"/>
                <w:szCs w:val="18"/>
              </w:rPr>
              <w:t>TKDK personeli, danışmanlar, yükleniciler veya yararlanıcı temsilcileri tarafından proje kaynaklarının usulsüz kullanıldığı, rüşvet verildiği veya talep edildiği, satın alma süreçlerinin manipüle edildiği, belgelerde tahrifat yapıldığı ya da diğer yolsuzluk ve usulsüzlük fiillerinin gerçekleştirildiğine ilişkin iddiaları kapsar.</w:t>
            </w:r>
          </w:p>
        </w:tc>
      </w:tr>
      <w:tr w:rsidR="005F1673" w:rsidRPr="005D2235" w14:paraId="2A4DD938" w14:textId="77777777" w:rsidTr="00401B87">
        <w:trPr>
          <w:tblCellSpacing w:w="15" w:type="dxa"/>
        </w:trPr>
        <w:tc>
          <w:tcPr>
            <w:tcW w:w="0" w:type="auto"/>
            <w:vAlign w:val="center"/>
            <w:hideMark/>
          </w:tcPr>
          <w:p w14:paraId="75C4CFCD"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
                <w:bCs/>
                <w:iCs/>
                <w:color w:val="auto"/>
                <w:sz w:val="18"/>
                <w:szCs w:val="18"/>
              </w:rPr>
              <w:t>Misilleme</w:t>
            </w:r>
          </w:p>
        </w:tc>
        <w:tc>
          <w:tcPr>
            <w:tcW w:w="0" w:type="auto"/>
            <w:vAlign w:val="center"/>
            <w:hideMark/>
          </w:tcPr>
          <w:p w14:paraId="1A64DBB8"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Cs/>
                <w:iCs/>
                <w:color w:val="auto"/>
                <w:sz w:val="18"/>
                <w:szCs w:val="18"/>
              </w:rPr>
              <w:t>Şikâyet sahibinin veya inceleme sürecine katkı sağlayan herhangi bir kişinin, şikâyette bulunması, bilgi vermesi veya idari bir incelemeye katılması nedeniyle baskıya, yıldırmaya, ayrımcılığa veya diğer olumsuz muamelelere maruz kaldığına ilişkin başvuruları kapsar.</w:t>
            </w:r>
          </w:p>
        </w:tc>
      </w:tr>
      <w:tr w:rsidR="005F1673" w:rsidRPr="005D2235" w14:paraId="4E70C0BF" w14:textId="77777777" w:rsidTr="00401B87">
        <w:trPr>
          <w:tblCellSpacing w:w="15" w:type="dxa"/>
        </w:trPr>
        <w:tc>
          <w:tcPr>
            <w:tcW w:w="0" w:type="auto"/>
            <w:vAlign w:val="center"/>
            <w:hideMark/>
          </w:tcPr>
          <w:p w14:paraId="0792F5BD"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
                <w:bCs/>
                <w:iCs/>
                <w:color w:val="auto"/>
                <w:sz w:val="18"/>
                <w:szCs w:val="18"/>
              </w:rPr>
              <w:t>Görevin Kötüye Kullanılması / Davranış Kuralları İhlali</w:t>
            </w:r>
          </w:p>
        </w:tc>
        <w:tc>
          <w:tcPr>
            <w:tcW w:w="0" w:type="auto"/>
            <w:vAlign w:val="center"/>
            <w:hideMark/>
          </w:tcPr>
          <w:p w14:paraId="2BEA1693"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Cs/>
                <w:iCs/>
                <w:color w:val="auto"/>
                <w:sz w:val="18"/>
                <w:szCs w:val="18"/>
              </w:rPr>
              <w:t>TKDK personeli, danışmanlar veya İl Koordinatörlüğü personeli tarafından Davranış Kurallarının, kurumsal iş gücü yönetimi prosedürlerinin veya yürürlükteki mevzuattan kaynaklanan yükümlülüklerin ihlal edildiğine ilişkin başvuruları kapsar.</w:t>
            </w:r>
          </w:p>
        </w:tc>
      </w:tr>
      <w:tr w:rsidR="005F1673" w:rsidRPr="005D2235" w14:paraId="36908549" w14:textId="77777777" w:rsidTr="00401B87">
        <w:trPr>
          <w:tblCellSpacing w:w="15" w:type="dxa"/>
        </w:trPr>
        <w:tc>
          <w:tcPr>
            <w:tcW w:w="0" w:type="auto"/>
            <w:vAlign w:val="center"/>
            <w:hideMark/>
          </w:tcPr>
          <w:p w14:paraId="569F33D4"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
                <w:bCs/>
                <w:iCs/>
                <w:color w:val="auto"/>
                <w:sz w:val="18"/>
                <w:szCs w:val="18"/>
              </w:rPr>
              <w:t>Çocuk İşçiliği ve Zorla Çalıştırma İddiaları</w:t>
            </w:r>
          </w:p>
        </w:tc>
        <w:tc>
          <w:tcPr>
            <w:tcW w:w="0" w:type="auto"/>
            <w:vAlign w:val="center"/>
            <w:hideMark/>
          </w:tcPr>
          <w:p w14:paraId="3494410E" w14:textId="77777777" w:rsidR="005F1673" w:rsidRPr="005D2235" w:rsidRDefault="005F1673" w:rsidP="00401B87">
            <w:pPr>
              <w:autoSpaceDE w:val="0"/>
              <w:autoSpaceDN w:val="0"/>
              <w:adjustRightInd w:val="0"/>
              <w:spacing w:after="160" w:line="259" w:lineRule="auto"/>
              <w:rPr>
                <w:rFonts w:ascii="Arial" w:hAnsi="Arial" w:cs="Arial"/>
                <w:bCs/>
                <w:iCs/>
                <w:color w:val="auto"/>
                <w:sz w:val="18"/>
                <w:szCs w:val="18"/>
              </w:rPr>
            </w:pPr>
            <w:r w:rsidRPr="005D2235">
              <w:rPr>
                <w:rFonts w:ascii="Arial" w:hAnsi="Arial" w:cs="Arial"/>
                <w:bCs/>
                <w:iCs/>
                <w:color w:val="auto"/>
                <w:sz w:val="18"/>
                <w:szCs w:val="18"/>
              </w:rPr>
              <w:t>Alt proje sahalarında, yararlanıcı işletmelerde veya proje kapsamında desteklenen faaliyetlerde çocuk işçi çalıştırıldığı ya da zorla çalıştırma uygulamalarının bulunduğuna ilişkin iddiaları kapsar.</w:t>
            </w:r>
          </w:p>
        </w:tc>
      </w:tr>
    </w:tbl>
    <w:p w14:paraId="61561B22" w14:textId="77777777" w:rsidR="005F1673" w:rsidRDefault="005F1673" w:rsidP="005F1673">
      <w:pPr>
        <w:autoSpaceDE w:val="0"/>
        <w:autoSpaceDN w:val="0"/>
        <w:adjustRightInd w:val="0"/>
        <w:spacing w:after="160" w:line="259" w:lineRule="auto"/>
        <w:rPr>
          <w:rFonts w:ascii="Arial" w:hAnsi="Arial" w:cs="Arial"/>
          <w:bCs/>
          <w:iCs/>
          <w:color w:val="auto"/>
          <w:sz w:val="20"/>
          <w:szCs w:val="20"/>
        </w:rPr>
      </w:pPr>
    </w:p>
    <w:p w14:paraId="3F5BCA7B" w14:textId="11DFD8DB" w:rsidR="005F1673" w:rsidRPr="005D2235" w:rsidRDefault="009F1397" w:rsidP="009F1397">
      <w:pPr>
        <w:pStyle w:val="Balk2"/>
        <w:spacing w:before="240" w:after="240" w:line="240" w:lineRule="auto"/>
        <w:ind w:left="0" w:firstLine="0"/>
        <w:rPr>
          <w:rFonts w:ascii="Arial" w:hAnsi="Arial" w:cs="Arial"/>
          <w:color w:val="000000" w:themeColor="text1"/>
          <w:sz w:val="20"/>
          <w:szCs w:val="20"/>
        </w:rPr>
      </w:pPr>
      <w:bookmarkStart w:id="60" w:name="_Toc239171594"/>
      <w:r>
        <w:rPr>
          <w:rFonts w:ascii="Arial" w:hAnsi="Arial" w:cs="Arial"/>
          <w:color w:val="000000" w:themeColor="text1"/>
          <w:sz w:val="20"/>
          <w:szCs w:val="20"/>
        </w:rPr>
        <w:lastRenderedPageBreak/>
        <w:t xml:space="preserve">7.3.1 </w:t>
      </w:r>
      <w:r w:rsidR="005F1673" w:rsidRPr="005D2235">
        <w:rPr>
          <w:rFonts w:ascii="Arial" w:hAnsi="Arial" w:cs="Arial"/>
          <w:color w:val="000000" w:themeColor="text1"/>
          <w:sz w:val="20"/>
          <w:szCs w:val="20"/>
        </w:rPr>
        <w:t>Toplumsal Cinsiyete Dayalı Şiddet, Cinsel Sömürü ve İstismar ile Cinsel Taciz Şikâyetlerine İlişkin İdari Protokol</w:t>
      </w:r>
      <w:bookmarkEnd w:id="60"/>
    </w:p>
    <w:p w14:paraId="3F73B670" w14:textId="77777777" w:rsidR="005F1673" w:rsidRPr="005D2235" w:rsidRDefault="005F1673" w:rsidP="005F1673">
      <w:pPr>
        <w:pStyle w:val="NormalWeb"/>
        <w:jc w:val="both"/>
        <w:rPr>
          <w:rFonts w:ascii="Arial" w:hAnsi="Arial" w:cs="Arial"/>
          <w:sz w:val="20"/>
          <w:szCs w:val="20"/>
        </w:rPr>
      </w:pPr>
      <w:bookmarkStart w:id="61" w:name="_Hlk236231069"/>
      <w:r w:rsidRPr="005D2235">
        <w:rPr>
          <w:rFonts w:ascii="Arial" w:hAnsi="Arial" w:cs="Arial"/>
          <w:sz w:val="20"/>
          <w:szCs w:val="20"/>
        </w:rPr>
        <w:t>Toplumsal Cinsiyete Dayalı Şiddet, Cinsel Sömürü ve İstismar ile Cinsel Taciz</w:t>
      </w:r>
      <w:bookmarkEnd w:id="61"/>
      <w:r w:rsidRPr="005D2235">
        <w:rPr>
          <w:rFonts w:ascii="Arial" w:hAnsi="Arial" w:cs="Arial"/>
          <w:sz w:val="20"/>
          <w:szCs w:val="20"/>
        </w:rPr>
        <w:t xml:space="preserve"> iddiaları, mağdur odaklı, gizlilik esasına dayanan ve uzmanlık gerektiren özel bir yaklaşım çerçevesinde ele alınacaktır. Bu fiiller, ulusal mevzuat uyarınca adli makamların münhasır görev ve yetki alanına girdiğinden, TKDK herhangi bir adli veya cezai soruşturma yürütmez. </w:t>
      </w:r>
      <w:proofErr w:type="spellStart"/>
      <w:r w:rsidRPr="005D2235">
        <w:rPr>
          <w:rFonts w:ascii="Arial" w:hAnsi="Arial" w:cs="Arial"/>
          <w:sz w:val="20"/>
          <w:szCs w:val="20"/>
        </w:rPr>
        <w:t>TKDK'nın</w:t>
      </w:r>
      <w:proofErr w:type="spellEnd"/>
      <w:r w:rsidRPr="005D2235">
        <w:rPr>
          <w:rFonts w:ascii="Arial" w:hAnsi="Arial" w:cs="Arial"/>
          <w:sz w:val="20"/>
          <w:szCs w:val="20"/>
        </w:rPr>
        <w:t xml:space="preserve"> bu kapsamdaki rolü idari süreçlerle sınırlı olup aşağıdaki esaslar doğrultusunda yerine getirilir:</w:t>
      </w:r>
    </w:p>
    <w:p w14:paraId="552AB3CA" w14:textId="77777777" w:rsidR="005F1673" w:rsidRPr="005D2235" w:rsidRDefault="005F1673" w:rsidP="00DA6EC3">
      <w:pPr>
        <w:pStyle w:val="NormalWeb"/>
        <w:numPr>
          <w:ilvl w:val="0"/>
          <w:numId w:val="17"/>
        </w:numPr>
        <w:jc w:val="both"/>
        <w:rPr>
          <w:rFonts w:ascii="Arial" w:hAnsi="Arial" w:cs="Arial"/>
          <w:sz w:val="20"/>
          <w:szCs w:val="20"/>
        </w:rPr>
      </w:pPr>
      <w:r w:rsidRPr="005D2235">
        <w:rPr>
          <w:rStyle w:val="Gl"/>
          <w:rFonts w:ascii="Arial" w:eastAsiaTheme="majorEastAsia" w:hAnsi="Arial" w:cs="Arial"/>
          <w:sz w:val="20"/>
          <w:szCs w:val="20"/>
        </w:rPr>
        <w:t>Destek Hizmetlerine Derhâl Yönlendirme:</w:t>
      </w:r>
      <w:r w:rsidRPr="005D2235">
        <w:rPr>
          <w:rFonts w:ascii="Arial" w:hAnsi="Arial" w:cs="Arial"/>
          <w:sz w:val="20"/>
          <w:szCs w:val="20"/>
        </w:rPr>
        <w:t xml:space="preserve"> Toplumsal Cinsiyete Dayalı Şiddet, Cinsel Sömürü ve İstismar ile Cinsel Taciz kapsamında bir başvuru alınması hâlinde, İl Koordinatörlüğü Sosyal İrtibat Noktasının öncelikli görevi, başvuru sahibini mevcut tıbbi, </w:t>
      </w:r>
      <w:proofErr w:type="spellStart"/>
      <w:r w:rsidRPr="005D2235">
        <w:rPr>
          <w:rFonts w:ascii="Arial" w:hAnsi="Arial" w:cs="Arial"/>
          <w:sz w:val="20"/>
          <w:szCs w:val="20"/>
        </w:rPr>
        <w:t>psikososyal</w:t>
      </w:r>
      <w:proofErr w:type="spellEnd"/>
      <w:r w:rsidRPr="005D2235">
        <w:rPr>
          <w:rFonts w:ascii="Arial" w:hAnsi="Arial" w:cs="Arial"/>
          <w:sz w:val="20"/>
          <w:szCs w:val="20"/>
        </w:rPr>
        <w:t xml:space="preserve"> ve hukuki destek hizmetleri hakkında bilgilendirmek ve yetkili adli mercilere doğrudan başvurma hakkı konusunda bilgilendirmektir.</w:t>
      </w:r>
    </w:p>
    <w:p w14:paraId="624022B3" w14:textId="7B7FF9C7" w:rsidR="005F1673" w:rsidRPr="005D2235" w:rsidRDefault="005F1673" w:rsidP="00DA6EC3">
      <w:pPr>
        <w:pStyle w:val="NormalWeb"/>
        <w:numPr>
          <w:ilvl w:val="0"/>
          <w:numId w:val="17"/>
        </w:numPr>
        <w:jc w:val="both"/>
        <w:rPr>
          <w:rFonts w:ascii="Arial" w:hAnsi="Arial" w:cs="Arial"/>
          <w:sz w:val="20"/>
          <w:szCs w:val="20"/>
        </w:rPr>
      </w:pPr>
      <w:r w:rsidRPr="005D2235">
        <w:rPr>
          <w:rStyle w:val="Gl"/>
          <w:rFonts w:ascii="Arial" w:eastAsiaTheme="majorEastAsia" w:hAnsi="Arial" w:cs="Arial"/>
          <w:sz w:val="20"/>
          <w:szCs w:val="20"/>
        </w:rPr>
        <w:t>Bağımsız Uzman Desteği:</w:t>
      </w:r>
      <w:r w:rsidRPr="005D2235">
        <w:rPr>
          <w:rFonts w:ascii="Arial" w:hAnsi="Arial" w:cs="Arial"/>
          <w:sz w:val="20"/>
          <w:szCs w:val="20"/>
        </w:rPr>
        <w:t xml:space="preserve"> Gerektiğinde, bu tür başvuruların idari boyutunun değerlendirilmesi ve güvenli yönlendirme süreçlerinin desteklenmesi amacıyla, Proje Uygulama </w:t>
      </w:r>
      <w:r w:rsidR="00FB4F4F">
        <w:rPr>
          <w:rFonts w:ascii="Arial" w:hAnsi="Arial" w:cs="Arial"/>
          <w:sz w:val="20"/>
          <w:szCs w:val="20"/>
        </w:rPr>
        <w:t>Rehberinde</w:t>
      </w:r>
      <w:r w:rsidRPr="005D2235">
        <w:rPr>
          <w:rFonts w:ascii="Arial" w:hAnsi="Arial" w:cs="Arial"/>
          <w:sz w:val="20"/>
          <w:szCs w:val="20"/>
        </w:rPr>
        <w:t xml:space="preserve"> belirtilen usuller çerçevesinde bağımsız hukuk veya sosyal hizmet uzmanlarından görüş alınabilir. Bu uzmanlar herhangi bir adli soruşturma yürütmez, tarafları sorgulamaz ve devam eden adli süreçlere müdahalede bulunmaz.</w:t>
      </w:r>
    </w:p>
    <w:p w14:paraId="51801075" w14:textId="77777777" w:rsidR="005F1673" w:rsidRPr="005D2235" w:rsidRDefault="005F1673" w:rsidP="00DA6EC3">
      <w:pPr>
        <w:pStyle w:val="NormalWeb"/>
        <w:numPr>
          <w:ilvl w:val="0"/>
          <w:numId w:val="17"/>
        </w:numPr>
        <w:jc w:val="both"/>
        <w:rPr>
          <w:rFonts w:ascii="Arial" w:hAnsi="Arial" w:cs="Arial"/>
          <w:sz w:val="20"/>
          <w:szCs w:val="20"/>
        </w:rPr>
      </w:pPr>
      <w:r w:rsidRPr="005D2235">
        <w:rPr>
          <w:rStyle w:val="Gl"/>
          <w:rFonts w:ascii="Arial" w:eastAsiaTheme="majorEastAsia" w:hAnsi="Arial" w:cs="Arial"/>
          <w:sz w:val="20"/>
          <w:szCs w:val="20"/>
        </w:rPr>
        <w:t>Gizlilik ve Veri Koruma:</w:t>
      </w:r>
      <w:r w:rsidRPr="005D2235">
        <w:rPr>
          <w:rFonts w:ascii="Arial" w:hAnsi="Arial" w:cs="Arial"/>
          <w:sz w:val="20"/>
          <w:szCs w:val="20"/>
        </w:rPr>
        <w:t xml:space="preserve"> Yetkili adli merciler tarafından yürürlükteki mevzuat uyarınca resmî olarak talep edilmediği sürece, başvuru sahiplerine veya diğer ilgili kişilere ait kimlik bilgileri açık rıza olmaksızın proje yönetim yapısı içerisinde veya kamuya açık raporlarda paylaşılmaz.</w:t>
      </w:r>
    </w:p>
    <w:p w14:paraId="390433C4" w14:textId="77777777" w:rsidR="005F1673" w:rsidRPr="005D2235" w:rsidRDefault="005F1673" w:rsidP="00DA6EC3">
      <w:pPr>
        <w:pStyle w:val="NormalWeb"/>
        <w:numPr>
          <w:ilvl w:val="0"/>
          <w:numId w:val="17"/>
        </w:numPr>
        <w:jc w:val="both"/>
        <w:rPr>
          <w:rFonts w:ascii="Arial" w:hAnsi="Arial" w:cs="Arial"/>
          <w:sz w:val="20"/>
          <w:szCs w:val="20"/>
        </w:rPr>
      </w:pPr>
      <w:r w:rsidRPr="005D2235">
        <w:rPr>
          <w:rStyle w:val="Gl"/>
          <w:rFonts w:ascii="Arial" w:eastAsiaTheme="majorEastAsia" w:hAnsi="Arial" w:cs="Arial"/>
          <w:sz w:val="20"/>
          <w:szCs w:val="20"/>
        </w:rPr>
        <w:t>Dış Taraflara İlişkin İdari Tedbirler:</w:t>
      </w:r>
      <w:r w:rsidRPr="005D2235">
        <w:rPr>
          <w:rFonts w:ascii="Arial" w:hAnsi="Arial" w:cs="Arial"/>
          <w:sz w:val="20"/>
          <w:szCs w:val="20"/>
        </w:rPr>
        <w:t xml:space="preserve"> İddianın yararlanıcıları, yüklenicileri veya diğer dış tarafları ilgilendirmesi ve TKDK personelinin olayın tarafı olmaması durumunda, TKDK ilgili kişiler hakkında doğrudan hukuki işlem tesis etmez. Bununla birlikte TKDK, yararlanıcının Dünya Bankası Çevresel ve Sosyal Standartlarına uyumunu </w:t>
      </w:r>
      <w:proofErr w:type="spellStart"/>
      <w:r w:rsidRPr="005D2235">
        <w:rPr>
          <w:rFonts w:ascii="Arial" w:hAnsi="Arial" w:cs="Arial"/>
          <w:sz w:val="20"/>
          <w:szCs w:val="20"/>
        </w:rPr>
        <w:t>sözleşmesel</w:t>
      </w:r>
      <w:proofErr w:type="spellEnd"/>
      <w:r w:rsidRPr="005D2235">
        <w:rPr>
          <w:rFonts w:ascii="Arial" w:hAnsi="Arial" w:cs="Arial"/>
          <w:sz w:val="20"/>
          <w:szCs w:val="20"/>
        </w:rPr>
        <w:t xml:space="preserve"> hükümler çerçevesinde değerlendirme yetkisini saklı tutar. Yararlanıcının ulusal adli makamlarla iş birliği yapmaması veya sistematik iş sağlığı ve güvenliği ile işyeri güvenliği risklerini gidermemesi durumunda, sözleşme hükümleri doğrultusunda uygun idari ve </w:t>
      </w:r>
      <w:proofErr w:type="spellStart"/>
      <w:r w:rsidRPr="005D2235">
        <w:rPr>
          <w:rFonts w:ascii="Arial" w:hAnsi="Arial" w:cs="Arial"/>
          <w:sz w:val="20"/>
          <w:szCs w:val="20"/>
        </w:rPr>
        <w:t>sözleşmesel</w:t>
      </w:r>
      <w:proofErr w:type="spellEnd"/>
      <w:r w:rsidRPr="005D2235">
        <w:rPr>
          <w:rFonts w:ascii="Arial" w:hAnsi="Arial" w:cs="Arial"/>
          <w:sz w:val="20"/>
          <w:szCs w:val="20"/>
        </w:rPr>
        <w:t xml:space="preserve"> tedbirler, gerektiğinde finansman ödemelerinin askıya alınması dâhil, uygulanabilir.</w:t>
      </w:r>
    </w:p>
    <w:p w14:paraId="7142C92E" w14:textId="111BCE89" w:rsidR="005F1673" w:rsidRPr="005D2235" w:rsidRDefault="005F1673" w:rsidP="00DA6EC3">
      <w:pPr>
        <w:pStyle w:val="NormalWeb"/>
        <w:numPr>
          <w:ilvl w:val="0"/>
          <w:numId w:val="17"/>
        </w:numPr>
        <w:jc w:val="both"/>
        <w:rPr>
          <w:rFonts w:ascii="Arial" w:hAnsi="Arial" w:cs="Arial"/>
          <w:sz w:val="20"/>
          <w:szCs w:val="20"/>
        </w:rPr>
      </w:pPr>
      <w:r w:rsidRPr="005D2235">
        <w:rPr>
          <w:rStyle w:val="Gl"/>
          <w:rFonts w:ascii="Arial" w:eastAsiaTheme="majorEastAsia" w:hAnsi="Arial" w:cs="Arial"/>
          <w:sz w:val="20"/>
          <w:szCs w:val="20"/>
        </w:rPr>
        <w:t>Dünya Bankasına Bildirim:</w:t>
      </w:r>
      <w:r w:rsidRPr="005D2235">
        <w:rPr>
          <w:rFonts w:ascii="Arial" w:hAnsi="Arial" w:cs="Arial"/>
          <w:sz w:val="20"/>
          <w:szCs w:val="20"/>
        </w:rPr>
        <w:t xml:space="preserve"> TKDK, </w:t>
      </w:r>
      <w:r>
        <w:rPr>
          <w:rFonts w:ascii="Arial" w:hAnsi="Arial" w:cs="Arial"/>
          <w:sz w:val="20"/>
          <w:szCs w:val="20"/>
        </w:rPr>
        <w:t>ÇSYS</w:t>
      </w:r>
      <w:r w:rsidRPr="005D2235">
        <w:rPr>
          <w:rFonts w:ascii="Arial" w:hAnsi="Arial" w:cs="Arial"/>
          <w:sz w:val="20"/>
          <w:szCs w:val="20"/>
        </w:rPr>
        <w:t xml:space="preserve"> ve Proje Uygulama </w:t>
      </w:r>
      <w:r w:rsidR="00B40A7E">
        <w:rPr>
          <w:rFonts w:ascii="Arial" w:hAnsi="Arial" w:cs="Arial"/>
          <w:sz w:val="20"/>
          <w:szCs w:val="20"/>
        </w:rPr>
        <w:t xml:space="preserve">Rehberinde </w:t>
      </w:r>
      <w:r w:rsidRPr="005D2235">
        <w:rPr>
          <w:rFonts w:ascii="Arial" w:hAnsi="Arial" w:cs="Arial"/>
          <w:sz w:val="20"/>
          <w:szCs w:val="20"/>
        </w:rPr>
        <w:t>belirlenen bildirim süreleri doğrultusunda, bir</w:t>
      </w:r>
      <w:r>
        <w:rPr>
          <w:rFonts w:ascii="Arial" w:hAnsi="Arial" w:cs="Arial"/>
          <w:sz w:val="20"/>
          <w:szCs w:val="20"/>
        </w:rPr>
        <w:t xml:space="preserve"> </w:t>
      </w:r>
      <w:r w:rsidRPr="005D2235">
        <w:rPr>
          <w:rFonts w:ascii="Arial" w:hAnsi="Arial" w:cs="Arial"/>
          <w:sz w:val="20"/>
          <w:szCs w:val="20"/>
        </w:rPr>
        <w:t xml:space="preserve">Toplumsal Cinsiyete Dayalı Şiddet, Cinsel Sömürü ve İstismar ile Cinsel Taciz iddiasının ortaya çıktığını Dünya Bankasına bildirir. İlk bildirim yalnızca risk yönetimi ve </w:t>
      </w:r>
      <w:proofErr w:type="spellStart"/>
      <w:r w:rsidRPr="005D2235">
        <w:rPr>
          <w:rFonts w:ascii="Arial" w:hAnsi="Arial" w:cs="Arial"/>
          <w:sz w:val="20"/>
          <w:szCs w:val="20"/>
        </w:rPr>
        <w:t>sözleşmesel</w:t>
      </w:r>
      <w:proofErr w:type="spellEnd"/>
      <w:r w:rsidRPr="005D2235">
        <w:rPr>
          <w:rFonts w:ascii="Arial" w:hAnsi="Arial" w:cs="Arial"/>
          <w:sz w:val="20"/>
          <w:szCs w:val="20"/>
        </w:rPr>
        <w:t xml:space="preserve"> raporlama amacı taşır; herhangi bir kişi hakkında hukuki veya idari sorumluluğun kesin olarak tespit edildiği anlamına gelmez. Disiplin işlemleri, idari kararlar veya Kuruma resmen tebliğ edilen kesinleşmiş yargı kararları gibi nihai sonuçlar ise resmî süreçlerin tamamlanmasını müteakip Dünya Bankasına ayrıca raporlanır.</w:t>
      </w:r>
    </w:p>
    <w:p w14:paraId="2A2CE7E4" w14:textId="31A53747" w:rsidR="005F1673" w:rsidRPr="005D2235" w:rsidRDefault="009F1397" w:rsidP="009F1397">
      <w:pPr>
        <w:pStyle w:val="Balk2"/>
        <w:spacing w:before="240" w:after="240" w:line="240" w:lineRule="auto"/>
        <w:ind w:left="0" w:firstLine="0"/>
        <w:rPr>
          <w:rFonts w:ascii="Arial" w:hAnsi="Arial" w:cs="Arial"/>
          <w:color w:val="000000" w:themeColor="text1"/>
          <w:sz w:val="20"/>
          <w:szCs w:val="20"/>
        </w:rPr>
      </w:pPr>
      <w:bookmarkStart w:id="62" w:name="_Toc239171595"/>
      <w:r>
        <w:rPr>
          <w:rFonts w:ascii="Arial" w:hAnsi="Arial" w:cs="Arial"/>
          <w:color w:val="000000" w:themeColor="text1"/>
          <w:sz w:val="20"/>
          <w:szCs w:val="20"/>
        </w:rPr>
        <w:t xml:space="preserve">7.3.2 </w:t>
      </w:r>
      <w:r w:rsidR="005F1673" w:rsidRPr="005D2235">
        <w:rPr>
          <w:rFonts w:ascii="Arial" w:hAnsi="Arial" w:cs="Arial"/>
          <w:color w:val="000000" w:themeColor="text1"/>
          <w:sz w:val="20"/>
          <w:szCs w:val="20"/>
        </w:rPr>
        <w:t>Diğer Hassas Nitelikli Şikâyetlere İlişkin Çerçeve (Yolsuzluk, Usulsüzlük, Misilleme ve Görevin Kötüye Kullanılması)</w:t>
      </w:r>
      <w:bookmarkEnd w:id="62"/>
    </w:p>
    <w:p w14:paraId="17C8EB2D" w14:textId="77777777" w:rsidR="005F1673" w:rsidRPr="005D2235" w:rsidRDefault="005F1673" w:rsidP="005F1673">
      <w:pPr>
        <w:pStyle w:val="NormalWeb"/>
        <w:jc w:val="both"/>
        <w:rPr>
          <w:rFonts w:ascii="Arial" w:hAnsi="Arial" w:cs="Arial"/>
          <w:sz w:val="20"/>
          <w:szCs w:val="20"/>
        </w:rPr>
      </w:pPr>
      <w:r w:rsidRPr="005D2235">
        <w:rPr>
          <w:rFonts w:ascii="Arial" w:hAnsi="Arial" w:cs="Arial"/>
          <w:sz w:val="20"/>
          <w:szCs w:val="20"/>
        </w:rPr>
        <w:t xml:space="preserve">Toplumsal Cinsiyete Dayalı Şiddet, Cinsel Sömürü ve İstismar ile Cinsel Taciz kapsamı dışında kalan hassas nitelikli şikâyetler (yolsuzluk, usulsüzlük, misilleme, görevin kötüye kullanılması ile çocuk işçiliği ve zorla çalıştırma iddiaları dâhil) </w:t>
      </w:r>
      <w:proofErr w:type="spellStart"/>
      <w:r w:rsidRPr="005D2235">
        <w:rPr>
          <w:rFonts w:ascii="Arial" w:hAnsi="Arial" w:cs="Arial"/>
          <w:sz w:val="20"/>
          <w:szCs w:val="20"/>
        </w:rPr>
        <w:t>TKDK'nın</w:t>
      </w:r>
      <w:proofErr w:type="spellEnd"/>
      <w:r w:rsidRPr="005D2235">
        <w:rPr>
          <w:rFonts w:ascii="Arial" w:hAnsi="Arial" w:cs="Arial"/>
          <w:sz w:val="20"/>
          <w:szCs w:val="20"/>
        </w:rPr>
        <w:t xml:space="preserve"> yürürlükte bulunan kurumsal, hukuki ve idari düzenlemeleri çerçevesinde incelenir ve sonuçlandırılır.</w:t>
      </w:r>
    </w:p>
    <w:p w14:paraId="11F2CC8E" w14:textId="77777777" w:rsidR="005F1673" w:rsidRPr="005D2235" w:rsidRDefault="005F1673" w:rsidP="005F1673">
      <w:pPr>
        <w:pStyle w:val="NormalWeb"/>
        <w:jc w:val="both"/>
        <w:rPr>
          <w:rFonts w:ascii="Arial" w:hAnsi="Arial" w:cs="Arial"/>
          <w:sz w:val="20"/>
          <w:szCs w:val="20"/>
        </w:rPr>
      </w:pPr>
      <w:proofErr w:type="spellStart"/>
      <w:r w:rsidRPr="005D2235">
        <w:rPr>
          <w:rFonts w:ascii="Arial" w:hAnsi="Arial" w:cs="Arial"/>
          <w:sz w:val="20"/>
          <w:szCs w:val="20"/>
        </w:rPr>
        <w:t>TKDK'nın</w:t>
      </w:r>
      <w:proofErr w:type="spellEnd"/>
      <w:r w:rsidRPr="005D2235">
        <w:rPr>
          <w:rFonts w:ascii="Arial" w:hAnsi="Arial" w:cs="Arial"/>
          <w:sz w:val="20"/>
          <w:szCs w:val="20"/>
        </w:rPr>
        <w:t xml:space="preserve"> merkez ve taşra teşkilatında görev yapan sözleşmeli personele ilişkin ihbar, iddia ve şikâyetlerin değerlendirilmesi aşağıdaki kurumsal düzenlemeler kapsamında yürütülmektedir:</w:t>
      </w:r>
    </w:p>
    <w:p w14:paraId="2A9E27B3" w14:textId="77777777" w:rsidR="005F1673" w:rsidRPr="005D2235" w:rsidRDefault="005F1673" w:rsidP="00DA6EC3">
      <w:pPr>
        <w:pStyle w:val="NormalWeb"/>
        <w:numPr>
          <w:ilvl w:val="0"/>
          <w:numId w:val="18"/>
        </w:numPr>
        <w:jc w:val="both"/>
        <w:rPr>
          <w:rFonts w:ascii="Arial" w:hAnsi="Arial" w:cs="Arial"/>
          <w:b/>
          <w:bCs/>
          <w:sz w:val="20"/>
          <w:szCs w:val="20"/>
        </w:rPr>
      </w:pPr>
      <w:r w:rsidRPr="005D2235">
        <w:rPr>
          <w:rStyle w:val="Gl"/>
          <w:rFonts w:ascii="Arial" w:eastAsiaTheme="majorEastAsia" w:hAnsi="Arial" w:cs="Arial"/>
          <w:b w:val="0"/>
          <w:bCs w:val="0"/>
          <w:sz w:val="20"/>
          <w:szCs w:val="20"/>
        </w:rPr>
        <w:t>Tarım ve Kırsal Kalkınmayı Destekleme Kurumu Disiplin Soruşturması Usul ve Esasları Hakkında Yönerge</w:t>
      </w:r>
    </w:p>
    <w:p w14:paraId="1065B5C7" w14:textId="77777777" w:rsidR="005F1673" w:rsidRPr="005D2235" w:rsidRDefault="005F1673" w:rsidP="00DA6EC3">
      <w:pPr>
        <w:pStyle w:val="NormalWeb"/>
        <w:numPr>
          <w:ilvl w:val="0"/>
          <w:numId w:val="18"/>
        </w:numPr>
        <w:jc w:val="both"/>
        <w:rPr>
          <w:rFonts w:ascii="Arial" w:hAnsi="Arial" w:cs="Arial"/>
          <w:b/>
          <w:bCs/>
          <w:sz w:val="20"/>
          <w:szCs w:val="20"/>
        </w:rPr>
      </w:pPr>
      <w:r w:rsidRPr="005D2235">
        <w:rPr>
          <w:rStyle w:val="Gl"/>
          <w:rFonts w:ascii="Arial" w:eastAsiaTheme="majorEastAsia" w:hAnsi="Arial" w:cs="Arial"/>
          <w:b w:val="0"/>
          <w:bCs w:val="0"/>
          <w:sz w:val="20"/>
          <w:szCs w:val="20"/>
        </w:rPr>
        <w:t>Disiplin Kurulları Kuruluş, Çalışma Usul ve Esasları Hakkında Yönerge</w:t>
      </w:r>
    </w:p>
    <w:p w14:paraId="28FB4C2A" w14:textId="77777777" w:rsidR="005F1673" w:rsidRPr="005D2235" w:rsidRDefault="005F1673" w:rsidP="00DA6EC3">
      <w:pPr>
        <w:pStyle w:val="NormalWeb"/>
        <w:numPr>
          <w:ilvl w:val="0"/>
          <w:numId w:val="18"/>
        </w:numPr>
        <w:jc w:val="both"/>
        <w:rPr>
          <w:rFonts w:ascii="Arial" w:hAnsi="Arial" w:cs="Arial"/>
          <w:b/>
          <w:bCs/>
          <w:sz w:val="20"/>
          <w:szCs w:val="20"/>
        </w:rPr>
      </w:pPr>
      <w:r w:rsidRPr="005D2235">
        <w:rPr>
          <w:rStyle w:val="Gl"/>
          <w:rFonts w:ascii="Arial" w:eastAsiaTheme="majorEastAsia" w:hAnsi="Arial" w:cs="Arial"/>
          <w:b w:val="0"/>
          <w:bCs w:val="0"/>
          <w:sz w:val="20"/>
          <w:szCs w:val="20"/>
        </w:rPr>
        <w:t>Disiplin Amirleri Yönetmeliği</w:t>
      </w:r>
    </w:p>
    <w:p w14:paraId="4BA5BBED" w14:textId="77777777" w:rsidR="005F1673" w:rsidRPr="005D2235" w:rsidRDefault="005F1673" w:rsidP="005F1673">
      <w:pPr>
        <w:pStyle w:val="NormalWeb"/>
        <w:jc w:val="both"/>
        <w:rPr>
          <w:rFonts w:ascii="Arial" w:hAnsi="Arial" w:cs="Arial"/>
          <w:sz w:val="20"/>
          <w:szCs w:val="20"/>
        </w:rPr>
      </w:pPr>
      <w:r w:rsidRPr="005D2235">
        <w:rPr>
          <w:rStyle w:val="Gl"/>
          <w:rFonts w:ascii="Arial" w:eastAsiaTheme="majorEastAsia" w:hAnsi="Arial" w:cs="Arial"/>
          <w:b w:val="0"/>
          <w:bCs w:val="0"/>
          <w:sz w:val="20"/>
          <w:szCs w:val="20"/>
        </w:rPr>
        <w:t>375 sayılı Kanun Hükmünde Kararname'nin Ek 27</w:t>
      </w:r>
      <w:r>
        <w:rPr>
          <w:rStyle w:val="Gl"/>
          <w:rFonts w:ascii="Arial" w:eastAsiaTheme="majorEastAsia" w:hAnsi="Arial" w:cs="Arial"/>
          <w:b w:val="0"/>
          <w:bCs w:val="0"/>
          <w:sz w:val="20"/>
          <w:szCs w:val="20"/>
        </w:rPr>
        <w:t>.</w:t>
      </w:r>
      <w:r w:rsidRPr="005D2235">
        <w:rPr>
          <w:rStyle w:val="Gl"/>
          <w:rFonts w:ascii="Arial" w:eastAsiaTheme="majorEastAsia" w:hAnsi="Arial" w:cs="Arial"/>
          <w:b w:val="0"/>
          <w:bCs w:val="0"/>
          <w:sz w:val="20"/>
          <w:szCs w:val="20"/>
        </w:rPr>
        <w:t>nci maddesi</w:t>
      </w:r>
      <w:r w:rsidRPr="005D2235">
        <w:rPr>
          <w:rFonts w:ascii="Arial" w:hAnsi="Arial" w:cs="Arial"/>
          <w:b/>
          <w:bCs/>
          <w:sz w:val="20"/>
          <w:szCs w:val="20"/>
        </w:rPr>
        <w:t xml:space="preserve"> </w:t>
      </w:r>
      <w:r w:rsidRPr="005D2235">
        <w:rPr>
          <w:rFonts w:ascii="Arial" w:hAnsi="Arial" w:cs="Arial"/>
          <w:sz w:val="20"/>
          <w:szCs w:val="20"/>
        </w:rPr>
        <w:t xml:space="preserve">uyarınca söz konusu düzenlemeler; disiplin süreçlerinin yürütülmesine ilişkin usul ve esasları, yetkili disiplin amirlerini, disiplin kurullarını ve uygulanacak idari mekanizmaları belirlemektedir. Bu kapsamda yürütülecek inceleme ve soruşturmalara ilişkin </w:t>
      </w:r>
      <w:proofErr w:type="spellStart"/>
      <w:r w:rsidRPr="005D2235">
        <w:rPr>
          <w:rFonts w:ascii="Arial" w:hAnsi="Arial" w:cs="Arial"/>
          <w:sz w:val="20"/>
          <w:szCs w:val="20"/>
        </w:rPr>
        <w:t>operasyonel</w:t>
      </w:r>
      <w:proofErr w:type="spellEnd"/>
      <w:r w:rsidRPr="005D2235">
        <w:rPr>
          <w:rFonts w:ascii="Arial" w:hAnsi="Arial" w:cs="Arial"/>
          <w:sz w:val="20"/>
          <w:szCs w:val="20"/>
        </w:rPr>
        <w:t xml:space="preserve"> süreçler, ilgili kurumsal düzenlemeler çerçevesinde yürütülür.</w:t>
      </w:r>
    </w:p>
    <w:p w14:paraId="302756AE" w14:textId="77777777" w:rsidR="005F1673" w:rsidRPr="005D2235" w:rsidRDefault="005F1673" w:rsidP="005F1673">
      <w:pPr>
        <w:pStyle w:val="NormalWeb"/>
        <w:jc w:val="both"/>
        <w:rPr>
          <w:rFonts w:ascii="Arial" w:hAnsi="Arial" w:cs="Arial"/>
          <w:sz w:val="20"/>
          <w:szCs w:val="20"/>
        </w:rPr>
      </w:pPr>
      <w:r w:rsidRPr="005D2235">
        <w:rPr>
          <w:rFonts w:ascii="Arial" w:hAnsi="Arial" w:cs="Arial"/>
          <w:sz w:val="20"/>
          <w:szCs w:val="20"/>
        </w:rPr>
        <w:lastRenderedPageBreak/>
        <w:t>Dünya Bankasının dürüstlük ve hesap verebilirlik gerekliliklerinin yerine getirilmesi amacıyla, proje kapsamında ortaya çıkan hassas nitelikli şikâyetler aşağıdaki kurum içi yönlendirme esaslarına göre değerlendirilir:</w:t>
      </w:r>
    </w:p>
    <w:p w14:paraId="7035140B" w14:textId="77777777" w:rsidR="005F1673" w:rsidRPr="005D2235" w:rsidRDefault="005F1673" w:rsidP="00DA6EC3">
      <w:pPr>
        <w:pStyle w:val="NormalWeb"/>
        <w:numPr>
          <w:ilvl w:val="0"/>
          <w:numId w:val="19"/>
        </w:numPr>
        <w:jc w:val="both"/>
        <w:rPr>
          <w:rFonts w:ascii="Arial" w:hAnsi="Arial" w:cs="Arial"/>
          <w:sz w:val="20"/>
          <w:szCs w:val="20"/>
        </w:rPr>
      </w:pPr>
      <w:r w:rsidRPr="005D2235">
        <w:rPr>
          <w:rStyle w:val="Gl"/>
          <w:rFonts w:ascii="Arial" w:eastAsiaTheme="majorEastAsia" w:hAnsi="Arial" w:cs="Arial"/>
          <w:b w:val="0"/>
          <w:bCs w:val="0"/>
          <w:sz w:val="20"/>
          <w:szCs w:val="20"/>
        </w:rPr>
        <w:t>Yolsuzluk Şüphesi:</w:t>
      </w:r>
      <w:r w:rsidRPr="005D2235">
        <w:rPr>
          <w:rFonts w:ascii="Arial" w:hAnsi="Arial" w:cs="Arial"/>
          <w:sz w:val="20"/>
          <w:szCs w:val="20"/>
        </w:rPr>
        <w:t xml:space="preserve"> Proje kaynaklarının kötüye kullanılması, gerçeğe aykırı mali beyan, sahtecilik, rüşvet veya diğer yolsuzluk fiillerine ilişkin tüm ihbar ve iddialar, resmî inceleme yapılmak üzere </w:t>
      </w:r>
      <w:r w:rsidRPr="005D2235">
        <w:rPr>
          <w:rStyle w:val="Gl"/>
          <w:rFonts w:ascii="Arial" w:eastAsiaTheme="majorEastAsia" w:hAnsi="Arial" w:cs="Arial"/>
          <w:b w:val="0"/>
          <w:bCs w:val="0"/>
          <w:sz w:val="20"/>
          <w:szCs w:val="20"/>
        </w:rPr>
        <w:t>Hukuk Müşavirliğine</w:t>
      </w:r>
      <w:r w:rsidRPr="005D2235">
        <w:rPr>
          <w:rFonts w:ascii="Arial" w:hAnsi="Arial" w:cs="Arial"/>
          <w:sz w:val="20"/>
          <w:szCs w:val="20"/>
        </w:rPr>
        <w:t xml:space="preserve"> iletilir.</w:t>
      </w:r>
    </w:p>
    <w:p w14:paraId="3F4EEB19" w14:textId="77777777" w:rsidR="005F1673" w:rsidRPr="005D2235" w:rsidRDefault="005F1673" w:rsidP="00DA6EC3">
      <w:pPr>
        <w:pStyle w:val="NormalWeb"/>
        <w:numPr>
          <w:ilvl w:val="0"/>
          <w:numId w:val="19"/>
        </w:numPr>
        <w:jc w:val="both"/>
        <w:rPr>
          <w:rFonts w:ascii="Arial" w:hAnsi="Arial" w:cs="Arial"/>
          <w:sz w:val="20"/>
          <w:szCs w:val="20"/>
        </w:rPr>
      </w:pPr>
      <w:r w:rsidRPr="005D2235">
        <w:rPr>
          <w:rStyle w:val="Gl"/>
          <w:rFonts w:ascii="Arial" w:eastAsiaTheme="majorEastAsia" w:hAnsi="Arial" w:cs="Arial"/>
          <w:b w:val="0"/>
          <w:bCs w:val="0"/>
          <w:sz w:val="20"/>
          <w:szCs w:val="20"/>
        </w:rPr>
        <w:t>Usulsüzlük ve Çıkar Çatışması:</w:t>
      </w:r>
      <w:r w:rsidRPr="005D2235">
        <w:rPr>
          <w:rFonts w:ascii="Arial" w:hAnsi="Arial" w:cs="Arial"/>
          <w:sz w:val="20"/>
          <w:szCs w:val="20"/>
        </w:rPr>
        <w:t xml:space="preserve"> Usulsüzlük, rüşvet, çıkar çatışması veya benzeri uyum risklerine ilişkin başvurular, kurumsal uygunluk incelemesinin yürütülmesi amacıyla doğrudan </w:t>
      </w:r>
      <w:r w:rsidRPr="005D2235">
        <w:rPr>
          <w:rStyle w:val="Gl"/>
          <w:rFonts w:ascii="Arial" w:eastAsiaTheme="majorEastAsia" w:hAnsi="Arial" w:cs="Arial"/>
          <w:b w:val="0"/>
          <w:bCs w:val="0"/>
          <w:sz w:val="20"/>
          <w:szCs w:val="20"/>
        </w:rPr>
        <w:t>İç Denetim Koordina</w:t>
      </w:r>
      <w:r>
        <w:rPr>
          <w:rStyle w:val="Gl"/>
          <w:rFonts w:ascii="Arial" w:eastAsiaTheme="majorEastAsia" w:hAnsi="Arial" w:cs="Arial"/>
          <w:b w:val="0"/>
          <w:bCs w:val="0"/>
          <w:sz w:val="20"/>
          <w:szCs w:val="20"/>
        </w:rPr>
        <w:t xml:space="preserve">törlüğüne </w:t>
      </w:r>
      <w:r w:rsidRPr="005D2235">
        <w:rPr>
          <w:rFonts w:ascii="Arial" w:hAnsi="Arial" w:cs="Arial"/>
          <w:sz w:val="20"/>
          <w:szCs w:val="20"/>
        </w:rPr>
        <w:t>yönlendirilir.</w:t>
      </w:r>
    </w:p>
    <w:p w14:paraId="519DF6B9" w14:textId="6CE33872" w:rsidR="005F1673" w:rsidRPr="005D2235" w:rsidRDefault="005F1673" w:rsidP="005F1673">
      <w:pPr>
        <w:pStyle w:val="NormalWeb"/>
        <w:jc w:val="both"/>
        <w:rPr>
          <w:rFonts w:ascii="Arial" w:hAnsi="Arial" w:cs="Arial"/>
          <w:sz w:val="20"/>
          <w:szCs w:val="20"/>
        </w:rPr>
      </w:pPr>
      <w:r w:rsidRPr="005D2235">
        <w:rPr>
          <w:rFonts w:ascii="Arial" w:hAnsi="Arial" w:cs="Arial"/>
          <w:sz w:val="20"/>
          <w:szCs w:val="20"/>
        </w:rPr>
        <w:t xml:space="preserve">Yolsuzluk veya usulsüzlük iddialarına ilişkin doğrulanmış bulgular, kurumsal inceleme süreçlerinin tamamlanmasının ardından, </w:t>
      </w:r>
      <w:r>
        <w:rPr>
          <w:rFonts w:ascii="Arial" w:hAnsi="Arial" w:cs="Arial"/>
          <w:sz w:val="20"/>
          <w:szCs w:val="20"/>
        </w:rPr>
        <w:t>ÇSYS</w:t>
      </w:r>
      <w:r w:rsidRPr="005D2235">
        <w:rPr>
          <w:rFonts w:ascii="Arial" w:hAnsi="Arial" w:cs="Arial"/>
          <w:sz w:val="20"/>
          <w:szCs w:val="20"/>
        </w:rPr>
        <w:t xml:space="preserve"> ve Proje Uygulama </w:t>
      </w:r>
      <w:r w:rsidR="00B40A7E">
        <w:rPr>
          <w:rFonts w:ascii="Arial" w:hAnsi="Arial" w:cs="Arial"/>
          <w:sz w:val="20"/>
          <w:szCs w:val="20"/>
        </w:rPr>
        <w:t xml:space="preserve">Rehberinde </w:t>
      </w:r>
      <w:r w:rsidRPr="005D2235">
        <w:rPr>
          <w:rFonts w:ascii="Arial" w:hAnsi="Arial" w:cs="Arial"/>
          <w:sz w:val="20"/>
          <w:szCs w:val="20"/>
        </w:rPr>
        <w:t>Kitabında öngörülen bildirim süreleri içerisinde Dünya Bankasına raporlanacaktır.</w:t>
      </w:r>
    </w:p>
    <w:p w14:paraId="340EEC7A" w14:textId="51BC400A" w:rsidR="005F1673" w:rsidRDefault="009F1397" w:rsidP="009F1397">
      <w:pPr>
        <w:pStyle w:val="Balk2"/>
        <w:spacing w:before="240" w:after="240" w:line="240" w:lineRule="auto"/>
        <w:ind w:left="142" w:firstLine="0"/>
        <w:rPr>
          <w:rFonts w:ascii="Arial" w:hAnsi="Arial" w:cs="Arial"/>
          <w:color w:val="000000" w:themeColor="text1"/>
          <w:sz w:val="24"/>
          <w:szCs w:val="24"/>
        </w:rPr>
      </w:pPr>
      <w:bookmarkStart w:id="63" w:name="_Toc239171596"/>
      <w:r>
        <w:rPr>
          <w:rFonts w:ascii="Arial" w:hAnsi="Arial" w:cs="Arial"/>
          <w:color w:val="000000" w:themeColor="text1"/>
          <w:sz w:val="24"/>
          <w:szCs w:val="24"/>
        </w:rPr>
        <w:t xml:space="preserve">7.4 </w:t>
      </w:r>
      <w:r w:rsidR="005F1673">
        <w:rPr>
          <w:rFonts w:ascii="Arial" w:hAnsi="Arial" w:cs="Arial"/>
          <w:color w:val="000000" w:themeColor="text1"/>
          <w:sz w:val="24"/>
          <w:szCs w:val="24"/>
        </w:rPr>
        <w:t>İtiraz Mekanizması</w:t>
      </w:r>
      <w:bookmarkEnd w:id="63"/>
    </w:p>
    <w:p w14:paraId="3B92D2EC" w14:textId="77777777" w:rsidR="005F1673" w:rsidRPr="005D2235" w:rsidRDefault="005F1673" w:rsidP="005F1673">
      <w:pPr>
        <w:spacing w:before="60" w:after="100"/>
        <w:ind w:left="0" w:firstLine="0"/>
        <w:rPr>
          <w:rFonts w:ascii="Arial" w:eastAsiaTheme="minorHAnsi" w:hAnsi="Arial" w:cs="Arial"/>
          <w:sz w:val="20"/>
          <w:szCs w:val="20"/>
          <w:lang w:eastAsia="ko-KR"/>
        </w:rPr>
      </w:pPr>
      <w:r w:rsidRPr="005D2235">
        <w:rPr>
          <w:rFonts w:ascii="Arial" w:eastAsiaTheme="minorHAnsi" w:hAnsi="Arial" w:cs="Arial"/>
          <w:sz w:val="20"/>
          <w:szCs w:val="20"/>
          <w:lang w:eastAsia="ko-KR"/>
        </w:rPr>
        <w:t xml:space="preserve">Bölüm 7.1 veya 7.2 kapsamında sunulan çözüm önerisinden memnun olmayan her şikâyet sahibi, İtiraz Mekanizmasına başvurma hakkına sahiptir. İtiraz başvurusunda bulunulması, şikâyet sahibinin ulusal yargı mercilerine, Dünya Bankası Şikâyet Çözüm </w:t>
      </w:r>
      <w:r>
        <w:rPr>
          <w:rFonts w:ascii="Arial" w:eastAsiaTheme="minorHAnsi" w:hAnsi="Arial" w:cs="Arial"/>
          <w:sz w:val="20"/>
          <w:szCs w:val="20"/>
          <w:lang w:eastAsia="ko-KR"/>
        </w:rPr>
        <w:t>Servisine</w:t>
      </w:r>
      <w:r w:rsidRPr="005D2235">
        <w:rPr>
          <w:rFonts w:ascii="Arial" w:eastAsiaTheme="minorHAnsi" w:hAnsi="Arial" w:cs="Arial"/>
          <w:sz w:val="20"/>
          <w:szCs w:val="20"/>
          <w:lang w:eastAsia="ko-KR"/>
        </w:rPr>
        <w:t xml:space="preserve"> veya diğer hukuki başvuru yollarına erişim hakkını ortadan kaldırmaz ya da sınırlandırmaz.</w:t>
      </w:r>
    </w:p>
    <w:p w14:paraId="0AB26FF8" w14:textId="77777777" w:rsidR="005F1673" w:rsidRPr="005D2235" w:rsidRDefault="005F1673" w:rsidP="005F1673">
      <w:pPr>
        <w:spacing w:before="60" w:after="100"/>
        <w:ind w:left="0" w:firstLine="0"/>
        <w:rPr>
          <w:rFonts w:ascii="Arial" w:eastAsiaTheme="minorHAnsi" w:hAnsi="Arial" w:cs="Arial"/>
          <w:sz w:val="20"/>
          <w:szCs w:val="20"/>
          <w:lang w:eastAsia="ko-KR"/>
        </w:rPr>
      </w:pPr>
      <w:r w:rsidRPr="005D2235">
        <w:rPr>
          <w:rFonts w:ascii="Arial" w:eastAsiaTheme="minorHAnsi" w:hAnsi="Arial" w:cs="Arial"/>
          <w:sz w:val="20"/>
          <w:szCs w:val="20"/>
          <w:lang w:eastAsia="ko-KR"/>
        </w:rPr>
        <w:t>İtiraz süreci aşağıdaki şekilde yürütülür:</w:t>
      </w:r>
    </w:p>
    <w:p w14:paraId="7A7E3476" w14:textId="77777777" w:rsidR="005F1673" w:rsidRPr="005D2235" w:rsidRDefault="005F1673" w:rsidP="00DA6EC3">
      <w:pPr>
        <w:numPr>
          <w:ilvl w:val="0"/>
          <w:numId w:val="20"/>
        </w:numPr>
        <w:spacing w:before="60" w:after="100"/>
        <w:rPr>
          <w:rFonts w:ascii="Arial" w:eastAsiaTheme="minorHAnsi" w:hAnsi="Arial" w:cs="Arial"/>
          <w:sz w:val="20"/>
          <w:szCs w:val="20"/>
          <w:lang w:eastAsia="ko-KR"/>
        </w:rPr>
      </w:pPr>
      <w:r w:rsidRPr="00F90F76">
        <w:rPr>
          <w:rFonts w:ascii="Arial" w:eastAsiaTheme="minorHAnsi" w:hAnsi="Arial" w:cs="Arial"/>
          <w:b/>
          <w:bCs/>
          <w:sz w:val="20"/>
          <w:szCs w:val="20"/>
          <w:lang w:eastAsia="ko-KR"/>
        </w:rPr>
        <w:t>İtiraz Başvurusu:</w:t>
      </w:r>
      <w:r w:rsidRPr="005D2235">
        <w:rPr>
          <w:rFonts w:ascii="Arial" w:eastAsiaTheme="minorHAnsi" w:hAnsi="Arial" w:cs="Arial"/>
          <w:sz w:val="20"/>
          <w:szCs w:val="20"/>
          <w:lang w:eastAsia="ko-KR"/>
        </w:rPr>
        <w:t xml:space="preserve"> Şikâyet sahibi, kendisine bildirilen çözüm önerisini aldıktan sonra 10 (on) iş günü içerisinde sözlü, yazılı veya Tablo </w:t>
      </w:r>
      <w:r>
        <w:rPr>
          <w:rFonts w:ascii="Arial" w:eastAsiaTheme="minorHAnsi" w:hAnsi="Arial" w:cs="Arial"/>
          <w:sz w:val="20"/>
          <w:szCs w:val="20"/>
          <w:lang w:eastAsia="ko-KR"/>
        </w:rPr>
        <w:t>7</w:t>
      </w:r>
      <w:r w:rsidRPr="005D2235">
        <w:rPr>
          <w:rFonts w:ascii="Arial" w:eastAsiaTheme="minorHAnsi" w:hAnsi="Arial" w:cs="Arial"/>
          <w:sz w:val="20"/>
          <w:szCs w:val="20"/>
          <w:lang w:eastAsia="ko-KR"/>
        </w:rPr>
        <w:t>.1'de belirtilen başvuru kanallarından herhangi biri aracılığıyla itiraz başvurusunda bulunabilir. Başvuruda, ilk şikâyete ait referans numarasının belirtilmesi veya dosyanın tespitine imkân sağlayacak yeterli bilginin sunulması gerekir.</w:t>
      </w:r>
    </w:p>
    <w:p w14:paraId="56AF9BFC" w14:textId="77777777" w:rsidR="005F1673" w:rsidRPr="005D2235" w:rsidRDefault="005F1673" w:rsidP="00DA6EC3">
      <w:pPr>
        <w:numPr>
          <w:ilvl w:val="0"/>
          <w:numId w:val="20"/>
        </w:numPr>
        <w:spacing w:before="60" w:after="100"/>
        <w:rPr>
          <w:rFonts w:ascii="Arial" w:eastAsiaTheme="minorHAnsi" w:hAnsi="Arial" w:cs="Arial"/>
          <w:sz w:val="20"/>
          <w:szCs w:val="20"/>
          <w:lang w:eastAsia="ko-KR"/>
        </w:rPr>
      </w:pPr>
      <w:r w:rsidRPr="00F90F76">
        <w:rPr>
          <w:rFonts w:ascii="Arial" w:eastAsiaTheme="minorHAnsi" w:hAnsi="Arial" w:cs="Arial"/>
          <w:b/>
          <w:bCs/>
          <w:sz w:val="20"/>
          <w:szCs w:val="20"/>
          <w:lang w:eastAsia="ko-KR"/>
        </w:rPr>
        <w:t>Kayıt ve Alındı Teyidi:</w:t>
      </w:r>
      <w:r w:rsidRPr="005D2235">
        <w:rPr>
          <w:rFonts w:ascii="Arial" w:eastAsiaTheme="minorHAnsi" w:hAnsi="Arial" w:cs="Arial"/>
          <w:sz w:val="20"/>
          <w:szCs w:val="20"/>
          <w:lang w:eastAsia="ko-KR"/>
        </w:rPr>
        <w:t xml:space="preserve"> Dış Finansman </w:t>
      </w:r>
      <w:r>
        <w:rPr>
          <w:rFonts w:ascii="Arial" w:eastAsiaTheme="minorHAnsi" w:hAnsi="Arial" w:cs="Arial"/>
          <w:sz w:val="20"/>
          <w:szCs w:val="20"/>
          <w:lang w:eastAsia="ko-KR"/>
        </w:rPr>
        <w:t>Genel Koordinatörlüğü</w:t>
      </w:r>
      <w:r w:rsidRPr="005D2235">
        <w:rPr>
          <w:rFonts w:ascii="Arial" w:eastAsiaTheme="minorHAnsi" w:hAnsi="Arial" w:cs="Arial"/>
          <w:sz w:val="20"/>
          <w:szCs w:val="20"/>
          <w:lang w:eastAsia="ko-KR"/>
        </w:rPr>
        <w:t xml:space="preserve"> bünyesindeki Çevresel ve Sosyal Yönetim </w:t>
      </w:r>
      <w:r>
        <w:rPr>
          <w:rFonts w:ascii="Arial" w:eastAsiaTheme="minorHAnsi" w:hAnsi="Arial" w:cs="Arial"/>
          <w:sz w:val="20"/>
          <w:szCs w:val="20"/>
          <w:lang w:eastAsia="ko-KR"/>
        </w:rPr>
        <w:t>Ünitesi</w:t>
      </w:r>
      <w:r w:rsidRPr="005D2235">
        <w:rPr>
          <w:rFonts w:ascii="Arial" w:eastAsiaTheme="minorHAnsi" w:hAnsi="Arial" w:cs="Arial"/>
          <w:sz w:val="20"/>
          <w:szCs w:val="20"/>
          <w:lang w:eastAsia="ko-KR"/>
        </w:rPr>
        <w:t>, itiraz başvurusunu kayıt altına alır ve 2 (iki) iş günü içerisinde başvuru sahibine alındı teyidini iletir.</w:t>
      </w:r>
    </w:p>
    <w:p w14:paraId="29FFFBF9" w14:textId="77777777" w:rsidR="005F1673" w:rsidRPr="005D2235" w:rsidRDefault="005F1673" w:rsidP="00DA6EC3">
      <w:pPr>
        <w:numPr>
          <w:ilvl w:val="0"/>
          <w:numId w:val="20"/>
        </w:numPr>
        <w:spacing w:before="60" w:after="100"/>
        <w:rPr>
          <w:rFonts w:ascii="Arial" w:eastAsiaTheme="minorHAnsi" w:hAnsi="Arial" w:cs="Arial"/>
          <w:sz w:val="20"/>
          <w:szCs w:val="20"/>
          <w:lang w:eastAsia="ko-KR"/>
        </w:rPr>
      </w:pPr>
      <w:r w:rsidRPr="00F90F76">
        <w:rPr>
          <w:rFonts w:ascii="Arial" w:eastAsiaTheme="minorHAnsi" w:hAnsi="Arial" w:cs="Arial"/>
          <w:b/>
          <w:bCs/>
          <w:sz w:val="20"/>
          <w:szCs w:val="20"/>
          <w:lang w:eastAsia="ko-KR"/>
        </w:rPr>
        <w:t>Bağımsız İnceleme:</w:t>
      </w:r>
      <w:r w:rsidRPr="005D2235">
        <w:rPr>
          <w:rFonts w:ascii="Arial" w:eastAsiaTheme="minorHAnsi" w:hAnsi="Arial" w:cs="Arial"/>
          <w:sz w:val="20"/>
          <w:szCs w:val="20"/>
          <w:lang w:eastAsia="ko-KR"/>
        </w:rPr>
        <w:t xml:space="preserve"> Çevresel ve Sosyal Yönetim </w:t>
      </w:r>
      <w:r>
        <w:rPr>
          <w:rFonts w:ascii="Arial" w:eastAsiaTheme="minorHAnsi" w:hAnsi="Arial" w:cs="Arial"/>
          <w:sz w:val="20"/>
          <w:szCs w:val="20"/>
          <w:lang w:eastAsia="ko-KR"/>
        </w:rPr>
        <w:t>Ünitesi</w:t>
      </w:r>
      <w:r w:rsidRPr="005D2235">
        <w:rPr>
          <w:rFonts w:ascii="Arial" w:eastAsiaTheme="minorHAnsi" w:hAnsi="Arial" w:cs="Arial"/>
          <w:sz w:val="20"/>
          <w:szCs w:val="20"/>
          <w:lang w:eastAsia="ko-KR"/>
        </w:rPr>
        <w:t>; ilk incelemeye ilişkin kayıtları, önerilen çözümü ve itiraz gerekçelerini yeniden değerlendirir. Tarafsızlığın sağlanması amacıyla, inceleme ilk değerlendirme sürecinde görev almamış bir Çevresel ve Sosyal Uzman tarafından yürütülür.</w:t>
      </w:r>
    </w:p>
    <w:p w14:paraId="5C7248BC" w14:textId="77777777" w:rsidR="005F1673" w:rsidRPr="005D2235" w:rsidRDefault="005F1673" w:rsidP="00DA6EC3">
      <w:pPr>
        <w:numPr>
          <w:ilvl w:val="0"/>
          <w:numId w:val="20"/>
        </w:numPr>
        <w:spacing w:before="60" w:after="100"/>
        <w:rPr>
          <w:rFonts w:ascii="Arial" w:eastAsiaTheme="minorHAnsi" w:hAnsi="Arial" w:cs="Arial"/>
          <w:sz w:val="20"/>
          <w:szCs w:val="20"/>
          <w:lang w:eastAsia="ko-KR"/>
        </w:rPr>
      </w:pPr>
      <w:r w:rsidRPr="00F90F76">
        <w:rPr>
          <w:rFonts w:ascii="Arial" w:eastAsiaTheme="minorHAnsi" w:hAnsi="Arial" w:cs="Arial"/>
          <w:b/>
          <w:bCs/>
          <w:sz w:val="20"/>
          <w:szCs w:val="20"/>
          <w:lang w:eastAsia="ko-KR"/>
        </w:rPr>
        <w:t>Nihai Kararın Bildirilmesi:</w:t>
      </w:r>
      <w:r w:rsidRPr="005D2235">
        <w:rPr>
          <w:rFonts w:ascii="Arial" w:eastAsiaTheme="minorHAnsi" w:hAnsi="Arial" w:cs="Arial"/>
          <w:sz w:val="20"/>
          <w:szCs w:val="20"/>
          <w:lang w:eastAsia="ko-KR"/>
        </w:rPr>
        <w:t xml:space="preserve"> İtiraz başvurusuna ilişkin nihai karar, başvurunun kayıt altına alındığı tarihten itibaren 15 (on beş) iş günü içerisinde şikâyet sahibine yazılı olarak bildirilir.</w:t>
      </w:r>
    </w:p>
    <w:p w14:paraId="275D46DD" w14:textId="77777777" w:rsidR="005F1673" w:rsidRPr="005D2235" w:rsidRDefault="005F1673" w:rsidP="00DA6EC3">
      <w:pPr>
        <w:numPr>
          <w:ilvl w:val="0"/>
          <w:numId w:val="20"/>
        </w:numPr>
        <w:spacing w:before="60" w:after="100"/>
        <w:rPr>
          <w:rFonts w:ascii="Arial" w:eastAsiaTheme="minorHAnsi" w:hAnsi="Arial" w:cs="Arial"/>
          <w:sz w:val="20"/>
          <w:szCs w:val="20"/>
          <w:lang w:eastAsia="ko-KR"/>
        </w:rPr>
      </w:pPr>
      <w:r w:rsidRPr="00F90F76">
        <w:rPr>
          <w:rFonts w:ascii="Arial" w:eastAsiaTheme="minorHAnsi" w:hAnsi="Arial" w:cs="Arial"/>
          <w:b/>
          <w:bCs/>
          <w:sz w:val="20"/>
          <w:szCs w:val="20"/>
          <w:lang w:eastAsia="ko-KR"/>
        </w:rPr>
        <w:t>Kararın Uygulanması:</w:t>
      </w:r>
      <w:r w:rsidRPr="005D2235">
        <w:rPr>
          <w:rFonts w:ascii="Arial" w:eastAsiaTheme="minorHAnsi" w:hAnsi="Arial" w:cs="Arial"/>
          <w:sz w:val="20"/>
          <w:szCs w:val="20"/>
          <w:lang w:eastAsia="ko-KR"/>
        </w:rPr>
        <w:t xml:space="preserve"> İtirazın kabul edilmesi hâlinde, kararlaştırılan düzeltici faaliyetler şikâyet sahibi ile mutabık kalınan süre içerisinde uygulanır ve uygulama süreci Şikâyet Mekanizması Veri Tabanı üzerinden izlenir.</w:t>
      </w:r>
    </w:p>
    <w:p w14:paraId="40745BB6" w14:textId="77777777" w:rsidR="005F1673" w:rsidRPr="005D2235" w:rsidRDefault="005F1673" w:rsidP="00DA6EC3">
      <w:pPr>
        <w:numPr>
          <w:ilvl w:val="0"/>
          <w:numId w:val="20"/>
        </w:numPr>
        <w:spacing w:before="60" w:after="100"/>
        <w:rPr>
          <w:rFonts w:ascii="Arial" w:eastAsiaTheme="minorHAnsi" w:hAnsi="Arial" w:cs="Arial"/>
          <w:sz w:val="20"/>
          <w:szCs w:val="20"/>
          <w:lang w:eastAsia="ko-KR"/>
        </w:rPr>
      </w:pPr>
      <w:r w:rsidRPr="00F90F76">
        <w:rPr>
          <w:rFonts w:ascii="Arial" w:eastAsiaTheme="minorHAnsi" w:hAnsi="Arial" w:cs="Arial"/>
          <w:b/>
          <w:bCs/>
          <w:sz w:val="20"/>
          <w:szCs w:val="20"/>
          <w:lang w:eastAsia="ko-KR"/>
        </w:rPr>
        <w:t>Dış Başvuru Yolları Hakkında Bilgilendirme:</w:t>
      </w:r>
      <w:r w:rsidRPr="005D2235">
        <w:rPr>
          <w:rFonts w:ascii="Arial" w:eastAsiaTheme="minorHAnsi" w:hAnsi="Arial" w:cs="Arial"/>
          <w:sz w:val="20"/>
          <w:szCs w:val="20"/>
          <w:lang w:eastAsia="ko-KR"/>
        </w:rPr>
        <w:t xml:space="preserve"> İtiraz sürecinin tamamlanmasına rağmen şikâyet sahibinin verilen karardan memnun olmaması durumunda, aşağıdaki dış başvuru yollarına erişim hakkı bulunduğu yazılı olarak kendisine bildirilir:</w:t>
      </w:r>
    </w:p>
    <w:p w14:paraId="4AEF1D46" w14:textId="77777777" w:rsidR="005F1673" w:rsidRPr="005D2235" w:rsidRDefault="005F1673" w:rsidP="00DA6EC3">
      <w:pPr>
        <w:numPr>
          <w:ilvl w:val="1"/>
          <w:numId w:val="20"/>
        </w:numPr>
        <w:spacing w:before="60" w:after="100"/>
        <w:rPr>
          <w:rFonts w:ascii="Arial" w:eastAsiaTheme="minorHAnsi" w:hAnsi="Arial" w:cs="Arial"/>
          <w:sz w:val="20"/>
          <w:szCs w:val="20"/>
          <w:lang w:eastAsia="ko-KR"/>
        </w:rPr>
      </w:pPr>
      <w:r w:rsidRPr="005D2235">
        <w:rPr>
          <w:rFonts w:ascii="Arial" w:eastAsiaTheme="minorHAnsi" w:hAnsi="Arial" w:cs="Arial"/>
          <w:sz w:val="20"/>
          <w:szCs w:val="20"/>
          <w:lang w:eastAsia="ko-KR"/>
        </w:rPr>
        <w:t xml:space="preserve">Dünya Bankası Şikâyet Çözüm </w:t>
      </w:r>
      <w:r>
        <w:rPr>
          <w:rFonts w:ascii="Arial" w:eastAsiaTheme="minorHAnsi" w:hAnsi="Arial" w:cs="Arial"/>
          <w:sz w:val="20"/>
          <w:szCs w:val="20"/>
          <w:lang w:eastAsia="ko-KR"/>
        </w:rPr>
        <w:t>Servisi</w:t>
      </w:r>
      <w:r w:rsidRPr="005D2235">
        <w:rPr>
          <w:rFonts w:ascii="Arial" w:eastAsiaTheme="minorHAnsi" w:hAnsi="Arial" w:cs="Arial"/>
          <w:sz w:val="20"/>
          <w:szCs w:val="20"/>
          <w:lang w:eastAsia="ko-KR"/>
        </w:rPr>
        <w:t>,</w:t>
      </w:r>
    </w:p>
    <w:p w14:paraId="5242DD32" w14:textId="77777777" w:rsidR="005F1673" w:rsidRPr="005D2235" w:rsidRDefault="005F1673" w:rsidP="00DA6EC3">
      <w:pPr>
        <w:numPr>
          <w:ilvl w:val="1"/>
          <w:numId w:val="20"/>
        </w:numPr>
        <w:spacing w:before="60" w:after="100"/>
        <w:rPr>
          <w:rFonts w:ascii="Arial" w:eastAsiaTheme="minorHAnsi" w:hAnsi="Arial" w:cs="Arial"/>
          <w:sz w:val="20"/>
          <w:szCs w:val="20"/>
          <w:lang w:eastAsia="ko-KR"/>
        </w:rPr>
      </w:pPr>
      <w:r w:rsidRPr="005D2235">
        <w:rPr>
          <w:rFonts w:ascii="Arial" w:eastAsiaTheme="minorHAnsi" w:hAnsi="Arial" w:cs="Arial"/>
          <w:sz w:val="20"/>
          <w:szCs w:val="20"/>
          <w:lang w:eastAsia="ko-KR"/>
        </w:rPr>
        <w:t>CİMER (Cumhurbaşkanlığı İletişim Merkezi),</w:t>
      </w:r>
    </w:p>
    <w:p w14:paraId="6A2CAE0A" w14:textId="77777777" w:rsidR="005F1673" w:rsidRPr="005D2235" w:rsidRDefault="005F1673" w:rsidP="00DA6EC3">
      <w:pPr>
        <w:numPr>
          <w:ilvl w:val="1"/>
          <w:numId w:val="20"/>
        </w:numPr>
        <w:spacing w:before="60" w:after="100"/>
        <w:rPr>
          <w:rFonts w:ascii="Arial" w:eastAsiaTheme="minorHAnsi" w:hAnsi="Arial" w:cs="Arial"/>
          <w:sz w:val="20"/>
          <w:szCs w:val="20"/>
          <w:lang w:eastAsia="ko-KR"/>
        </w:rPr>
      </w:pPr>
      <w:r w:rsidRPr="005D2235">
        <w:rPr>
          <w:rFonts w:ascii="Arial" w:eastAsiaTheme="minorHAnsi" w:hAnsi="Arial" w:cs="Arial"/>
          <w:sz w:val="20"/>
          <w:szCs w:val="20"/>
          <w:lang w:eastAsia="ko-KR"/>
        </w:rPr>
        <w:t>Yetkili ulusal yargı mercileri.</w:t>
      </w:r>
    </w:p>
    <w:p w14:paraId="4F1D9E88" w14:textId="77777777" w:rsidR="005F1673" w:rsidRPr="005D2235" w:rsidRDefault="005F1673" w:rsidP="005F1673">
      <w:pPr>
        <w:spacing w:before="60" w:after="100"/>
        <w:ind w:left="0" w:firstLine="0"/>
        <w:rPr>
          <w:rFonts w:ascii="Arial" w:eastAsiaTheme="minorHAnsi" w:hAnsi="Arial" w:cs="Arial"/>
          <w:sz w:val="20"/>
          <w:szCs w:val="20"/>
          <w:lang w:eastAsia="ko-KR"/>
        </w:rPr>
      </w:pPr>
      <w:r w:rsidRPr="005D2235">
        <w:rPr>
          <w:rFonts w:ascii="Arial" w:eastAsiaTheme="minorHAnsi" w:hAnsi="Arial" w:cs="Arial"/>
          <w:sz w:val="20"/>
          <w:szCs w:val="20"/>
          <w:lang w:eastAsia="ko-KR"/>
        </w:rPr>
        <w:t>Bu başvuru yolları, şikâyet sahibinin TKDK Şikâyet Mekanizması veya İtiraz Mekanizmasını kullanıp kullanmadığına bakılmaksızın her zaman erişilebilir durumdadır.</w:t>
      </w:r>
    </w:p>
    <w:p w14:paraId="3E57ACA3" w14:textId="77777777" w:rsidR="005F1673" w:rsidRPr="005D2235" w:rsidRDefault="005F1673" w:rsidP="005F1673">
      <w:pPr>
        <w:spacing w:before="60" w:after="100"/>
        <w:ind w:left="0" w:firstLine="0"/>
        <w:rPr>
          <w:rFonts w:ascii="Arial" w:eastAsiaTheme="minorHAnsi" w:hAnsi="Arial" w:cs="Arial"/>
          <w:sz w:val="20"/>
          <w:szCs w:val="20"/>
          <w:lang w:eastAsia="ko-KR"/>
        </w:rPr>
      </w:pPr>
      <w:r w:rsidRPr="005D2235">
        <w:rPr>
          <w:rFonts w:ascii="Arial" w:eastAsiaTheme="minorHAnsi" w:hAnsi="Arial" w:cs="Arial"/>
          <w:sz w:val="20"/>
          <w:szCs w:val="20"/>
          <w:lang w:eastAsia="ko-KR"/>
        </w:rPr>
        <w:t>Dünya Bankasının politika veya prosedürlerine uyulmaması nedeniyle Dünya Bankası tarafından finanse edilen bir projeden olumsuz etkilendiğini düşünen kişi ve topluluklar, Dünya Bankası Teftiş Paneline de başvuruda bulunabilir.</w:t>
      </w:r>
    </w:p>
    <w:p w14:paraId="4486ABE7" w14:textId="77777777" w:rsidR="005F1673" w:rsidRPr="005D2235" w:rsidRDefault="005F1673" w:rsidP="005F1673">
      <w:pPr>
        <w:spacing w:before="60" w:after="100"/>
        <w:ind w:left="0" w:firstLine="0"/>
      </w:pPr>
    </w:p>
    <w:p w14:paraId="7D7D89B7" w14:textId="77777777" w:rsidR="005F1673" w:rsidRPr="003B57E5" w:rsidRDefault="005F1673" w:rsidP="005F1673">
      <w:pPr>
        <w:autoSpaceDE w:val="0"/>
        <w:autoSpaceDN w:val="0"/>
        <w:adjustRightInd w:val="0"/>
        <w:spacing w:after="160" w:line="259" w:lineRule="auto"/>
        <w:ind w:left="11" w:hanging="11"/>
        <w:rPr>
          <w:b/>
          <w:color w:val="000000" w:themeColor="text1"/>
          <w:sz w:val="24"/>
          <w:szCs w:val="24"/>
        </w:rPr>
      </w:pPr>
      <w:r>
        <w:rPr>
          <w:color w:val="000000" w:themeColor="text1"/>
          <w:sz w:val="24"/>
          <w:szCs w:val="24"/>
        </w:rPr>
        <w:br w:type="page"/>
      </w:r>
    </w:p>
    <w:p w14:paraId="541938A6" w14:textId="61983D18" w:rsidR="005F1673" w:rsidRPr="00273507" w:rsidRDefault="009F1397" w:rsidP="009F1397">
      <w:pPr>
        <w:pStyle w:val="Balk1"/>
        <w:spacing w:after="240"/>
        <w:ind w:left="0" w:firstLine="0"/>
        <w:rPr>
          <w:rFonts w:ascii="Arial" w:hAnsi="Arial" w:cs="Arial"/>
          <w:b/>
          <w:bCs/>
          <w:color w:val="000000" w:themeColor="text1"/>
          <w:sz w:val="28"/>
          <w:szCs w:val="28"/>
        </w:rPr>
      </w:pPr>
      <w:bookmarkStart w:id="64" w:name="_Toc239171597"/>
      <w:r>
        <w:rPr>
          <w:rFonts w:ascii="Arial" w:hAnsi="Arial" w:cs="Arial"/>
          <w:b/>
          <w:bCs/>
          <w:color w:val="000000" w:themeColor="text1"/>
          <w:sz w:val="28"/>
          <w:szCs w:val="28"/>
        </w:rPr>
        <w:lastRenderedPageBreak/>
        <w:t xml:space="preserve">8. </w:t>
      </w:r>
      <w:r w:rsidR="005F1673">
        <w:rPr>
          <w:rFonts w:ascii="Arial" w:hAnsi="Arial" w:cs="Arial"/>
          <w:b/>
          <w:bCs/>
          <w:color w:val="000000" w:themeColor="text1"/>
          <w:sz w:val="28"/>
          <w:szCs w:val="28"/>
        </w:rPr>
        <w:t>İZLEME VE RAPORLAMA</w:t>
      </w:r>
      <w:bookmarkEnd w:id="64"/>
      <w:r w:rsidR="005F1673">
        <w:rPr>
          <w:rFonts w:ascii="Arial" w:hAnsi="Arial" w:cs="Arial"/>
          <w:b/>
          <w:bCs/>
          <w:color w:val="000000" w:themeColor="text1"/>
          <w:sz w:val="28"/>
          <w:szCs w:val="28"/>
        </w:rPr>
        <w:t xml:space="preserve"> </w:t>
      </w:r>
    </w:p>
    <w:p w14:paraId="669F2C37" w14:textId="57531F7E" w:rsidR="005F1673" w:rsidRPr="00273507" w:rsidRDefault="00F1594E" w:rsidP="007A5034">
      <w:pPr>
        <w:pStyle w:val="Balk2"/>
        <w:ind w:left="0" w:firstLine="0"/>
        <w:rPr>
          <w:rFonts w:ascii="Arial" w:hAnsi="Arial" w:cs="Arial"/>
          <w:color w:val="000000" w:themeColor="text1"/>
          <w:sz w:val="24"/>
          <w:szCs w:val="24"/>
        </w:rPr>
      </w:pPr>
      <w:bookmarkStart w:id="65" w:name="_Toc239171598"/>
      <w:r>
        <w:rPr>
          <w:rFonts w:ascii="Arial" w:hAnsi="Arial" w:cs="Arial"/>
          <w:color w:val="000000" w:themeColor="text1"/>
          <w:sz w:val="24"/>
          <w:szCs w:val="24"/>
        </w:rPr>
        <w:t xml:space="preserve">8.1 </w:t>
      </w:r>
      <w:r w:rsidR="005F1673">
        <w:rPr>
          <w:rFonts w:ascii="Arial" w:hAnsi="Arial" w:cs="Arial"/>
          <w:color w:val="000000" w:themeColor="text1"/>
          <w:sz w:val="24"/>
          <w:szCs w:val="24"/>
        </w:rPr>
        <w:t>PKP Uygulamasının Nasıl İzlendiği ve Raporlandığının Özeti</w:t>
      </w:r>
      <w:bookmarkEnd w:id="65"/>
      <w:r w:rsidR="005F1673">
        <w:rPr>
          <w:rFonts w:ascii="Arial" w:hAnsi="Arial" w:cs="Arial"/>
          <w:color w:val="000000" w:themeColor="text1"/>
          <w:sz w:val="24"/>
          <w:szCs w:val="24"/>
        </w:rPr>
        <w:t xml:space="preserve"> </w:t>
      </w:r>
    </w:p>
    <w:p w14:paraId="03703A1D" w14:textId="2A5FB185" w:rsidR="005F1673" w:rsidRPr="00A56738" w:rsidRDefault="005F1673" w:rsidP="005F1673">
      <w:pPr>
        <w:pStyle w:val="isselectedend"/>
        <w:jc w:val="both"/>
        <w:rPr>
          <w:rFonts w:ascii="Arial" w:hAnsi="Arial" w:cs="Arial"/>
          <w:sz w:val="20"/>
          <w:szCs w:val="20"/>
        </w:rPr>
      </w:pPr>
      <w:r w:rsidRPr="00A56738">
        <w:rPr>
          <w:rFonts w:ascii="Arial" w:hAnsi="Arial" w:cs="Arial"/>
          <w:sz w:val="20"/>
          <w:szCs w:val="20"/>
        </w:rPr>
        <w:t>Paydaş Katılım Planının uygulanmasın</w:t>
      </w:r>
      <w:r w:rsidR="00375B16">
        <w:rPr>
          <w:rFonts w:ascii="Arial" w:hAnsi="Arial" w:cs="Arial"/>
          <w:sz w:val="20"/>
          <w:szCs w:val="20"/>
        </w:rPr>
        <w:t>ın etkinliği ve kurumsal</w:t>
      </w:r>
      <w:r w:rsidRPr="00A56738">
        <w:rPr>
          <w:rFonts w:ascii="Arial" w:hAnsi="Arial" w:cs="Arial"/>
          <w:sz w:val="20"/>
          <w:szCs w:val="20"/>
        </w:rPr>
        <w:t xml:space="preserve"> taahhütlere uyum</w:t>
      </w:r>
      <w:r w:rsidR="00375B16">
        <w:rPr>
          <w:rFonts w:ascii="Arial" w:hAnsi="Arial" w:cs="Arial"/>
          <w:sz w:val="20"/>
          <w:szCs w:val="20"/>
        </w:rPr>
        <w:t>u</w:t>
      </w:r>
      <w:r w:rsidRPr="00A56738">
        <w:rPr>
          <w:rFonts w:ascii="Arial" w:hAnsi="Arial" w:cs="Arial"/>
          <w:sz w:val="20"/>
          <w:szCs w:val="20"/>
        </w:rPr>
        <w:t xml:space="preserve">, </w:t>
      </w:r>
      <w:r w:rsidR="00375B16">
        <w:rPr>
          <w:rFonts w:ascii="Arial" w:hAnsi="Arial" w:cs="Arial"/>
          <w:sz w:val="20"/>
          <w:szCs w:val="20"/>
        </w:rPr>
        <w:t xml:space="preserve">TKDK Merkezindeki Dış Finansman Genel Koordinatörlüğü bünyesindeki </w:t>
      </w:r>
      <w:r w:rsidRPr="00A56738">
        <w:rPr>
          <w:rFonts w:ascii="Arial" w:hAnsi="Arial" w:cs="Arial"/>
          <w:sz w:val="20"/>
          <w:szCs w:val="20"/>
        </w:rPr>
        <w:t xml:space="preserve">Çevresel ve Sosyal Yönetim </w:t>
      </w:r>
      <w:r>
        <w:rPr>
          <w:rFonts w:ascii="Arial" w:hAnsi="Arial" w:cs="Arial"/>
          <w:sz w:val="20"/>
          <w:szCs w:val="20"/>
        </w:rPr>
        <w:t>Ünitesi</w:t>
      </w:r>
      <w:r w:rsidR="00375B16">
        <w:rPr>
          <w:rFonts w:ascii="Arial" w:hAnsi="Arial" w:cs="Arial"/>
          <w:sz w:val="20"/>
          <w:szCs w:val="20"/>
        </w:rPr>
        <w:t>ndeki Çevresel ve Sosyal Uzmanlar</w:t>
      </w:r>
      <w:r w:rsidRPr="00A56738">
        <w:rPr>
          <w:rFonts w:ascii="Arial" w:hAnsi="Arial" w:cs="Arial"/>
          <w:sz w:val="20"/>
          <w:szCs w:val="20"/>
        </w:rPr>
        <w:t xml:space="preserve"> tarafından sistematik olarak izlenecek, değerlendirilecek ve raporlanacaktır.</w:t>
      </w:r>
    </w:p>
    <w:p w14:paraId="03720EE1" w14:textId="77777777" w:rsidR="005F1673" w:rsidRPr="00A56738" w:rsidRDefault="005F1673" w:rsidP="005F1673">
      <w:pPr>
        <w:pStyle w:val="isselectedend"/>
        <w:jc w:val="both"/>
        <w:rPr>
          <w:rFonts w:ascii="Arial" w:hAnsi="Arial" w:cs="Arial"/>
          <w:sz w:val="20"/>
          <w:szCs w:val="20"/>
        </w:rPr>
      </w:pPr>
      <w:r w:rsidRPr="00A56738">
        <w:rPr>
          <w:rFonts w:ascii="Arial" w:hAnsi="Arial" w:cs="Arial"/>
          <w:sz w:val="20"/>
          <w:szCs w:val="20"/>
        </w:rPr>
        <w:t>TKDK, Proje kapsamında finanse edilen tüm faaliyetlerin çevresel ve sosyal (Ç&amp;S) performansını, alt projelerin hem inşaat hem de işletme aşamalarını kapsayacak şekilde proje uygulama süresi boyunca düzenli olarak izleyecektir. Bu izleme faaliyetleri; temel çevresel ve sosyal performans göstergelerine ilişkin güncel verilerin toplanmasını, paydaş katılım faaliyetlerinin etkinliğinin değerlendirilmesini ve danışma süreçleri ile Şikâyet Mekanizmasının performansının sürekli olarak iyileştirilmesini desteklemek amacıyla yürütülecektir.</w:t>
      </w:r>
    </w:p>
    <w:p w14:paraId="49B184E3" w14:textId="44C3AB90" w:rsidR="005F1673" w:rsidRPr="00A56738" w:rsidRDefault="005F1673" w:rsidP="005F1673">
      <w:pPr>
        <w:pStyle w:val="NormalWeb"/>
        <w:jc w:val="both"/>
        <w:rPr>
          <w:rFonts w:ascii="Arial" w:hAnsi="Arial" w:cs="Arial"/>
          <w:sz w:val="20"/>
          <w:szCs w:val="20"/>
        </w:rPr>
      </w:pPr>
      <w:r w:rsidRPr="00A56738">
        <w:rPr>
          <w:rFonts w:ascii="Arial" w:hAnsi="Arial" w:cs="Arial"/>
          <w:sz w:val="20"/>
          <w:szCs w:val="20"/>
        </w:rPr>
        <w:t>Çevresel ve sosyal izleme faaliyetlerinin sıklığı, alt projeye atanan çevresel ve sosyal risk düzeyine göre belirlenecektir</w:t>
      </w:r>
      <w:r w:rsidRPr="00A56738">
        <w:rPr>
          <w:rFonts w:ascii="Arial" w:hAnsi="Arial" w:cs="Arial"/>
          <w:b/>
          <w:bCs/>
          <w:sz w:val="20"/>
          <w:szCs w:val="20"/>
        </w:rPr>
        <w:t xml:space="preserve">. </w:t>
      </w:r>
      <w:r w:rsidRPr="00A56738">
        <w:rPr>
          <w:rStyle w:val="Gl"/>
          <w:rFonts w:ascii="Arial" w:eastAsiaTheme="majorEastAsia" w:hAnsi="Arial" w:cs="Arial"/>
          <w:b w:val="0"/>
          <w:bCs w:val="0"/>
          <w:sz w:val="20"/>
          <w:szCs w:val="20"/>
        </w:rPr>
        <w:t>Orta Risk</w:t>
      </w:r>
      <w:r w:rsidRPr="00A56738">
        <w:rPr>
          <w:rFonts w:ascii="Arial" w:hAnsi="Arial" w:cs="Arial"/>
          <w:sz w:val="20"/>
          <w:szCs w:val="20"/>
        </w:rPr>
        <w:t xml:space="preserve"> kategorisindeki alt projelerde, İl Koordinatörlükleri bünyesinde görev yapan </w:t>
      </w:r>
      <w:r w:rsidR="00573668" w:rsidRPr="007A5034">
        <w:rPr>
          <w:rFonts w:ascii="Arial" w:hAnsi="Arial" w:cs="Arial"/>
          <w:sz w:val="20"/>
          <w:szCs w:val="20"/>
        </w:rPr>
        <w:t>Çevre ve Sosyal</w:t>
      </w:r>
      <w:r w:rsidRPr="007A5034">
        <w:rPr>
          <w:rFonts w:ascii="Arial" w:hAnsi="Arial" w:cs="Arial"/>
          <w:sz w:val="20"/>
          <w:szCs w:val="20"/>
        </w:rPr>
        <w:t xml:space="preserve"> Uzmanları </w:t>
      </w:r>
      <w:r w:rsidRPr="00A56738">
        <w:rPr>
          <w:rFonts w:ascii="Arial" w:hAnsi="Arial" w:cs="Arial"/>
          <w:sz w:val="20"/>
          <w:szCs w:val="20"/>
        </w:rPr>
        <w:t xml:space="preserve">tarafından aktif yatırım veya inşaat süreci boyunca en az </w:t>
      </w:r>
      <w:r w:rsidRPr="00A56738">
        <w:rPr>
          <w:rStyle w:val="Gl"/>
          <w:rFonts w:ascii="Arial" w:eastAsiaTheme="majorEastAsia" w:hAnsi="Arial" w:cs="Arial"/>
          <w:b w:val="0"/>
          <w:bCs w:val="0"/>
          <w:sz w:val="20"/>
          <w:szCs w:val="20"/>
        </w:rPr>
        <w:t>bir</w:t>
      </w:r>
      <w:r w:rsidRPr="00A56738">
        <w:rPr>
          <w:rFonts w:ascii="Arial" w:hAnsi="Arial" w:cs="Arial"/>
          <w:sz w:val="20"/>
          <w:szCs w:val="20"/>
        </w:rPr>
        <w:t xml:space="preserve"> saha izleme ziyareti gerçekleştirilecektir. </w:t>
      </w:r>
      <w:r w:rsidRPr="00A56738">
        <w:rPr>
          <w:rStyle w:val="Gl"/>
          <w:rFonts w:ascii="Arial" w:eastAsiaTheme="majorEastAsia" w:hAnsi="Arial" w:cs="Arial"/>
          <w:b w:val="0"/>
          <w:bCs w:val="0"/>
          <w:sz w:val="20"/>
          <w:szCs w:val="20"/>
        </w:rPr>
        <w:t>Önemli Risk</w:t>
      </w:r>
      <w:r w:rsidRPr="00A56738">
        <w:rPr>
          <w:rFonts w:ascii="Arial" w:hAnsi="Arial" w:cs="Arial"/>
          <w:sz w:val="20"/>
          <w:szCs w:val="20"/>
        </w:rPr>
        <w:t xml:space="preserve"> kategorisindeki alt projelerde ise izleme faaliyetleri daha sık yürütülecek; sahaya özgü onaylanmış çevresel ve sosyal belgeler ile taahhütlere uyumun doğrulanması amacıyla en az </w:t>
      </w:r>
      <w:r w:rsidRPr="00A56738">
        <w:rPr>
          <w:rStyle w:val="Gl"/>
          <w:rFonts w:ascii="Arial" w:eastAsiaTheme="majorEastAsia" w:hAnsi="Arial" w:cs="Arial"/>
          <w:b w:val="0"/>
          <w:bCs w:val="0"/>
          <w:sz w:val="20"/>
          <w:szCs w:val="20"/>
        </w:rPr>
        <w:t>altı ayda bir</w:t>
      </w:r>
      <w:r w:rsidRPr="00A56738">
        <w:rPr>
          <w:rFonts w:ascii="Arial" w:hAnsi="Arial" w:cs="Arial"/>
          <w:sz w:val="20"/>
          <w:szCs w:val="20"/>
        </w:rPr>
        <w:t xml:space="preserve"> kapsamlı saha doğrulama ziyareti yapılacaktır.</w:t>
      </w:r>
    </w:p>
    <w:p w14:paraId="3A43C651" w14:textId="7D81D714" w:rsidR="005F1673" w:rsidRPr="00FF2117" w:rsidRDefault="00F1594E" w:rsidP="007A5034">
      <w:pPr>
        <w:pStyle w:val="Balk2"/>
        <w:ind w:left="0" w:firstLine="0"/>
        <w:rPr>
          <w:rFonts w:ascii="Arial" w:hAnsi="Arial" w:cs="Arial"/>
          <w:color w:val="000000" w:themeColor="text1"/>
          <w:sz w:val="24"/>
          <w:szCs w:val="24"/>
        </w:rPr>
      </w:pPr>
      <w:bookmarkStart w:id="66" w:name="_Toc239171599"/>
      <w:r>
        <w:rPr>
          <w:rFonts w:ascii="Arial" w:hAnsi="Arial" w:cs="Arial"/>
          <w:color w:val="000000" w:themeColor="text1"/>
          <w:sz w:val="24"/>
          <w:szCs w:val="24"/>
        </w:rPr>
        <w:t xml:space="preserve">8.2 </w:t>
      </w:r>
      <w:r w:rsidR="005F1673">
        <w:rPr>
          <w:rFonts w:ascii="Arial" w:hAnsi="Arial" w:cs="Arial"/>
          <w:color w:val="000000" w:themeColor="text1"/>
          <w:sz w:val="24"/>
          <w:szCs w:val="24"/>
        </w:rPr>
        <w:t>PKP Denetimine İlişkin Temel Performans Göstergeleri</w:t>
      </w:r>
      <w:bookmarkEnd w:id="66"/>
    </w:p>
    <w:p w14:paraId="551BE0B3" w14:textId="77777777" w:rsidR="005F1673" w:rsidRPr="00A56738" w:rsidRDefault="005F1673" w:rsidP="005F1673">
      <w:pPr>
        <w:pStyle w:val="NormalWeb"/>
        <w:jc w:val="both"/>
        <w:rPr>
          <w:rFonts w:ascii="Arial" w:hAnsi="Arial" w:cs="Arial"/>
          <w:sz w:val="20"/>
          <w:szCs w:val="20"/>
        </w:rPr>
      </w:pPr>
      <w:r w:rsidRPr="00A56738">
        <w:rPr>
          <w:rFonts w:ascii="Arial" w:hAnsi="Arial" w:cs="Arial"/>
          <w:sz w:val="20"/>
          <w:szCs w:val="20"/>
        </w:rPr>
        <w:t>Paydaş katılım faaliyetlerinin etkinliğini, kapsayıcılığını ve duyarlılığını değerlendirmek amacıyla Proje Sonuç Çerçevesi kapsamında belirlenen temel performans göstergeleri, proje uygulamasının tüm aşamalarında düzenli olarak izlenecek ve raporlanacaktır.</w:t>
      </w:r>
    </w:p>
    <w:p w14:paraId="2988139D" w14:textId="6DD82E85" w:rsidR="005F1673" w:rsidRPr="00A56738" w:rsidRDefault="005F1673" w:rsidP="005F1673">
      <w:pPr>
        <w:pStyle w:val="NormalWeb"/>
        <w:jc w:val="both"/>
        <w:rPr>
          <w:rFonts w:ascii="Arial" w:hAnsi="Arial" w:cs="Arial"/>
          <w:sz w:val="20"/>
          <w:szCs w:val="20"/>
        </w:rPr>
      </w:pPr>
      <w:r w:rsidRPr="00A56738">
        <w:rPr>
          <w:rFonts w:ascii="Arial" w:hAnsi="Arial" w:cs="Arial"/>
          <w:sz w:val="20"/>
          <w:szCs w:val="20"/>
        </w:rPr>
        <w:t xml:space="preserve">Aşağıdaki </w:t>
      </w:r>
      <w:r w:rsidRPr="00A56738">
        <w:rPr>
          <w:rFonts w:ascii="Arial" w:hAnsi="Arial" w:cs="Arial"/>
          <w:b/>
          <w:bCs/>
          <w:sz w:val="20"/>
          <w:szCs w:val="20"/>
        </w:rPr>
        <w:t xml:space="preserve">Tablo </w:t>
      </w:r>
      <w:r w:rsidR="009277CE">
        <w:rPr>
          <w:rFonts w:ascii="Arial" w:hAnsi="Arial" w:cs="Arial"/>
          <w:b/>
          <w:bCs/>
          <w:sz w:val="20"/>
          <w:szCs w:val="20"/>
        </w:rPr>
        <w:t>10</w:t>
      </w:r>
      <w:r w:rsidRPr="00A56738">
        <w:rPr>
          <w:rFonts w:ascii="Arial" w:hAnsi="Arial" w:cs="Arial"/>
          <w:sz w:val="20"/>
          <w:szCs w:val="20"/>
        </w:rPr>
        <w:t>, Paydaş Katılım Planının uygulanmasının izlenmesinde esas alınacak temel performans göstergelerini, bu göstergelere ilişkin doğrulama yöntemlerini ve kullanılacak idari kayıtları göstermektedir.</w:t>
      </w:r>
    </w:p>
    <w:p w14:paraId="646526AE" w14:textId="77777777" w:rsidR="005F1673" w:rsidRDefault="005F1673" w:rsidP="005F1673">
      <w:pPr>
        <w:autoSpaceDE w:val="0"/>
        <w:autoSpaceDN w:val="0"/>
        <w:adjustRightInd w:val="0"/>
        <w:spacing w:after="160" w:line="259" w:lineRule="auto"/>
        <w:ind w:left="0" w:firstLine="0"/>
        <w:rPr>
          <w:rFonts w:ascii="Arial" w:eastAsiaTheme="minorHAnsi" w:hAnsi="Arial" w:cs="Arial"/>
          <w:sz w:val="20"/>
          <w:szCs w:val="20"/>
          <w:lang w:eastAsia="ko-KR"/>
        </w:rPr>
        <w:sectPr w:rsidR="005F1673" w:rsidSect="00375B16">
          <w:pgSz w:w="11906" w:h="16838" w:code="9"/>
          <w:pgMar w:top="1247" w:right="1247" w:bottom="1134" w:left="1247" w:header="283" w:footer="1134" w:gutter="0"/>
          <w:cols w:space="708"/>
          <w:docGrid w:linePitch="360"/>
        </w:sectPr>
      </w:pPr>
    </w:p>
    <w:p w14:paraId="1789C757" w14:textId="0FBB0E32" w:rsidR="005F1673" w:rsidRDefault="005F1673" w:rsidP="005F1673">
      <w:pPr>
        <w:pStyle w:val="ResimYazs"/>
        <w:keepNext/>
        <w:spacing w:before="240" w:after="240"/>
        <w:jc w:val="center"/>
        <w:rPr>
          <w:rFonts w:ascii="Arial" w:hAnsi="Arial" w:cs="Arial"/>
          <w:b/>
          <w:bCs/>
          <w:i w:val="0"/>
          <w:iCs w:val="0"/>
          <w:color w:val="002060"/>
        </w:rPr>
      </w:pPr>
      <w:r>
        <w:rPr>
          <w:rFonts w:ascii="Arial" w:hAnsi="Arial" w:cs="Arial"/>
          <w:b/>
          <w:bCs/>
          <w:i w:val="0"/>
          <w:iCs w:val="0"/>
          <w:color w:val="002060"/>
        </w:rPr>
        <w:lastRenderedPageBreak/>
        <w:t xml:space="preserve">Tablo </w:t>
      </w:r>
      <w:proofErr w:type="gramStart"/>
      <w:r w:rsidR="005B6090">
        <w:rPr>
          <w:rFonts w:ascii="Arial" w:hAnsi="Arial" w:cs="Arial"/>
          <w:b/>
          <w:bCs/>
          <w:i w:val="0"/>
          <w:iCs w:val="0"/>
          <w:color w:val="002060"/>
        </w:rPr>
        <w:t xml:space="preserve">10 </w:t>
      </w:r>
      <w:r>
        <w:rPr>
          <w:rFonts w:ascii="Arial" w:hAnsi="Arial" w:cs="Arial"/>
          <w:b/>
          <w:bCs/>
          <w:i w:val="0"/>
          <w:iCs w:val="0"/>
          <w:color w:val="002060"/>
        </w:rPr>
        <w:t>-</w:t>
      </w:r>
      <w:proofErr w:type="gramEnd"/>
      <w:r>
        <w:rPr>
          <w:rFonts w:ascii="Arial" w:hAnsi="Arial" w:cs="Arial"/>
          <w:b/>
          <w:bCs/>
          <w:i w:val="0"/>
          <w:iCs w:val="0"/>
          <w:color w:val="002060"/>
        </w:rPr>
        <w:t xml:space="preserve"> Proje Aşamalarına İlişkin Temel Performans Göstergeleri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9"/>
        <w:gridCol w:w="5224"/>
        <w:gridCol w:w="4153"/>
        <w:gridCol w:w="3391"/>
      </w:tblGrid>
      <w:tr w:rsidR="005F1673" w:rsidRPr="00A56738" w14:paraId="1E9488B3" w14:textId="77777777" w:rsidTr="00401B87">
        <w:trPr>
          <w:tblHeader/>
          <w:tblCellSpacing w:w="15" w:type="dxa"/>
        </w:trPr>
        <w:tc>
          <w:tcPr>
            <w:tcW w:w="0" w:type="auto"/>
            <w:vAlign w:val="center"/>
            <w:hideMark/>
          </w:tcPr>
          <w:p w14:paraId="1BB11E30" w14:textId="77777777" w:rsidR="005F1673" w:rsidRPr="00A56738" w:rsidRDefault="005F1673" w:rsidP="00401B87">
            <w:pPr>
              <w:rPr>
                <w:rFonts w:ascii="Arial" w:hAnsi="Arial" w:cs="Arial"/>
                <w:b/>
                <w:bCs/>
                <w:sz w:val="18"/>
                <w:szCs w:val="18"/>
              </w:rPr>
            </w:pPr>
            <w:r w:rsidRPr="00A56738">
              <w:rPr>
                <w:rFonts w:ascii="Arial" w:hAnsi="Arial" w:cs="Arial"/>
                <w:b/>
                <w:bCs/>
                <w:sz w:val="18"/>
                <w:szCs w:val="18"/>
              </w:rPr>
              <w:t>Proje Aşaması</w:t>
            </w:r>
          </w:p>
        </w:tc>
        <w:tc>
          <w:tcPr>
            <w:tcW w:w="0" w:type="auto"/>
            <w:vAlign w:val="center"/>
            <w:hideMark/>
          </w:tcPr>
          <w:p w14:paraId="74DFD926" w14:textId="77777777" w:rsidR="005F1673" w:rsidRPr="00A56738" w:rsidRDefault="005F1673" w:rsidP="00401B87">
            <w:pPr>
              <w:rPr>
                <w:rFonts w:ascii="Arial" w:hAnsi="Arial" w:cs="Arial"/>
                <w:b/>
                <w:bCs/>
                <w:sz w:val="18"/>
                <w:szCs w:val="18"/>
              </w:rPr>
            </w:pPr>
            <w:r w:rsidRPr="00A56738">
              <w:rPr>
                <w:rFonts w:ascii="Arial" w:hAnsi="Arial" w:cs="Arial"/>
                <w:b/>
                <w:bCs/>
                <w:sz w:val="18"/>
                <w:szCs w:val="18"/>
              </w:rPr>
              <w:t>Temel Performans Göstergesi</w:t>
            </w:r>
          </w:p>
        </w:tc>
        <w:tc>
          <w:tcPr>
            <w:tcW w:w="0" w:type="auto"/>
            <w:vAlign w:val="center"/>
            <w:hideMark/>
          </w:tcPr>
          <w:p w14:paraId="4A9A6C1B" w14:textId="77777777" w:rsidR="005F1673" w:rsidRPr="00A56738" w:rsidRDefault="005F1673" w:rsidP="00401B87">
            <w:pPr>
              <w:rPr>
                <w:rFonts w:ascii="Arial" w:hAnsi="Arial" w:cs="Arial"/>
                <w:b/>
                <w:bCs/>
                <w:sz w:val="18"/>
                <w:szCs w:val="18"/>
              </w:rPr>
            </w:pPr>
            <w:r w:rsidRPr="00A56738">
              <w:rPr>
                <w:rFonts w:ascii="Arial" w:hAnsi="Arial" w:cs="Arial"/>
                <w:b/>
                <w:bCs/>
                <w:sz w:val="18"/>
                <w:szCs w:val="18"/>
              </w:rPr>
              <w:t>Doğrulama Yöntemi</w:t>
            </w:r>
          </w:p>
        </w:tc>
        <w:tc>
          <w:tcPr>
            <w:tcW w:w="0" w:type="auto"/>
            <w:vAlign w:val="center"/>
            <w:hideMark/>
          </w:tcPr>
          <w:p w14:paraId="213237D4" w14:textId="77777777" w:rsidR="005F1673" w:rsidRPr="00A56738" w:rsidRDefault="005F1673" w:rsidP="00401B87">
            <w:pPr>
              <w:rPr>
                <w:rFonts w:ascii="Arial" w:hAnsi="Arial" w:cs="Arial"/>
                <w:b/>
                <w:bCs/>
                <w:sz w:val="18"/>
                <w:szCs w:val="18"/>
              </w:rPr>
            </w:pPr>
            <w:r w:rsidRPr="00A56738">
              <w:rPr>
                <w:rFonts w:ascii="Arial" w:hAnsi="Arial" w:cs="Arial"/>
                <w:b/>
                <w:bCs/>
                <w:sz w:val="18"/>
                <w:szCs w:val="18"/>
              </w:rPr>
              <w:t>İzleme Sıklığı</w:t>
            </w:r>
          </w:p>
        </w:tc>
      </w:tr>
      <w:tr w:rsidR="005F1673" w:rsidRPr="00A56738" w14:paraId="3CBDAA69" w14:textId="77777777" w:rsidTr="00401B87">
        <w:trPr>
          <w:tblCellSpacing w:w="15" w:type="dxa"/>
        </w:trPr>
        <w:tc>
          <w:tcPr>
            <w:tcW w:w="0" w:type="auto"/>
            <w:vAlign w:val="center"/>
            <w:hideMark/>
          </w:tcPr>
          <w:p w14:paraId="434CF5D9" w14:textId="77777777" w:rsidR="005F1673" w:rsidRPr="00A56738" w:rsidRDefault="005F1673" w:rsidP="00401B87">
            <w:pPr>
              <w:rPr>
                <w:rFonts w:ascii="Arial" w:hAnsi="Arial" w:cs="Arial"/>
                <w:sz w:val="18"/>
                <w:szCs w:val="18"/>
              </w:rPr>
            </w:pPr>
            <w:r w:rsidRPr="00A56738">
              <w:rPr>
                <w:rFonts w:ascii="Arial" w:hAnsi="Arial" w:cs="Arial"/>
                <w:b/>
                <w:bCs/>
                <w:sz w:val="18"/>
                <w:szCs w:val="18"/>
              </w:rPr>
              <w:t>AŞAMA 1 – Tasarım ve Planlama</w:t>
            </w:r>
          </w:p>
        </w:tc>
        <w:tc>
          <w:tcPr>
            <w:tcW w:w="0" w:type="auto"/>
            <w:vAlign w:val="center"/>
            <w:hideMark/>
          </w:tcPr>
          <w:p w14:paraId="7A804FDC" w14:textId="77777777" w:rsidR="005F1673" w:rsidRPr="00A56738" w:rsidRDefault="005F1673" w:rsidP="00401B87">
            <w:pPr>
              <w:rPr>
                <w:rFonts w:ascii="Arial" w:hAnsi="Arial" w:cs="Arial"/>
                <w:sz w:val="18"/>
                <w:szCs w:val="18"/>
              </w:rPr>
            </w:pPr>
            <w:r w:rsidRPr="00A56738">
              <w:rPr>
                <w:rFonts w:ascii="Arial" w:hAnsi="Arial" w:cs="Arial"/>
                <w:sz w:val="18"/>
                <w:szCs w:val="18"/>
              </w:rPr>
              <w:t xml:space="preserve">1. Proje düzeyindeki PKP hazırlanmış ve </w:t>
            </w:r>
            <w:proofErr w:type="spellStart"/>
            <w:r w:rsidRPr="00A56738">
              <w:rPr>
                <w:rFonts w:ascii="Arial" w:hAnsi="Arial" w:cs="Arial"/>
                <w:sz w:val="18"/>
                <w:szCs w:val="18"/>
              </w:rPr>
              <w:t>TKDK'nın</w:t>
            </w:r>
            <w:proofErr w:type="spellEnd"/>
            <w:r w:rsidRPr="00A56738">
              <w:rPr>
                <w:rFonts w:ascii="Arial" w:hAnsi="Arial" w:cs="Arial"/>
                <w:sz w:val="18"/>
                <w:szCs w:val="18"/>
              </w:rPr>
              <w:t xml:space="preserve"> kurumsal internet sitesinde kamuoyuna açıklanmıştır.</w:t>
            </w:r>
          </w:p>
          <w:p w14:paraId="27849672" w14:textId="161C5222" w:rsidR="005F1673" w:rsidRPr="00A56738" w:rsidRDefault="005F1673" w:rsidP="00401B87">
            <w:pPr>
              <w:rPr>
                <w:rFonts w:ascii="Arial" w:hAnsi="Arial" w:cs="Arial"/>
                <w:sz w:val="18"/>
                <w:szCs w:val="18"/>
              </w:rPr>
            </w:pPr>
            <w:r w:rsidRPr="00A56738">
              <w:rPr>
                <w:rFonts w:ascii="Arial" w:hAnsi="Arial" w:cs="Arial"/>
                <w:sz w:val="18"/>
                <w:szCs w:val="18"/>
              </w:rPr>
              <w:t xml:space="preserve">2. Alt proje Ç&amp;S </w:t>
            </w:r>
            <w:r w:rsidR="00E00584">
              <w:rPr>
                <w:rFonts w:ascii="Arial" w:hAnsi="Arial" w:cs="Arial"/>
                <w:sz w:val="18"/>
                <w:szCs w:val="18"/>
              </w:rPr>
              <w:t>araçlarının</w:t>
            </w:r>
            <w:r w:rsidR="00E00584" w:rsidRPr="00A56738">
              <w:rPr>
                <w:rFonts w:ascii="Arial" w:hAnsi="Arial" w:cs="Arial"/>
                <w:sz w:val="18"/>
                <w:szCs w:val="18"/>
              </w:rPr>
              <w:t xml:space="preserve"> </w:t>
            </w:r>
            <w:r w:rsidRPr="00A56738">
              <w:rPr>
                <w:rFonts w:ascii="Arial" w:hAnsi="Arial" w:cs="Arial"/>
                <w:sz w:val="18"/>
                <w:szCs w:val="18"/>
              </w:rPr>
              <w:t>(ÇSED, ÇSYP, YP vb.) tanıtılması amacıyla paydaş bilgilendirme ve danışma toplantıları gerçekleştirilmiştir.</w:t>
            </w:r>
          </w:p>
          <w:p w14:paraId="248C6011" w14:textId="77777777" w:rsidR="005F1673" w:rsidRPr="00A56738" w:rsidRDefault="005F1673" w:rsidP="00401B87">
            <w:pPr>
              <w:rPr>
                <w:rFonts w:ascii="Arial" w:hAnsi="Arial" w:cs="Arial"/>
                <w:sz w:val="18"/>
                <w:szCs w:val="18"/>
              </w:rPr>
            </w:pPr>
            <w:r w:rsidRPr="00A56738">
              <w:rPr>
                <w:rFonts w:ascii="Arial" w:hAnsi="Arial" w:cs="Arial"/>
                <w:sz w:val="18"/>
                <w:szCs w:val="18"/>
              </w:rPr>
              <w:t xml:space="preserve">3. Proje düzeyindeki </w:t>
            </w:r>
            <w:proofErr w:type="spellStart"/>
            <w:r w:rsidRPr="00A56738">
              <w:rPr>
                <w:rFonts w:ascii="Arial" w:hAnsi="Arial" w:cs="Arial"/>
                <w:sz w:val="18"/>
                <w:szCs w:val="18"/>
              </w:rPr>
              <w:t>PKP’nin</w:t>
            </w:r>
            <w:proofErr w:type="spellEnd"/>
            <w:r w:rsidRPr="00A56738">
              <w:rPr>
                <w:rFonts w:ascii="Arial" w:hAnsi="Arial" w:cs="Arial"/>
                <w:sz w:val="18"/>
                <w:szCs w:val="18"/>
              </w:rPr>
              <w:t xml:space="preserve"> uygulanmasından sorumlu personel görevlendirilmiş ve gerekli eğitimleri tamamlamıştır.</w:t>
            </w:r>
          </w:p>
          <w:p w14:paraId="384E3F0C" w14:textId="77777777" w:rsidR="005F1673" w:rsidRPr="00A56738" w:rsidRDefault="005F1673" w:rsidP="00401B87">
            <w:pPr>
              <w:rPr>
                <w:rFonts w:ascii="Arial" w:hAnsi="Arial" w:cs="Arial"/>
                <w:sz w:val="18"/>
                <w:szCs w:val="18"/>
              </w:rPr>
            </w:pPr>
            <w:r w:rsidRPr="00A56738">
              <w:rPr>
                <w:rFonts w:ascii="Arial" w:hAnsi="Arial" w:cs="Arial"/>
                <w:sz w:val="18"/>
                <w:szCs w:val="18"/>
              </w:rPr>
              <w:t>4. Önemli ve Yüksek Risk kategorisindeki tüm alt projelerde alt proje düzeyinde Şikâyet Mekanizması kurulmuştur.</w:t>
            </w:r>
          </w:p>
          <w:p w14:paraId="2CD58527" w14:textId="77777777" w:rsidR="005F1673" w:rsidRPr="00A56738" w:rsidRDefault="005F1673" w:rsidP="00401B87">
            <w:pPr>
              <w:rPr>
                <w:rFonts w:ascii="Arial" w:hAnsi="Arial" w:cs="Arial"/>
                <w:sz w:val="18"/>
                <w:szCs w:val="18"/>
              </w:rPr>
            </w:pPr>
            <w:r w:rsidRPr="00A56738">
              <w:rPr>
                <w:rFonts w:ascii="Arial" w:hAnsi="Arial" w:cs="Arial"/>
                <w:sz w:val="18"/>
                <w:szCs w:val="18"/>
              </w:rPr>
              <w:t>5. Katılımcı tüm mevduat ve katılım bankalarıyla çevresel ve sosyal uyuma ilişkin resmî protokoller imzalanmıştır.</w:t>
            </w:r>
          </w:p>
          <w:p w14:paraId="16620230" w14:textId="77777777" w:rsidR="005F1673" w:rsidRPr="00A56738" w:rsidRDefault="005F1673" w:rsidP="00401B87">
            <w:pPr>
              <w:rPr>
                <w:rFonts w:ascii="Arial" w:hAnsi="Arial" w:cs="Arial"/>
                <w:sz w:val="18"/>
                <w:szCs w:val="18"/>
              </w:rPr>
            </w:pPr>
            <w:r w:rsidRPr="00A56738">
              <w:rPr>
                <w:rFonts w:ascii="Arial" w:hAnsi="Arial" w:cs="Arial"/>
                <w:sz w:val="18"/>
                <w:szCs w:val="18"/>
              </w:rPr>
              <w:t>6. Katılımcı Finans Kuruluşlarının çevresel ve sosyal sorumlularına yönelik merkezî TKDK eğitimleri tamamlanmıştır.</w:t>
            </w:r>
          </w:p>
        </w:tc>
        <w:tc>
          <w:tcPr>
            <w:tcW w:w="0" w:type="auto"/>
            <w:vAlign w:val="center"/>
            <w:hideMark/>
          </w:tcPr>
          <w:p w14:paraId="48FA96D2" w14:textId="77777777" w:rsidR="005F1673" w:rsidRPr="00A56738" w:rsidRDefault="005F1673" w:rsidP="00401B87">
            <w:pPr>
              <w:rPr>
                <w:rFonts w:ascii="Arial" w:hAnsi="Arial" w:cs="Arial"/>
                <w:sz w:val="18"/>
                <w:szCs w:val="18"/>
              </w:rPr>
            </w:pPr>
            <w:r w:rsidRPr="00A56738">
              <w:rPr>
                <w:rFonts w:ascii="Arial" w:hAnsi="Arial" w:cs="Arial"/>
                <w:sz w:val="18"/>
                <w:szCs w:val="18"/>
              </w:rPr>
              <w:t>1. TKDK internet sitesinde yayımlanan PKP erişilebilirliği (internet bağlantısı ve yayımlanma tarihi).</w:t>
            </w:r>
          </w:p>
          <w:p w14:paraId="5078D6A5" w14:textId="77777777" w:rsidR="005F1673" w:rsidRPr="00A56738" w:rsidRDefault="005F1673" w:rsidP="00401B87">
            <w:pPr>
              <w:rPr>
                <w:rFonts w:ascii="Arial" w:hAnsi="Arial" w:cs="Arial"/>
                <w:sz w:val="18"/>
                <w:szCs w:val="18"/>
              </w:rPr>
            </w:pPr>
            <w:r w:rsidRPr="00A56738">
              <w:rPr>
                <w:rFonts w:ascii="Arial" w:hAnsi="Arial" w:cs="Arial"/>
                <w:sz w:val="18"/>
                <w:szCs w:val="18"/>
              </w:rPr>
              <w:t>2. Güncel Paydaş Katılım Kaydı, toplantı tutanakları ve katılımcı listeleri.</w:t>
            </w:r>
          </w:p>
          <w:p w14:paraId="46CF6869" w14:textId="77777777" w:rsidR="005F1673" w:rsidRPr="00A56738" w:rsidRDefault="005F1673" w:rsidP="00401B87">
            <w:pPr>
              <w:rPr>
                <w:rFonts w:ascii="Arial" w:hAnsi="Arial" w:cs="Arial"/>
                <w:sz w:val="18"/>
                <w:szCs w:val="18"/>
              </w:rPr>
            </w:pPr>
            <w:r w:rsidRPr="00A56738">
              <w:rPr>
                <w:rFonts w:ascii="Arial" w:hAnsi="Arial" w:cs="Arial"/>
                <w:sz w:val="18"/>
                <w:szCs w:val="18"/>
              </w:rPr>
              <w:t>3. Görevlendirme yazıları, organizasyon şeması ve eğitim kayıtları.</w:t>
            </w:r>
          </w:p>
          <w:p w14:paraId="1DE55046" w14:textId="77777777" w:rsidR="005F1673" w:rsidRPr="00A56738" w:rsidRDefault="005F1673" w:rsidP="00401B87">
            <w:pPr>
              <w:rPr>
                <w:rFonts w:ascii="Arial" w:hAnsi="Arial" w:cs="Arial"/>
                <w:sz w:val="18"/>
                <w:szCs w:val="18"/>
              </w:rPr>
            </w:pPr>
            <w:r w:rsidRPr="00A56738">
              <w:rPr>
                <w:rFonts w:ascii="Arial" w:hAnsi="Arial" w:cs="Arial"/>
                <w:sz w:val="18"/>
                <w:szCs w:val="18"/>
              </w:rPr>
              <w:t>4. Saha doğrulama kayıtları ve alt proje bazında Şikâyet Mekanizması kayıtları.</w:t>
            </w:r>
          </w:p>
          <w:p w14:paraId="014555E4" w14:textId="77777777" w:rsidR="005F1673" w:rsidRPr="00A56738" w:rsidRDefault="005F1673" w:rsidP="00401B87">
            <w:pPr>
              <w:rPr>
                <w:rFonts w:ascii="Arial" w:hAnsi="Arial" w:cs="Arial"/>
                <w:sz w:val="18"/>
                <w:szCs w:val="18"/>
              </w:rPr>
            </w:pPr>
            <w:r w:rsidRPr="00A56738">
              <w:rPr>
                <w:rFonts w:ascii="Arial" w:hAnsi="Arial" w:cs="Arial"/>
                <w:sz w:val="18"/>
                <w:szCs w:val="18"/>
              </w:rPr>
              <w:t>5. İmzalanmış protokol ve iş birliği anlaşmaları.</w:t>
            </w:r>
          </w:p>
          <w:p w14:paraId="5BFCB1BE" w14:textId="77777777" w:rsidR="005F1673" w:rsidRPr="00A56738" w:rsidRDefault="005F1673" w:rsidP="00401B87">
            <w:pPr>
              <w:rPr>
                <w:rFonts w:ascii="Arial" w:hAnsi="Arial" w:cs="Arial"/>
                <w:sz w:val="18"/>
                <w:szCs w:val="18"/>
              </w:rPr>
            </w:pPr>
            <w:r w:rsidRPr="00A56738">
              <w:rPr>
                <w:rFonts w:ascii="Arial" w:hAnsi="Arial" w:cs="Arial"/>
                <w:sz w:val="18"/>
                <w:szCs w:val="18"/>
              </w:rPr>
              <w:t>6. Eğitim katılım listeleri, eğitim materyalleri ve katılımcı değerlendirme formları.</w:t>
            </w:r>
          </w:p>
        </w:tc>
        <w:tc>
          <w:tcPr>
            <w:tcW w:w="0" w:type="auto"/>
            <w:vAlign w:val="center"/>
            <w:hideMark/>
          </w:tcPr>
          <w:p w14:paraId="083B9C6C" w14:textId="77777777" w:rsidR="005F1673" w:rsidRPr="00A56738" w:rsidRDefault="005F1673" w:rsidP="00401B87">
            <w:pPr>
              <w:rPr>
                <w:rFonts w:ascii="Arial" w:hAnsi="Arial" w:cs="Arial"/>
                <w:sz w:val="18"/>
                <w:szCs w:val="18"/>
              </w:rPr>
            </w:pPr>
            <w:r w:rsidRPr="00A56738">
              <w:rPr>
                <w:rFonts w:ascii="Arial" w:hAnsi="Arial" w:cs="Arial"/>
                <w:sz w:val="18"/>
                <w:szCs w:val="18"/>
              </w:rPr>
              <w:t>1. Bir kez (Projenin yürürlüğe girmesinden veya ilk başvuru çağrısından önce).</w:t>
            </w:r>
          </w:p>
          <w:p w14:paraId="71EC845E" w14:textId="77777777" w:rsidR="005F1673" w:rsidRPr="00A56738" w:rsidRDefault="005F1673" w:rsidP="00401B87">
            <w:pPr>
              <w:rPr>
                <w:rFonts w:ascii="Arial" w:hAnsi="Arial" w:cs="Arial"/>
                <w:sz w:val="18"/>
                <w:szCs w:val="18"/>
              </w:rPr>
            </w:pPr>
            <w:r w:rsidRPr="00A56738">
              <w:rPr>
                <w:rFonts w:ascii="Arial" w:hAnsi="Arial" w:cs="Arial"/>
                <w:sz w:val="18"/>
                <w:szCs w:val="18"/>
              </w:rPr>
              <w:t>2. Her danışma faaliyeti sonrasında (en geç 5 iş günü içinde kayıt altına alınır).</w:t>
            </w:r>
          </w:p>
          <w:p w14:paraId="199EFFA3" w14:textId="77777777" w:rsidR="005F1673" w:rsidRPr="00A56738" w:rsidRDefault="005F1673" w:rsidP="00401B87">
            <w:pPr>
              <w:rPr>
                <w:rFonts w:ascii="Arial" w:hAnsi="Arial" w:cs="Arial"/>
                <w:sz w:val="18"/>
                <w:szCs w:val="18"/>
              </w:rPr>
            </w:pPr>
            <w:r w:rsidRPr="00A56738">
              <w:rPr>
                <w:rFonts w:ascii="Arial" w:hAnsi="Arial" w:cs="Arial"/>
                <w:sz w:val="18"/>
                <w:szCs w:val="18"/>
              </w:rPr>
              <w:t>3. Görevlendirme sırasında; personel değişikliği hâlinde güncellenir.</w:t>
            </w:r>
          </w:p>
          <w:p w14:paraId="03C1E2DD" w14:textId="77777777" w:rsidR="005F1673" w:rsidRPr="00A56738" w:rsidRDefault="005F1673" w:rsidP="00401B87">
            <w:pPr>
              <w:rPr>
                <w:rFonts w:ascii="Arial" w:hAnsi="Arial" w:cs="Arial"/>
                <w:sz w:val="18"/>
                <w:szCs w:val="18"/>
              </w:rPr>
            </w:pPr>
            <w:r w:rsidRPr="00A56738">
              <w:rPr>
                <w:rFonts w:ascii="Arial" w:hAnsi="Arial" w:cs="Arial"/>
                <w:sz w:val="18"/>
                <w:szCs w:val="18"/>
              </w:rPr>
              <w:t>4. Her alt proje için bir kez (inşaat faaliyetleri başlamadan önce).</w:t>
            </w:r>
          </w:p>
          <w:p w14:paraId="4028F92C" w14:textId="77777777" w:rsidR="005F1673" w:rsidRPr="00A56738" w:rsidRDefault="005F1673" w:rsidP="00401B87">
            <w:pPr>
              <w:rPr>
                <w:rFonts w:ascii="Arial" w:hAnsi="Arial" w:cs="Arial"/>
                <w:sz w:val="18"/>
                <w:szCs w:val="18"/>
              </w:rPr>
            </w:pPr>
            <w:r w:rsidRPr="00A56738">
              <w:rPr>
                <w:rFonts w:ascii="Arial" w:hAnsi="Arial" w:cs="Arial"/>
                <w:sz w:val="18"/>
                <w:szCs w:val="18"/>
              </w:rPr>
              <w:t>5. Katılım aşamasında bir kez; yıllık olarak gözden geçirilir.</w:t>
            </w:r>
          </w:p>
          <w:p w14:paraId="7EEBF25C" w14:textId="77777777" w:rsidR="005F1673" w:rsidRPr="00A56738" w:rsidRDefault="005F1673" w:rsidP="00401B87">
            <w:pPr>
              <w:rPr>
                <w:rFonts w:ascii="Arial" w:hAnsi="Arial" w:cs="Arial"/>
                <w:sz w:val="18"/>
                <w:szCs w:val="18"/>
              </w:rPr>
            </w:pPr>
            <w:r w:rsidRPr="00A56738">
              <w:rPr>
                <w:rFonts w:ascii="Arial" w:hAnsi="Arial" w:cs="Arial"/>
                <w:sz w:val="18"/>
                <w:szCs w:val="18"/>
              </w:rPr>
              <w:t>6. Her eğitim programı sonrasında; en az yılda bir kez.</w:t>
            </w:r>
          </w:p>
        </w:tc>
      </w:tr>
      <w:tr w:rsidR="005F1673" w:rsidRPr="00A56738" w14:paraId="463AA06D" w14:textId="77777777" w:rsidTr="00401B87">
        <w:trPr>
          <w:tblCellSpacing w:w="15" w:type="dxa"/>
        </w:trPr>
        <w:tc>
          <w:tcPr>
            <w:tcW w:w="0" w:type="auto"/>
            <w:vAlign w:val="center"/>
            <w:hideMark/>
          </w:tcPr>
          <w:p w14:paraId="533F42B4" w14:textId="77777777" w:rsidR="005F1673" w:rsidRPr="00A56738" w:rsidRDefault="005F1673" w:rsidP="00401B87">
            <w:pPr>
              <w:rPr>
                <w:rFonts w:ascii="Arial" w:hAnsi="Arial" w:cs="Arial"/>
                <w:sz w:val="18"/>
                <w:szCs w:val="18"/>
              </w:rPr>
            </w:pPr>
            <w:r w:rsidRPr="00A56738">
              <w:rPr>
                <w:rFonts w:ascii="Arial" w:hAnsi="Arial" w:cs="Arial"/>
                <w:b/>
                <w:bCs/>
                <w:sz w:val="18"/>
                <w:szCs w:val="18"/>
              </w:rPr>
              <w:t>AŞAMA 2 – İnşaat</w:t>
            </w:r>
          </w:p>
        </w:tc>
        <w:tc>
          <w:tcPr>
            <w:tcW w:w="0" w:type="auto"/>
            <w:vAlign w:val="center"/>
            <w:hideMark/>
          </w:tcPr>
          <w:p w14:paraId="3CEED4F3" w14:textId="77777777" w:rsidR="005F1673" w:rsidRPr="00A56738" w:rsidRDefault="005F1673" w:rsidP="00401B87">
            <w:pPr>
              <w:rPr>
                <w:rFonts w:ascii="Arial" w:hAnsi="Arial" w:cs="Arial"/>
                <w:sz w:val="18"/>
                <w:szCs w:val="18"/>
              </w:rPr>
            </w:pPr>
            <w:r w:rsidRPr="00A56738">
              <w:rPr>
                <w:rFonts w:ascii="Arial" w:hAnsi="Arial" w:cs="Arial"/>
                <w:sz w:val="18"/>
                <w:szCs w:val="18"/>
              </w:rPr>
              <w:t xml:space="preserve">1. Proje düzeyindeki </w:t>
            </w:r>
            <w:r>
              <w:rPr>
                <w:rFonts w:ascii="Arial" w:hAnsi="Arial" w:cs="Arial"/>
                <w:sz w:val="18"/>
                <w:szCs w:val="18"/>
              </w:rPr>
              <w:t>PKP</w:t>
            </w:r>
            <w:r w:rsidRPr="00A56738">
              <w:rPr>
                <w:rFonts w:ascii="Arial" w:hAnsi="Arial" w:cs="Arial"/>
                <w:sz w:val="18"/>
                <w:szCs w:val="18"/>
              </w:rPr>
              <w:t xml:space="preserve"> uygulanmakta ve güncel tutulmaktadır.</w:t>
            </w:r>
          </w:p>
          <w:p w14:paraId="316C34C9" w14:textId="77777777" w:rsidR="005F1673" w:rsidRPr="00A56738" w:rsidRDefault="005F1673" w:rsidP="00401B87">
            <w:pPr>
              <w:rPr>
                <w:rFonts w:ascii="Arial" w:hAnsi="Arial" w:cs="Arial"/>
                <w:sz w:val="18"/>
                <w:szCs w:val="18"/>
              </w:rPr>
            </w:pPr>
            <w:r w:rsidRPr="00A56738">
              <w:rPr>
                <w:rFonts w:ascii="Arial" w:hAnsi="Arial" w:cs="Arial"/>
                <w:sz w:val="18"/>
                <w:szCs w:val="18"/>
              </w:rPr>
              <w:t xml:space="preserve">2. Alt proje düzeyinde </w:t>
            </w:r>
            <w:proofErr w:type="spellStart"/>
            <w:r>
              <w:rPr>
                <w:rFonts w:ascii="Arial" w:hAnsi="Arial" w:cs="Arial"/>
                <w:sz w:val="18"/>
                <w:szCs w:val="18"/>
              </w:rPr>
              <w:t>PKP’nin</w:t>
            </w:r>
            <w:proofErr w:type="spellEnd"/>
            <w:r w:rsidRPr="00A56738">
              <w:rPr>
                <w:rFonts w:ascii="Arial" w:hAnsi="Arial" w:cs="Arial"/>
                <w:sz w:val="18"/>
                <w:szCs w:val="18"/>
              </w:rPr>
              <w:t xml:space="preserve"> uygulanmasından sorumlu personel görevlendirilmiş ve görevini aktif olarak sürdürmektedir.</w:t>
            </w:r>
          </w:p>
          <w:p w14:paraId="1F31D9F0" w14:textId="77777777" w:rsidR="005F1673" w:rsidRPr="00A56738" w:rsidRDefault="005F1673" w:rsidP="00401B87">
            <w:pPr>
              <w:rPr>
                <w:rFonts w:ascii="Arial" w:hAnsi="Arial" w:cs="Arial"/>
                <w:sz w:val="18"/>
                <w:szCs w:val="18"/>
              </w:rPr>
            </w:pPr>
            <w:r w:rsidRPr="00A56738">
              <w:rPr>
                <w:rFonts w:ascii="Arial" w:hAnsi="Arial" w:cs="Arial"/>
                <w:sz w:val="18"/>
                <w:szCs w:val="18"/>
              </w:rPr>
              <w:t>3. İnşaat süresince topluluklara ve çalışanlara yönelik bilgilendirme ve farkındalık faaliyetleri yürütülmüştür.</w:t>
            </w:r>
          </w:p>
          <w:p w14:paraId="56829AA3" w14:textId="77777777" w:rsidR="005F1673" w:rsidRPr="00A56738" w:rsidRDefault="005F1673" w:rsidP="00401B87">
            <w:pPr>
              <w:rPr>
                <w:rFonts w:ascii="Arial" w:hAnsi="Arial" w:cs="Arial"/>
                <w:sz w:val="18"/>
                <w:szCs w:val="18"/>
              </w:rPr>
            </w:pPr>
            <w:r w:rsidRPr="00A56738">
              <w:rPr>
                <w:rFonts w:ascii="Arial" w:hAnsi="Arial" w:cs="Arial"/>
                <w:sz w:val="18"/>
                <w:szCs w:val="18"/>
              </w:rPr>
              <w:t>4. İnşaat faaliyetlerine ilişkin alınan ve TKDK Şikâyet Mekanizması kapsamında yönetilen şikâyet sayısı.</w:t>
            </w:r>
          </w:p>
          <w:p w14:paraId="6B733FDF" w14:textId="77777777" w:rsidR="005F1673" w:rsidRPr="00A56738" w:rsidRDefault="005F1673" w:rsidP="00401B87">
            <w:pPr>
              <w:rPr>
                <w:rFonts w:ascii="Arial" w:hAnsi="Arial" w:cs="Arial"/>
                <w:sz w:val="18"/>
                <w:szCs w:val="18"/>
              </w:rPr>
            </w:pPr>
            <w:r w:rsidRPr="00A56738">
              <w:rPr>
                <w:rFonts w:ascii="Arial" w:hAnsi="Arial" w:cs="Arial"/>
                <w:sz w:val="18"/>
                <w:szCs w:val="18"/>
              </w:rPr>
              <w:t>5. Oluşturulan doğrudan istihdam (cinsiyet ve sözleşme türüne göre ayrıştırılmış).</w:t>
            </w:r>
          </w:p>
        </w:tc>
        <w:tc>
          <w:tcPr>
            <w:tcW w:w="0" w:type="auto"/>
            <w:vAlign w:val="center"/>
            <w:hideMark/>
          </w:tcPr>
          <w:p w14:paraId="3F6633FD" w14:textId="77777777" w:rsidR="005F1673" w:rsidRPr="00A56738" w:rsidRDefault="005F1673" w:rsidP="00401B87">
            <w:pPr>
              <w:rPr>
                <w:rFonts w:ascii="Arial" w:hAnsi="Arial" w:cs="Arial"/>
                <w:sz w:val="18"/>
                <w:szCs w:val="18"/>
              </w:rPr>
            </w:pPr>
            <w:r w:rsidRPr="00A56738">
              <w:rPr>
                <w:rFonts w:ascii="Arial" w:hAnsi="Arial" w:cs="Arial"/>
                <w:sz w:val="18"/>
                <w:szCs w:val="18"/>
              </w:rPr>
              <w:t>1. Güncel Paydaş Katılım Kayıtları.</w:t>
            </w:r>
          </w:p>
          <w:p w14:paraId="4EE552FE" w14:textId="77777777" w:rsidR="005F1673" w:rsidRPr="00A56738" w:rsidRDefault="005F1673" w:rsidP="00401B87">
            <w:pPr>
              <w:rPr>
                <w:rFonts w:ascii="Arial" w:hAnsi="Arial" w:cs="Arial"/>
                <w:sz w:val="18"/>
                <w:szCs w:val="18"/>
              </w:rPr>
            </w:pPr>
            <w:r w:rsidRPr="00A56738">
              <w:rPr>
                <w:rFonts w:ascii="Arial" w:hAnsi="Arial" w:cs="Arial"/>
                <w:sz w:val="18"/>
                <w:szCs w:val="18"/>
              </w:rPr>
              <w:t xml:space="preserve">2. Görevlendirme yazıları, organizasyon şeması ve </w:t>
            </w:r>
            <w:r>
              <w:rPr>
                <w:rFonts w:ascii="Arial" w:hAnsi="Arial" w:cs="Arial"/>
                <w:sz w:val="18"/>
                <w:szCs w:val="18"/>
              </w:rPr>
              <w:t>İK</w:t>
            </w:r>
            <w:r w:rsidRPr="00A56738">
              <w:rPr>
                <w:rFonts w:ascii="Arial" w:hAnsi="Arial" w:cs="Arial"/>
                <w:sz w:val="18"/>
                <w:szCs w:val="18"/>
              </w:rPr>
              <w:t xml:space="preserve"> saha doğrulama kayıtları.</w:t>
            </w:r>
          </w:p>
          <w:p w14:paraId="4EADAB32" w14:textId="77777777" w:rsidR="005F1673" w:rsidRPr="00A56738" w:rsidRDefault="005F1673" w:rsidP="00401B87">
            <w:pPr>
              <w:rPr>
                <w:rFonts w:ascii="Arial" w:hAnsi="Arial" w:cs="Arial"/>
                <w:sz w:val="18"/>
                <w:szCs w:val="18"/>
              </w:rPr>
            </w:pPr>
            <w:r w:rsidRPr="00A56738">
              <w:rPr>
                <w:rFonts w:ascii="Arial" w:hAnsi="Arial" w:cs="Arial"/>
                <w:sz w:val="18"/>
                <w:szCs w:val="18"/>
              </w:rPr>
              <w:t>3. Gerçekleştirilen toplantı sayısı ile katılımcı sayısı (cinsiyete göre ayrıştırılmış).</w:t>
            </w:r>
          </w:p>
          <w:p w14:paraId="778D7D98" w14:textId="77777777" w:rsidR="005F1673" w:rsidRPr="00A56738" w:rsidRDefault="005F1673" w:rsidP="00401B87">
            <w:pPr>
              <w:rPr>
                <w:rFonts w:ascii="Arial" w:hAnsi="Arial" w:cs="Arial"/>
                <w:sz w:val="18"/>
                <w:szCs w:val="18"/>
              </w:rPr>
            </w:pPr>
            <w:r w:rsidRPr="00A56738">
              <w:rPr>
                <w:rFonts w:ascii="Arial" w:hAnsi="Arial" w:cs="Arial"/>
                <w:sz w:val="18"/>
                <w:szCs w:val="18"/>
              </w:rPr>
              <w:t>4. Güncel Şikâyet Mekanizması kayıtları (alınan, teyit edilen, sonuçlandırılan ve devam eden başvurular).</w:t>
            </w:r>
          </w:p>
          <w:p w14:paraId="0A1827A8" w14:textId="57879E25" w:rsidR="005F1673" w:rsidRPr="00A56738" w:rsidRDefault="005F1673" w:rsidP="00401B87">
            <w:pPr>
              <w:rPr>
                <w:rFonts w:ascii="Arial" w:hAnsi="Arial" w:cs="Arial"/>
                <w:sz w:val="18"/>
                <w:szCs w:val="18"/>
              </w:rPr>
            </w:pPr>
            <w:r w:rsidRPr="00A56738">
              <w:rPr>
                <w:rFonts w:ascii="Arial" w:hAnsi="Arial" w:cs="Arial"/>
                <w:sz w:val="18"/>
                <w:szCs w:val="18"/>
              </w:rPr>
              <w:t xml:space="preserve">5. Bordro kayıtları ile Sosyal Güvenlik </w:t>
            </w:r>
            <w:r w:rsidR="005B6090" w:rsidRPr="00A56738">
              <w:rPr>
                <w:rFonts w:ascii="Arial" w:hAnsi="Arial" w:cs="Arial"/>
                <w:sz w:val="18"/>
                <w:szCs w:val="18"/>
              </w:rPr>
              <w:t>Kurumu kayıtlarının</w:t>
            </w:r>
            <w:r w:rsidRPr="00A56738">
              <w:rPr>
                <w:rFonts w:ascii="Arial" w:hAnsi="Arial" w:cs="Arial"/>
                <w:sz w:val="18"/>
                <w:szCs w:val="18"/>
              </w:rPr>
              <w:t xml:space="preserve"> incelenmesi.</w:t>
            </w:r>
          </w:p>
        </w:tc>
        <w:tc>
          <w:tcPr>
            <w:tcW w:w="0" w:type="auto"/>
            <w:vAlign w:val="center"/>
            <w:hideMark/>
          </w:tcPr>
          <w:p w14:paraId="5BB62030" w14:textId="77777777" w:rsidR="005F1673" w:rsidRPr="00A56738" w:rsidRDefault="005F1673" w:rsidP="00401B87">
            <w:pPr>
              <w:rPr>
                <w:rFonts w:ascii="Arial" w:hAnsi="Arial" w:cs="Arial"/>
                <w:sz w:val="18"/>
                <w:szCs w:val="18"/>
              </w:rPr>
            </w:pPr>
            <w:r w:rsidRPr="00A56738">
              <w:rPr>
                <w:rFonts w:ascii="Arial" w:hAnsi="Arial" w:cs="Arial"/>
                <w:sz w:val="18"/>
                <w:szCs w:val="18"/>
              </w:rPr>
              <w:t>1. Sürekli; Dünya Bankasına sunulan altı aylık raporlama dönemlerinde gözden geçirilir.</w:t>
            </w:r>
          </w:p>
          <w:p w14:paraId="74FDA834" w14:textId="77777777" w:rsidR="005F1673" w:rsidRPr="00A56738" w:rsidRDefault="005F1673" w:rsidP="00401B87">
            <w:pPr>
              <w:rPr>
                <w:rFonts w:ascii="Arial" w:hAnsi="Arial" w:cs="Arial"/>
                <w:sz w:val="18"/>
                <w:szCs w:val="18"/>
              </w:rPr>
            </w:pPr>
            <w:r w:rsidRPr="00A56738">
              <w:rPr>
                <w:rFonts w:ascii="Arial" w:hAnsi="Arial" w:cs="Arial"/>
                <w:sz w:val="18"/>
                <w:szCs w:val="18"/>
              </w:rPr>
              <w:t xml:space="preserve">2. Sürekli; her </w:t>
            </w:r>
            <w:r>
              <w:rPr>
                <w:rFonts w:ascii="Arial" w:hAnsi="Arial" w:cs="Arial"/>
                <w:sz w:val="18"/>
                <w:szCs w:val="18"/>
              </w:rPr>
              <w:t>İK</w:t>
            </w:r>
            <w:r w:rsidRPr="00A56738">
              <w:rPr>
                <w:rFonts w:ascii="Arial" w:hAnsi="Arial" w:cs="Arial"/>
                <w:sz w:val="18"/>
                <w:szCs w:val="18"/>
              </w:rPr>
              <w:t xml:space="preserve"> yerinde kontrol ziyareti sırasında doğrulanır.</w:t>
            </w:r>
          </w:p>
          <w:p w14:paraId="422AB9C4" w14:textId="77777777" w:rsidR="005F1673" w:rsidRPr="00A56738" w:rsidRDefault="005F1673" w:rsidP="00401B87">
            <w:pPr>
              <w:rPr>
                <w:rFonts w:ascii="Arial" w:hAnsi="Arial" w:cs="Arial"/>
                <w:sz w:val="18"/>
                <w:szCs w:val="18"/>
              </w:rPr>
            </w:pPr>
            <w:r w:rsidRPr="00A56738">
              <w:rPr>
                <w:rFonts w:ascii="Arial" w:hAnsi="Arial" w:cs="Arial"/>
                <w:sz w:val="18"/>
                <w:szCs w:val="18"/>
              </w:rPr>
              <w:t>3. En az üç ayda bir.</w:t>
            </w:r>
          </w:p>
          <w:p w14:paraId="7C257D2D" w14:textId="77777777" w:rsidR="005F1673" w:rsidRPr="00A56738" w:rsidRDefault="005F1673" w:rsidP="00401B87">
            <w:pPr>
              <w:rPr>
                <w:rFonts w:ascii="Arial" w:hAnsi="Arial" w:cs="Arial"/>
                <w:sz w:val="18"/>
                <w:szCs w:val="18"/>
              </w:rPr>
            </w:pPr>
            <w:r w:rsidRPr="00A56738">
              <w:rPr>
                <w:rFonts w:ascii="Arial" w:hAnsi="Arial" w:cs="Arial"/>
                <w:sz w:val="18"/>
                <w:szCs w:val="18"/>
              </w:rPr>
              <w:t>4. Üç ayda bir (kümülatif veriler Dünya Bankasına altı ayda bir raporlanır).</w:t>
            </w:r>
          </w:p>
          <w:p w14:paraId="4540138B" w14:textId="77777777" w:rsidR="005F1673" w:rsidRPr="00A56738" w:rsidRDefault="005F1673" w:rsidP="00401B87">
            <w:pPr>
              <w:rPr>
                <w:rFonts w:ascii="Arial" w:hAnsi="Arial" w:cs="Arial"/>
                <w:sz w:val="18"/>
                <w:szCs w:val="18"/>
              </w:rPr>
            </w:pPr>
            <w:r w:rsidRPr="00A56738">
              <w:rPr>
                <w:rFonts w:ascii="Arial" w:hAnsi="Arial" w:cs="Arial"/>
                <w:sz w:val="18"/>
                <w:szCs w:val="18"/>
              </w:rPr>
              <w:t>5. Altı ayda bir.</w:t>
            </w:r>
          </w:p>
        </w:tc>
      </w:tr>
      <w:tr w:rsidR="005F1673" w:rsidRPr="00A56738" w14:paraId="79826E32" w14:textId="77777777" w:rsidTr="00401B87">
        <w:trPr>
          <w:tblCellSpacing w:w="15" w:type="dxa"/>
        </w:trPr>
        <w:tc>
          <w:tcPr>
            <w:tcW w:w="0" w:type="auto"/>
            <w:vAlign w:val="center"/>
            <w:hideMark/>
          </w:tcPr>
          <w:p w14:paraId="522942C6" w14:textId="77777777" w:rsidR="005F1673" w:rsidRPr="00A56738" w:rsidRDefault="005F1673" w:rsidP="00401B87">
            <w:pPr>
              <w:rPr>
                <w:rFonts w:ascii="Arial" w:hAnsi="Arial" w:cs="Arial"/>
                <w:sz w:val="18"/>
                <w:szCs w:val="18"/>
              </w:rPr>
            </w:pPr>
            <w:r w:rsidRPr="00A56738">
              <w:rPr>
                <w:rFonts w:ascii="Arial" w:hAnsi="Arial" w:cs="Arial"/>
                <w:b/>
                <w:bCs/>
                <w:sz w:val="18"/>
                <w:szCs w:val="18"/>
              </w:rPr>
              <w:t>AŞAMA 3 – İşletme ve Geri Ödeme</w:t>
            </w:r>
          </w:p>
        </w:tc>
        <w:tc>
          <w:tcPr>
            <w:tcW w:w="0" w:type="auto"/>
            <w:vAlign w:val="center"/>
            <w:hideMark/>
          </w:tcPr>
          <w:p w14:paraId="13F38338" w14:textId="77777777" w:rsidR="005F1673" w:rsidRPr="0068008C" w:rsidRDefault="005F1673" w:rsidP="00401B87">
            <w:pPr>
              <w:rPr>
                <w:rFonts w:ascii="Arial" w:hAnsi="Arial" w:cs="Arial"/>
                <w:sz w:val="18"/>
                <w:szCs w:val="18"/>
              </w:rPr>
            </w:pPr>
            <w:r w:rsidRPr="00A56738">
              <w:rPr>
                <w:rFonts w:ascii="Arial" w:hAnsi="Arial" w:cs="Arial"/>
                <w:sz w:val="18"/>
                <w:szCs w:val="18"/>
              </w:rPr>
              <w:t xml:space="preserve">1. Proje düzeyindeki </w:t>
            </w:r>
            <w:r w:rsidRPr="0068008C">
              <w:rPr>
                <w:rFonts w:ascii="Arial" w:hAnsi="Arial" w:cs="Arial"/>
                <w:sz w:val="18"/>
                <w:szCs w:val="18"/>
              </w:rPr>
              <w:t>PKP</w:t>
            </w:r>
            <w:r w:rsidRPr="00A56738">
              <w:rPr>
                <w:rFonts w:ascii="Arial" w:hAnsi="Arial" w:cs="Arial"/>
                <w:sz w:val="18"/>
                <w:szCs w:val="18"/>
              </w:rPr>
              <w:t xml:space="preserve"> uygulanmaya devam edilmekte ve güncel tutulmaktadır.</w:t>
            </w:r>
          </w:p>
          <w:p w14:paraId="7FFDB449" w14:textId="77777777" w:rsidR="005F1673" w:rsidRPr="0068008C" w:rsidRDefault="005F1673" w:rsidP="00401B87">
            <w:pPr>
              <w:rPr>
                <w:rFonts w:ascii="Arial" w:hAnsi="Arial" w:cs="Arial"/>
                <w:sz w:val="18"/>
                <w:szCs w:val="18"/>
              </w:rPr>
            </w:pPr>
            <w:r w:rsidRPr="00A56738">
              <w:rPr>
                <w:rFonts w:ascii="Arial" w:hAnsi="Arial" w:cs="Arial"/>
                <w:sz w:val="18"/>
                <w:szCs w:val="18"/>
              </w:rPr>
              <w:t xml:space="preserve">2. Alt proje düzeyinde </w:t>
            </w:r>
            <w:proofErr w:type="spellStart"/>
            <w:r>
              <w:rPr>
                <w:rFonts w:ascii="Arial" w:hAnsi="Arial" w:cs="Arial"/>
                <w:sz w:val="18"/>
                <w:szCs w:val="18"/>
              </w:rPr>
              <w:t>PKP’nin</w:t>
            </w:r>
            <w:proofErr w:type="spellEnd"/>
            <w:r w:rsidRPr="00A56738">
              <w:rPr>
                <w:rFonts w:ascii="Arial" w:hAnsi="Arial" w:cs="Arial"/>
                <w:sz w:val="18"/>
                <w:szCs w:val="18"/>
              </w:rPr>
              <w:t xml:space="preserve"> uygulanmasından sorumlu personel görevini sürdürmektedir.</w:t>
            </w:r>
          </w:p>
          <w:p w14:paraId="42FA5685" w14:textId="77777777" w:rsidR="005F1673" w:rsidRPr="0068008C" w:rsidRDefault="005F1673" w:rsidP="00401B87">
            <w:pPr>
              <w:rPr>
                <w:rFonts w:ascii="Arial" w:hAnsi="Arial" w:cs="Arial"/>
                <w:sz w:val="18"/>
                <w:szCs w:val="18"/>
              </w:rPr>
            </w:pPr>
            <w:r w:rsidRPr="00A56738">
              <w:rPr>
                <w:rFonts w:ascii="Arial" w:hAnsi="Arial" w:cs="Arial"/>
                <w:sz w:val="18"/>
                <w:szCs w:val="18"/>
              </w:rPr>
              <w:lastRenderedPageBreak/>
              <w:t>3. İşletme faaliyetlerine ilişkin alınan ve TKDK Şikâyet Mekanizması kapsamında yönetilen şikâyet sayısı.</w:t>
            </w:r>
          </w:p>
          <w:p w14:paraId="18D60BDA" w14:textId="77777777" w:rsidR="005F1673" w:rsidRPr="0068008C" w:rsidRDefault="005F1673" w:rsidP="00401B87">
            <w:pPr>
              <w:rPr>
                <w:rFonts w:ascii="Arial" w:hAnsi="Arial" w:cs="Arial"/>
                <w:sz w:val="18"/>
                <w:szCs w:val="18"/>
              </w:rPr>
            </w:pPr>
            <w:r w:rsidRPr="00A56738">
              <w:rPr>
                <w:rFonts w:ascii="Arial" w:hAnsi="Arial" w:cs="Arial"/>
                <w:sz w:val="18"/>
                <w:szCs w:val="18"/>
              </w:rPr>
              <w:t>4. Projenin etkili paydaş katılımı ve vatandaş katılımı mekanizmaları oluşturduğunu belirten yararlanıcıların oranı.</w:t>
            </w:r>
          </w:p>
          <w:p w14:paraId="6691745F" w14:textId="77777777" w:rsidR="005F1673" w:rsidRPr="0068008C" w:rsidRDefault="005F1673" w:rsidP="00401B87">
            <w:pPr>
              <w:rPr>
                <w:rFonts w:ascii="Arial" w:hAnsi="Arial" w:cs="Arial"/>
                <w:sz w:val="18"/>
                <w:szCs w:val="18"/>
              </w:rPr>
            </w:pPr>
            <w:r w:rsidRPr="00A56738">
              <w:rPr>
                <w:rFonts w:ascii="Arial" w:hAnsi="Arial" w:cs="Arial"/>
                <w:sz w:val="18"/>
                <w:szCs w:val="18"/>
              </w:rPr>
              <w:t>5. Üç aylık paydaş etkileşimi ve şikâyet kayıtlarını zamanında ileten Katılımcı Finans Kuruluşlarının oranı.</w:t>
            </w:r>
          </w:p>
          <w:p w14:paraId="752A59F8" w14:textId="77777777" w:rsidR="005F1673" w:rsidRPr="00A56738" w:rsidRDefault="005F1673" w:rsidP="00401B87">
            <w:pPr>
              <w:rPr>
                <w:rFonts w:ascii="Arial" w:hAnsi="Arial" w:cs="Arial"/>
                <w:sz w:val="18"/>
                <w:szCs w:val="18"/>
              </w:rPr>
            </w:pPr>
            <w:r w:rsidRPr="00A56738">
              <w:rPr>
                <w:rFonts w:ascii="Arial" w:hAnsi="Arial" w:cs="Arial"/>
                <w:sz w:val="18"/>
                <w:szCs w:val="18"/>
              </w:rPr>
              <w:t>6. Katılımcı Finans Kuruluşları tarafından iletilen şikâyetlerden, zorunlu 30 günlük süre içerisinde sonuçlandırılan başvuruların doğrulanmış oranı.</w:t>
            </w:r>
          </w:p>
        </w:tc>
        <w:tc>
          <w:tcPr>
            <w:tcW w:w="0" w:type="auto"/>
            <w:vAlign w:val="center"/>
            <w:hideMark/>
          </w:tcPr>
          <w:p w14:paraId="74CA69CA" w14:textId="77777777" w:rsidR="005F1673" w:rsidRPr="0068008C" w:rsidRDefault="005F1673" w:rsidP="00401B87">
            <w:pPr>
              <w:rPr>
                <w:rFonts w:ascii="Arial" w:hAnsi="Arial" w:cs="Arial"/>
                <w:sz w:val="18"/>
                <w:szCs w:val="18"/>
              </w:rPr>
            </w:pPr>
            <w:r w:rsidRPr="00A56738">
              <w:rPr>
                <w:rFonts w:ascii="Arial" w:hAnsi="Arial" w:cs="Arial"/>
                <w:sz w:val="18"/>
                <w:szCs w:val="18"/>
              </w:rPr>
              <w:lastRenderedPageBreak/>
              <w:t>1. Güncel Paydaş Katılım Kayıtları.</w:t>
            </w:r>
          </w:p>
          <w:p w14:paraId="14495D67" w14:textId="77777777" w:rsidR="005F1673" w:rsidRPr="0068008C" w:rsidRDefault="005F1673" w:rsidP="00401B87">
            <w:pPr>
              <w:rPr>
                <w:rFonts w:ascii="Arial" w:hAnsi="Arial" w:cs="Arial"/>
                <w:sz w:val="18"/>
                <w:szCs w:val="18"/>
              </w:rPr>
            </w:pPr>
            <w:r w:rsidRPr="00A56738">
              <w:rPr>
                <w:rFonts w:ascii="Arial" w:hAnsi="Arial" w:cs="Arial"/>
                <w:sz w:val="18"/>
                <w:szCs w:val="18"/>
              </w:rPr>
              <w:t xml:space="preserve">2. Görevlendirme yazıları, organizasyon şeması ve </w:t>
            </w:r>
            <w:r>
              <w:rPr>
                <w:rFonts w:ascii="Arial" w:hAnsi="Arial" w:cs="Arial"/>
                <w:sz w:val="18"/>
                <w:szCs w:val="18"/>
              </w:rPr>
              <w:t>İK</w:t>
            </w:r>
            <w:r w:rsidRPr="00A56738">
              <w:rPr>
                <w:rFonts w:ascii="Arial" w:hAnsi="Arial" w:cs="Arial"/>
                <w:sz w:val="18"/>
                <w:szCs w:val="18"/>
              </w:rPr>
              <w:t xml:space="preserve"> saha doğrulama kayıtları.</w:t>
            </w:r>
          </w:p>
          <w:p w14:paraId="5D90E500" w14:textId="77777777" w:rsidR="005F1673" w:rsidRPr="0068008C" w:rsidRDefault="005F1673" w:rsidP="00401B87">
            <w:pPr>
              <w:rPr>
                <w:rFonts w:ascii="Arial" w:hAnsi="Arial" w:cs="Arial"/>
                <w:sz w:val="18"/>
                <w:szCs w:val="18"/>
              </w:rPr>
            </w:pPr>
            <w:r w:rsidRPr="00A56738">
              <w:rPr>
                <w:rFonts w:ascii="Arial" w:hAnsi="Arial" w:cs="Arial"/>
                <w:sz w:val="18"/>
                <w:szCs w:val="18"/>
              </w:rPr>
              <w:lastRenderedPageBreak/>
              <w:t>3. Güncel Şikâyet Mekanizması kayıtları (alınan, teyit edilen, sonuçlandırılan ve devam eden başvurular).</w:t>
            </w:r>
          </w:p>
          <w:p w14:paraId="1AAE0DC4" w14:textId="77777777" w:rsidR="005F1673" w:rsidRPr="0068008C" w:rsidRDefault="005F1673" w:rsidP="00401B87">
            <w:pPr>
              <w:rPr>
                <w:rFonts w:ascii="Arial" w:hAnsi="Arial" w:cs="Arial"/>
                <w:sz w:val="18"/>
                <w:szCs w:val="18"/>
              </w:rPr>
            </w:pPr>
            <w:r w:rsidRPr="00A56738">
              <w:rPr>
                <w:rFonts w:ascii="Arial" w:hAnsi="Arial" w:cs="Arial"/>
                <w:sz w:val="18"/>
                <w:szCs w:val="18"/>
              </w:rPr>
              <w:t>4. Temsili yararlanıcı anketleri ve yıllık Ç&amp;S performans özetleri.</w:t>
            </w:r>
          </w:p>
          <w:p w14:paraId="2252C6BC" w14:textId="731D4158" w:rsidR="005F1673" w:rsidRPr="0068008C" w:rsidRDefault="005F1673" w:rsidP="00401B87">
            <w:pPr>
              <w:rPr>
                <w:rFonts w:ascii="Arial" w:hAnsi="Arial" w:cs="Arial"/>
                <w:sz w:val="18"/>
                <w:szCs w:val="18"/>
              </w:rPr>
            </w:pPr>
            <w:r w:rsidRPr="00A56738">
              <w:rPr>
                <w:rFonts w:ascii="Arial" w:hAnsi="Arial" w:cs="Arial"/>
                <w:sz w:val="18"/>
                <w:szCs w:val="18"/>
              </w:rPr>
              <w:t xml:space="preserve">5. Merkez </w:t>
            </w:r>
            <w:r w:rsidRPr="00B40A7E">
              <w:rPr>
                <w:rFonts w:ascii="Arial" w:hAnsi="Arial" w:cs="Arial"/>
                <w:sz w:val="18"/>
                <w:szCs w:val="18"/>
              </w:rPr>
              <w:t>Proje Uygulama B</w:t>
            </w:r>
            <w:r w:rsidR="00B40A7E" w:rsidRPr="00B40A7E">
              <w:rPr>
                <w:rFonts w:ascii="Arial" w:hAnsi="Arial" w:cs="Arial"/>
                <w:sz w:val="18"/>
                <w:szCs w:val="18"/>
              </w:rPr>
              <w:t>i</w:t>
            </w:r>
            <w:r w:rsidRPr="00B40A7E">
              <w:rPr>
                <w:rFonts w:ascii="Arial" w:hAnsi="Arial" w:cs="Arial"/>
                <w:sz w:val="18"/>
                <w:szCs w:val="18"/>
              </w:rPr>
              <w:t>rimleri</w:t>
            </w:r>
            <w:r w:rsidRPr="00A56738">
              <w:rPr>
                <w:rFonts w:ascii="Arial" w:hAnsi="Arial" w:cs="Arial"/>
                <w:sz w:val="18"/>
                <w:szCs w:val="18"/>
              </w:rPr>
              <w:t xml:space="preserve"> Paydaş Katılım Veri Tabanı kayıtları ve zamanında raporlama göstergeleri.</w:t>
            </w:r>
          </w:p>
          <w:p w14:paraId="5C9EEC6B" w14:textId="77777777" w:rsidR="005F1673" w:rsidRPr="00A56738" w:rsidRDefault="005F1673" w:rsidP="00401B87">
            <w:pPr>
              <w:rPr>
                <w:rFonts w:ascii="Arial" w:hAnsi="Arial" w:cs="Arial"/>
                <w:sz w:val="18"/>
                <w:szCs w:val="18"/>
              </w:rPr>
            </w:pPr>
            <w:r w:rsidRPr="00A56738">
              <w:rPr>
                <w:rFonts w:ascii="Arial" w:hAnsi="Arial" w:cs="Arial"/>
                <w:sz w:val="18"/>
                <w:szCs w:val="18"/>
              </w:rPr>
              <w:t>6. Kapatılmış şikâyet dosyaları ile Katılımcı Finans Kuruluşlarına ilişkin denetim ve performans inceleme kayıtları.</w:t>
            </w:r>
          </w:p>
        </w:tc>
        <w:tc>
          <w:tcPr>
            <w:tcW w:w="0" w:type="auto"/>
            <w:vAlign w:val="center"/>
            <w:hideMark/>
          </w:tcPr>
          <w:p w14:paraId="57E0A1B5" w14:textId="77777777" w:rsidR="005F1673" w:rsidRPr="0068008C" w:rsidRDefault="005F1673" w:rsidP="00401B87">
            <w:pPr>
              <w:rPr>
                <w:rFonts w:ascii="Arial" w:hAnsi="Arial" w:cs="Arial"/>
                <w:sz w:val="18"/>
                <w:szCs w:val="18"/>
              </w:rPr>
            </w:pPr>
            <w:r w:rsidRPr="00A56738">
              <w:rPr>
                <w:rFonts w:ascii="Arial" w:hAnsi="Arial" w:cs="Arial"/>
                <w:sz w:val="18"/>
                <w:szCs w:val="18"/>
              </w:rPr>
              <w:lastRenderedPageBreak/>
              <w:t>1. Sürekli; Dünya Bankasına sunulan altı aylık raporlama dönemlerinde gözden geçirilir.</w:t>
            </w:r>
          </w:p>
          <w:p w14:paraId="5FA8789D" w14:textId="77777777" w:rsidR="005F1673" w:rsidRPr="0068008C" w:rsidRDefault="005F1673" w:rsidP="00401B87">
            <w:pPr>
              <w:rPr>
                <w:rFonts w:ascii="Arial" w:hAnsi="Arial" w:cs="Arial"/>
                <w:sz w:val="18"/>
                <w:szCs w:val="18"/>
              </w:rPr>
            </w:pPr>
            <w:r w:rsidRPr="00A56738">
              <w:rPr>
                <w:rFonts w:ascii="Arial" w:hAnsi="Arial" w:cs="Arial"/>
                <w:sz w:val="18"/>
                <w:szCs w:val="18"/>
              </w:rPr>
              <w:lastRenderedPageBreak/>
              <w:t xml:space="preserve">2. Sürekli; her </w:t>
            </w:r>
            <w:r>
              <w:rPr>
                <w:rFonts w:ascii="Arial" w:hAnsi="Arial" w:cs="Arial"/>
                <w:sz w:val="18"/>
                <w:szCs w:val="18"/>
              </w:rPr>
              <w:t>İK</w:t>
            </w:r>
            <w:r w:rsidRPr="00A56738">
              <w:rPr>
                <w:rFonts w:ascii="Arial" w:hAnsi="Arial" w:cs="Arial"/>
                <w:sz w:val="18"/>
                <w:szCs w:val="18"/>
              </w:rPr>
              <w:t xml:space="preserve"> yerinde kontrol ziyareti sırasında doğrulanır.</w:t>
            </w:r>
          </w:p>
          <w:p w14:paraId="5D281366" w14:textId="77777777" w:rsidR="005F1673" w:rsidRPr="0068008C" w:rsidRDefault="005F1673" w:rsidP="00401B87">
            <w:pPr>
              <w:rPr>
                <w:rFonts w:ascii="Arial" w:hAnsi="Arial" w:cs="Arial"/>
                <w:sz w:val="18"/>
                <w:szCs w:val="18"/>
              </w:rPr>
            </w:pPr>
            <w:r w:rsidRPr="00A56738">
              <w:rPr>
                <w:rFonts w:ascii="Arial" w:hAnsi="Arial" w:cs="Arial"/>
                <w:sz w:val="18"/>
                <w:szCs w:val="18"/>
              </w:rPr>
              <w:t>3. Üç ayda bir (kümülatif veriler Dünya Bankasına altı ayda bir raporlanır).</w:t>
            </w:r>
          </w:p>
          <w:p w14:paraId="657D0D43" w14:textId="77777777" w:rsidR="005F1673" w:rsidRPr="0068008C" w:rsidRDefault="005F1673" w:rsidP="00401B87">
            <w:pPr>
              <w:rPr>
                <w:rFonts w:ascii="Arial" w:hAnsi="Arial" w:cs="Arial"/>
                <w:sz w:val="18"/>
                <w:szCs w:val="18"/>
              </w:rPr>
            </w:pPr>
            <w:r w:rsidRPr="00A56738">
              <w:rPr>
                <w:rFonts w:ascii="Arial" w:hAnsi="Arial" w:cs="Arial"/>
                <w:sz w:val="18"/>
                <w:szCs w:val="18"/>
              </w:rPr>
              <w:t>4. Yılda bir.</w:t>
            </w:r>
          </w:p>
          <w:p w14:paraId="0972C20C" w14:textId="77777777" w:rsidR="005F1673" w:rsidRPr="0068008C" w:rsidRDefault="005F1673" w:rsidP="00401B87">
            <w:pPr>
              <w:rPr>
                <w:rFonts w:ascii="Arial" w:hAnsi="Arial" w:cs="Arial"/>
                <w:sz w:val="18"/>
                <w:szCs w:val="18"/>
              </w:rPr>
            </w:pPr>
            <w:r w:rsidRPr="00A56738">
              <w:rPr>
                <w:rFonts w:ascii="Arial" w:hAnsi="Arial" w:cs="Arial"/>
                <w:sz w:val="18"/>
                <w:szCs w:val="18"/>
              </w:rPr>
              <w:t>5. Üç ayda bir.</w:t>
            </w:r>
          </w:p>
          <w:p w14:paraId="128AFFC2" w14:textId="77777777" w:rsidR="005F1673" w:rsidRPr="00A56738" w:rsidRDefault="005F1673" w:rsidP="00401B87">
            <w:pPr>
              <w:rPr>
                <w:rFonts w:ascii="Arial" w:hAnsi="Arial" w:cs="Arial"/>
                <w:sz w:val="18"/>
                <w:szCs w:val="18"/>
              </w:rPr>
            </w:pPr>
            <w:r w:rsidRPr="00A56738">
              <w:rPr>
                <w:rFonts w:ascii="Arial" w:hAnsi="Arial" w:cs="Arial"/>
                <w:sz w:val="18"/>
                <w:szCs w:val="18"/>
              </w:rPr>
              <w:t>6. Yılda bir; bulgular Nihai Proje Tamamlama Raporunda değerlendirilir.</w:t>
            </w:r>
          </w:p>
        </w:tc>
      </w:tr>
    </w:tbl>
    <w:p w14:paraId="1BCA6143" w14:textId="77777777" w:rsidR="005F1673" w:rsidRDefault="005F1673" w:rsidP="005F1673"/>
    <w:p w14:paraId="3E020CCC" w14:textId="77777777" w:rsidR="005F1673" w:rsidRDefault="005F1673" w:rsidP="005F1673"/>
    <w:p w14:paraId="6FB1D68F" w14:textId="77777777" w:rsidR="005F1673" w:rsidRPr="00A56738" w:rsidRDefault="005F1673" w:rsidP="005F1673"/>
    <w:p w14:paraId="14810DBC" w14:textId="77777777" w:rsidR="005F1673" w:rsidRDefault="005F1673" w:rsidP="005F1673">
      <w:pPr>
        <w:autoSpaceDE w:val="0"/>
        <w:autoSpaceDN w:val="0"/>
        <w:adjustRightInd w:val="0"/>
        <w:spacing w:before="160" w:line="220" w:lineRule="atLeast"/>
        <w:ind w:left="0" w:firstLine="0"/>
        <w:rPr>
          <w:rFonts w:ascii="Arial" w:eastAsiaTheme="minorHAnsi" w:hAnsi="Arial" w:cs="Arial"/>
          <w:sz w:val="20"/>
          <w:szCs w:val="20"/>
          <w:lang w:eastAsia="ko-KR"/>
        </w:rPr>
        <w:sectPr w:rsidR="005F1673" w:rsidSect="00401B87">
          <w:pgSz w:w="16838" w:h="11906" w:orient="landscape" w:code="9"/>
          <w:pgMar w:top="1247" w:right="1247" w:bottom="1247" w:left="1134" w:header="283" w:footer="1134" w:gutter="0"/>
          <w:cols w:space="708"/>
          <w:docGrid w:linePitch="360"/>
        </w:sectPr>
      </w:pPr>
    </w:p>
    <w:p w14:paraId="35F89A6C" w14:textId="1E671DB8" w:rsidR="005F1673" w:rsidRPr="00FF2117" w:rsidRDefault="00F1594E" w:rsidP="007A5034">
      <w:pPr>
        <w:pStyle w:val="Balk2"/>
        <w:ind w:left="862" w:firstLine="0"/>
        <w:rPr>
          <w:rFonts w:ascii="Arial" w:hAnsi="Arial" w:cs="Arial"/>
          <w:color w:val="000000" w:themeColor="text1"/>
          <w:sz w:val="24"/>
          <w:szCs w:val="24"/>
        </w:rPr>
      </w:pPr>
      <w:bookmarkStart w:id="67" w:name="_Toc239171600"/>
      <w:r>
        <w:rPr>
          <w:rFonts w:ascii="Arial" w:hAnsi="Arial" w:cs="Arial"/>
          <w:color w:val="000000" w:themeColor="text1"/>
          <w:sz w:val="24"/>
          <w:szCs w:val="24"/>
        </w:rPr>
        <w:lastRenderedPageBreak/>
        <w:t xml:space="preserve">8.3 </w:t>
      </w:r>
      <w:r w:rsidR="005F1673">
        <w:rPr>
          <w:rFonts w:ascii="Arial" w:hAnsi="Arial" w:cs="Arial"/>
          <w:color w:val="000000" w:themeColor="text1"/>
          <w:sz w:val="24"/>
          <w:szCs w:val="24"/>
        </w:rPr>
        <w:t>Paydaşların İzleme Faaliyetlerine Katılımı</w:t>
      </w:r>
      <w:bookmarkEnd w:id="67"/>
    </w:p>
    <w:p w14:paraId="1D48F2C2" w14:textId="669A9E30" w:rsidR="005F1673" w:rsidRPr="0068008C" w:rsidRDefault="005F1673" w:rsidP="00B40A7E">
      <w:pPr>
        <w:pStyle w:val="NormalWeb"/>
        <w:jc w:val="both"/>
        <w:rPr>
          <w:rFonts w:ascii="Arial" w:hAnsi="Arial" w:cs="Arial"/>
          <w:sz w:val="20"/>
          <w:szCs w:val="20"/>
        </w:rPr>
      </w:pPr>
      <w:r w:rsidRPr="0068008C">
        <w:rPr>
          <w:rFonts w:ascii="Arial" w:hAnsi="Arial" w:cs="Arial"/>
          <w:sz w:val="20"/>
          <w:szCs w:val="20"/>
        </w:rPr>
        <w:t xml:space="preserve">Önemli Risk kategorisinde sınıflandırılan veya karmaşık, tartışmalı ya da çok boyutlu çevresel ve sosyal etkiler içeren alt projelerde, çevresel ve sosyal performansın doğrulanması amacıyla TKDK tarafından </w:t>
      </w:r>
      <w:proofErr w:type="spellStart"/>
      <w:r w:rsidR="005B6090">
        <w:rPr>
          <w:rFonts w:ascii="Arial" w:hAnsi="Arial" w:cs="Arial"/>
          <w:sz w:val="20"/>
          <w:szCs w:val="20"/>
        </w:rPr>
        <w:t>PUB’ne</w:t>
      </w:r>
      <w:proofErr w:type="spellEnd"/>
      <w:r w:rsidRPr="0068008C">
        <w:rPr>
          <w:rFonts w:ascii="Arial" w:hAnsi="Arial" w:cs="Arial"/>
          <w:sz w:val="20"/>
          <w:szCs w:val="20"/>
        </w:rPr>
        <w:t xml:space="preserve"> destek vermek üzere bağımsız üçüncü taraf izleme uzmanları görevlendirilecektir. Bu uzmanlar, </w:t>
      </w:r>
      <w:proofErr w:type="spellStart"/>
      <w:r w:rsidRPr="0068008C">
        <w:rPr>
          <w:rFonts w:ascii="Arial" w:hAnsi="Arial" w:cs="Arial"/>
          <w:sz w:val="20"/>
          <w:szCs w:val="20"/>
        </w:rPr>
        <w:t>TKDK'nın</w:t>
      </w:r>
      <w:proofErr w:type="spellEnd"/>
      <w:r w:rsidRPr="0068008C">
        <w:rPr>
          <w:rFonts w:ascii="Arial" w:hAnsi="Arial" w:cs="Arial"/>
          <w:sz w:val="20"/>
          <w:szCs w:val="20"/>
        </w:rPr>
        <w:t xml:space="preserve"> yürürlükteki satın alma usul ve esasları doğrultusunda seçilecek ve değerlendirmelerini Dünya Bankası </w:t>
      </w:r>
      <w:r w:rsidRPr="0068008C">
        <w:rPr>
          <w:rStyle w:val="Gl"/>
          <w:rFonts w:ascii="Arial" w:eastAsia="Calibri" w:hAnsi="Arial" w:cs="Arial"/>
          <w:b w:val="0"/>
          <w:bCs w:val="0"/>
          <w:sz w:val="20"/>
          <w:szCs w:val="20"/>
        </w:rPr>
        <w:t>Çevresel ve Sosyal Standartları</w:t>
      </w:r>
      <w:r w:rsidRPr="0068008C">
        <w:rPr>
          <w:rFonts w:ascii="Arial" w:hAnsi="Arial" w:cs="Arial"/>
          <w:b/>
          <w:bCs/>
          <w:sz w:val="20"/>
          <w:szCs w:val="20"/>
        </w:rPr>
        <w:t>,</w:t>
      </w:r>
      <w:r w:rsidRPr="0068008C">
        <w:rPr>
          <w:rFonts w:ascii="Arial" w:hAnsi="Arial" w:cs="Arial"/>
          <w:sz w:val="20"/>
          <w:szCs w:val="20"/>
        </w:rPr>
        <w:t xml:space="preserve"> başta </w:t>
      </w:r>
      <w:r>
        <w:rPr>
          <w:rStyle w:val="Gl"/>
          <w:rFonts w:ascii="Arial" w:eastAsia="Calibri" w:hAnsi="Arial" w:cs="Arial"/>
          <w:sz w:val="20"/>
          <w:szCs w:val="20"/>
        </w:rPr>
        <w:t>ÇSS</w:t>
      </w:r>
      <w:r w:rsidRPr="0068008C">
        <w:rPr>
          <w:rStyle w:val="Gl"/>
          <w:rFonts w:ascii="Arial" w:eastAsia="Calibri" w:hAnsi="Arial" w:cs="Arial"/>
          <w:sz w:val="20"/>
          <w:szCs w:val="20"/>
        </w:rPr>
        <w:t>1</w:t>
      </w:r>
      <w:r w:rsidRPr="0068008C">
        <w:rPr>
          <w:rFonts w:ascii="Arial" w:hAnsi="Arial" w:cs="Arial"/>
          <w:sz w:val="20"/>
          <w:szCs w:val="20"/>
        </w:rPr>
        <w:t xml:space="preserve"> ve </w:t>
      </w:r>
      <w:r>
        <w:rPr>
          <w:rStyle w:val="Gl"/>
          <w:rFonts w:ascii="Arial" w:eastAsia="Calibri" w:hAnsi="Arial" w:cs="Arial"/>
          <w:sz w:val="20"/>
          <w:szCs w:val="20"/>
        </w:rPr>
        <w:t>ÇSS</w:t>
      </w:r>
      <w:r w:rsidRPr="0068008C">
        <w:rPr>
          <w:rStyle w:val="Gl"/>
          <w:rFonts w:ascii="Arial" w:eastAsia="Calibri" w:hAnsi="Arial" w:cs="Arial"/>
          <w:sz w:val="20"/>
          <w:szCs w:val="20"/>
        </w:rPr>
        <w:t>10</w:t>
      </w:r>
      <w:r w:rsidRPr="0068008C">
        <w:rPr>
          <w:rFonts w:ascii="Arial" w:hAnsi="Arial" w:cs="Arial"/>
          <w:sz w:val="20"/>
          <w:szCs w:val="20"/>
        </w:rPr>
        <w:t xml:space="preserve"> olmak üzere ilgili proje dokümanları ve </w:t>
      </w:r>
      <w:proofErr w:type="spellStart"/>
      <w:r w:rsidRPr="0068008C">
        <w:rPr>
          <w:rFonts w:ascii="Arial" w:hAnsi="Arial" w:cs="Arial"/>
          <w:sz w:val="20"/>
          <w:szCs w:val="20"/>
        </w:rPr>
        <w:t>sözleşmesel</w:t>
      </w:r>
      <w:proofErr w:type="spellEnd"/>
      <w:r w:rsidRPr="0068008C">
        <w:rPr>
          <w:rFonts w:ascii="Arial" w:hAnsi="Arial" w:cs="Arial"/>
          <w:sz w:val="20"/>
          <w:szCs w:val="20"/>
        </w:rPr>
        <w:t xml:space="preserve"> yükümlülükler çerçevesinde yürütecektir. Bağımsız izleme uzmanlarına ilişkin </w:t>
      </w:r>
      <w:r w:rsidRPr="0068008C">
        <w:rPr>
          <w:rStyle w:val="Gl"/>
          <w:rFonts w:ascii="Arial" w:eastAsia="Calibri" w:hAnsi="Arial" w:cs="Arial"/>
          <w:b w:val="0"/>
          <w:bCs w:val="0"/>
          <w:sz w:val="20"/>
          <w:szCs w:val="20"/>
        </w:rPr>
        <w:t>Görev Tanımları</w:t>
      </w:r>
      <w:r w:rsidRPr="0068008C">
        <w:rPr>
          <w:rStyle w:val="Gl"/>
          <w:rFonts w:ascii="Arial" w:eastAsia="Calibri" w:hAnsi="Arial" w:cs="Arial"/>
          <w:sz w:val="20"/>
          <w:szCs w:val="20"/>
        </w:rPr>
        <w:t xml:space="preserve"> </w:t>
      </w:r>
      <w:r w:rsidRPr="0068008C">
        <w:rPr>
          <w:rFonts w:ascii="Arial" w:hAnsi="Arial" w:cs="Arial"/>
          <w:sz w:val="20"/>
          <w:szCs w:val="20"/>
        </w:rPr>
        <w:t xml:space="preserve">sözleşme </w:t>
      </w:r>
      <w:r w:rsidR="005B6090">
        <w:rPr>
          <w:rFonts w:ascii="Arial" w:hAnsi="Arial" w:cs="Arial"/>
          <w:sz w:val="20"/>
          <w:szCs w:val="20"/>
        </w:rPr>
        <w:t>imzalanmadan</w:t>
      </w:r>
      <w:r w:rsidRPr="0068008C">
        <w:rPr>
          <w:rFonts w:ascii="Arial" w:hAnsi="Arial" w:cs="Arial"/>
          <w:sz w:val="20"/>
          <w:szCs w:val="20"/>
        </w:rPr>
        <w:t xml:space="preserve"> önce Dünya Bankasının </w:t>
      </w:r>
      <w:proofErr w:type="spellStart"/>
      <w:r w:rsidRPr="007A5034">
        <w:rPr>
          <w:rStyle w:val="Vurgu"/>
          <w:rFonts w:ascii="Arial" w:eastAsiaTheme="majorEastAsia" w:hAnsi="Arial" w:cs="Arial"/>
          <w:i w:val="0"/>
          <w:iCs w:val="0"/>
          <w:sz w:val="20"/>
          <w:szCs w:val="20"/>
        </w:rPr>
        <w:t>itirazsızlık</w:t>
      </w:r>
      <w:proofErr w:type="spellEnd"/>
      <w:r w:rsidRPr="007A5034">
        <w:rPr>
          <w:rStyle w:val="Vurgu"/>
          <w:rFonts w:ascii="Arial" w:eastAsiaTheme="majorEastAsia" w:hAnsi="Arial" w:cs="Arial"/>
          <w:i w:val="0"/>
          <w:iCs w:val="0"/>
          <w:sz w:val="20"/>
          <w:szCs w:val="20"/>
        </w:rPr>
        <w:t xml:space="preserve"> görüşüne</w:t>
      </w:r>
      <w:r w:rsidRPr="0068008C">
        <w:rPr>
          <w:rFonts w:ascii="Arial" w:hAnsi="Arial" w:cs="Arial"/>
          <w:sz w:val="20"/>
          <w:szCs w:val="20"/>
        </w:rPr>
        <w:t xml:space="preserve"> sunulacaktır.</w:t>
      </w:r>
    </w:p>
    <w:p w14:paraId="1295C7EF" w14:textId="54B38F3F" w:rsidR="005F1673" w:rsidRPr="0068008C" w:rsidRDefault="005F1673" w:rsidP="005F1673">
      <w:pPr>
        <w:pStyle w:val="NormalWeb"/>
        <w:jc w:val="both"/>
        <w:rPr>
          <w:rFonts w:ascii="Arial" w:hAnsi="Arial" w:cs="Arial"/>
          <w:sz w:val="20"/>
          <w:szCs w:val="20"/>
        </w:rPr>
      </w:pPr>
      <w:r w:rsidRPr="0068008C">
        <w:rPr>
          <w:rFonts w:ascii="Arial" w:hAnsi="Arial" w:cs="Arial"/>
          <w:sz w:val="20"/>
          <w:szCs w:val="20"/>
        </w:rPr>
        <w:t xml:space="preserve">Bağımsız üçüncü taraf izlemesinin kapsamı; </w:t>
      </w:r>
      <w:r w:rsidR="005B6090">
        <w:rPr>
          <w:rFonts w:ascii="Arial" w:hAnsi="Arial" w:cs="Arial"/>
          <w:sz w:val="20"/>
          <w:szCs w:val="20"/>
        </w:rPr>
        <w:t xml:space="preserve">teknik </w:t>
      </w:r>
      <w:r w:rsidRPr="0068008C">
        <w:rPr>
          <w:rFonts w:ascii="Arial" w:hAnsi="Arial" w:cs="Arial"/>
          <w:sz w:val="20"/>
          <w:szCs w:val="20"/>
        </w:rPr>
        <w:t>çevresel ve sosyal yükümlülüklere uyumun doğrulanmasının yanı sıra, hassas ve kırılgan grupların danışma süreçlerine erişimi, bilgi paylaşımının etkinliği, Şikâyet Mekanizmasının işleyişi ve paydaş katılım süreçlerinin kapsayıcılığı gibi unsurları da değerlendirecektir.</w:t>
      </w:r>
    </w:p>
    <w:p w14:paraId="1723CBEE" w14:textId="77777777" w:rsidR="005F1673" w:rsidRPr="0068008C" w:rsidRDefault="005F1673" w:rsidP="005F1673">
      <w:pPr>
        <w:pStyle w:val="NormalWeb"/>
        <w:jc w:val="both"/>
        <w:rPr>
          <w:rFonts w:ascii="Arial" w:hAnsi="Arial" w:cs="Arial"/>
          <w:sz w:val="20"/>
          <w:szCs w:val="20"/>
        </w:rPr>
      </w:pPr>
      <w:r w:rsidRPr="0068008C">
        <w:rPr>
          <w:rFonts w:ascii="Arial" w:hAnsi="Arial" w:cs="Arial"/>
          <w:sz w:val="20"/>
          <w:szCs w:val="20"/>
        </w:rPr>
        <w:t xml:space="preserve">Bağımsız üçüncü taraf incelemeleri; ortam hava emisyonları, atık su arıtma performansı, iş sağlığı ve güvenliği uygulamalarına uyum ile arazi edinimi ve yeniden yerleşim kapsamında öngörülen tazminat yükümlülüklerinin yerine getirilmesi gibi kritik çevresel ve sosyal parametreleri kapsayacaktır. Bunun yanı sıra, bağımsız izleme uzmanları sözleşmeleri kapsamında; yerel düzeyde yapılan bilgi açıklamalarının </w:t>
      </w:r>
      <w:proofErr w:type="spellStart"/>
      <w:r w:rsidRPr="0068008C">
        <w:rPr>
          <w:rFonts w:ascii="Arial" w:hAnsi="Arial" w:cs="Arial"/>
          <w:sz w:val="20"/>
          <w:szCs w:val="20"/>
        </w:rPr>
        <w:t>anlaşılabilirliğini</w:t>
      </w:r>
      <w:proofErr w:type="spellEnd"/>
      <w:r w:rsidRPr="0068008C">
        <w:rPr>
          <w:rFonts w:ascii="Arial" w:hAnsi="Arial" w:cs="Arial"/>
          <w:sz w:val="20"/>
          <w:szCs w:val="20"/>
        </w:rPr>
        <w:t>, hassas gruplar için danışma süreçlerinin erişilebilirliğini ve saha düzeyinde işletilen kamuya ve çalışanlara yönelik Şikâyet Mekanizmalarının etkinliğini, şeffaflığını ve güvenilirliğini değerlendirmekle yükümlü olacaktır.</w:t>
      </w:r>
    </w:p>
    <w:p w14:paraId="53533477" w14:textId="758DEDD7" w:rsidR="005F1673" w:rsidRPr="00FF2117" w:rsidRDefault="00F1594E" w:rsidP="007A5034">
      <w:pPr>
        <w:pStyle w:val="Balk2"/>
        <w:ind w:left="862" w:firstLine="0"/>
        <w:rPr>
          <w:rFonts w:ascii="Arial" w:hAnsi="Arial" w:cs="Arial"/>
          <w:color w:val="000000" w:themeColor="text1"/>
          <w:sz w:val="24"/>
          <w:szCs w:val="24"/>
        </w:rPr>
      </w:pPr>
      <w:bookmarkStart w:id="68" w:name="_Toc239171601"/>
      <w:r>
        <w:rPr>
          <w:rFonts w:ascii="Arial" w:hAnsi="Arial" w:cs="Arial"/>
          <w:color w:val="000000" w:themeColor="text1"/>
          <w:sz w:val="24"/>
          <w:szCs w:val="24"/>
        </w:rPr>
        <w:t xml:space="preserve">8.4 </w:t>
      </w:r>
      <w:r w:rsidR="005F1673">
        <w:rPr>
          <w:rFonts w:ascii="Arial" w:hAnsi="Arial" w:cs="Arial"/>
          <w:color w:val="000000" w:themeColor="text1"/>
          <w:sz w:val="24"/>
          <w:szCs w:val="24"/>
        </w:rPr>
        <w:t>Paydaş Gruplarına ve Kredi Veren Uluslararası Finans Kuruluşlarına Geri Raporlama</w:t>
      </w:r>
      <w:bookmarkEnd w:id="68"/>
    </w:p>
    <w:p w14:paraId="3A108C40" w14:textId="77777777" w:rsidR="005F1673" w:rsidRPr="0068008C" w:rsidRDefault="005F1673" w:rsidP="005F1673">
      <w:pPr>
        <w:autoSpaceDE w:val="0"/>
        <w:autoSpaceDN w:val="0"/>
        <w:adjustRightInd w:val="0"/>
        <w:spacing w:before="160" w:line="220" w:lineRule="atLeast"/>
        <w:ind w:left="0" w:firstLine="0"/>
        <w:rPr>
          <w:rFonts w:ascii="Arial" w:eastAsiaTheme="minorHAnsi" w:hAnsi="Arial" w:cs="Arial"/>
          <w:sz w:val="20"/>
          <w:szCs w:val="20"/>
          <w:lang w:eastAsia="ko-KR"/>
        </w:rPr>
      </w:pPr>
      <w:r w:rsidRPr="0068008C">
        <w:rPr>
          <w:rFonts w:ascii="Arial" w:eastAsiaTheme="minorHAnsi" w:hAnsi="Arial" w:cs="Arial"/>
          <w:sz w:val="20"/>
          <w:szCs w:val="20"/>
          <w:lang w:eastAsia="ko-KR"/>
        </w:rPr>
        <w:t>Projenin Çevresel ve Sosyal Yönetim Planında</w:t>
      </w:r>
      <w:r w:rsidRPr="0068008C">
        <w:rPr>
          <w:rFonts w:ascii="Arial" w:eastAsiaTheme="minorHAnsi" w:hAnsi="Arial" w:cs="Arial"/>
          <w:b/>
          <w:bCs/>
          <w:sz w:val="20"/>
          <w:szCs w:val="20"/>
          <w:lang w:eastAsia="ko-KR"/>
        </w:rPr>
        <w:t xml:space="preserve"> </w:t>
      </w:r>
      <w:r w:rsidRPr="0068008C">
        <w:rPr>
          <w:rFonts w:ascii="Arial" w:eastAsiaTheme="minorHAnsi" w:hAnsi="Arial" w:cs="Arial"/>
          <w:sz w:val="20"/>
          <w:szCs w:val="20"/>
          <w:lang w:eastAsia="ko-KR"/>
        </w:rPr>
        <w:t xml:space="preserve">tanımlandığı üzere, Dış Finansman </w:t>
      </w:r>
      <w:r>
        <w:rPr>
          <w:rFonts w:ascii="Arial" w:eastAsiaTheme="minorHAnsi" w:hAnsi="Arial" w:cs="Arial"/>
          <w:sz w:val="20"/>
          <w:szCs w:val="20"/>
          <w:lang w:eastAsia="ko-KR"/>
        </w:rPr>
        <w:t>Genel Koordinatörlüğü</w:t>
      </w:r>
      <w:r w:rsidRPr="0068008C">
        <w:rPr>
          <w:rFonts w:ascii="Arial" w:eastAsiaTheme="minorHAnsi" w:hAnsi="Arial" w:cs="Arial"/>
          <w:sz w:val="20"/>
          <w:szCs w:val="20"/>
          <w:lang w:eastAsia="ko-KR"/>
        </w:rPr>
        <w:t xml:space="preserve"> saha düzeyinde elde edilen izleme ve doğrulama verilerini sistematik olarak analiz edecek ve bunları iç ve dış paydaşlara yönelik yapılandırılmış raporlama çıktıları hâline dönüştürecektir.</w:t>
      </w:r>
    </w:p>
    <w:p w14:paraId="27E156FB" w14:textId="77777777" w:rsidR="005F1673" w:rsidRPr="0068008C" w:rsidRDefault="005F1673" w:rsidP="005F1673">
      <w:pPr>
        <w:autoSpaceDE w:val="0"/>
        <w:autoSpaceDN w:val="0"/>
        <w:adjustRightInd w:val="0"/>
        <w:spacing w:before="160" w:line="220" w:lineRule="atLeast"/>
        <w:ind w:left="0" w:firstLine="0"/>
        <w:rPr>
          <w:rFonts w:ascii="Arial" w:eastAsiaTheme="minorHAnsi" w:hAnsi="Arial" w:cs="Arial"/>
          <w:sz w:val="20"/>
          <w:szCs w:val="20"/>
          <w:lang w:eastAsia="ko-KR"/>
        </w:rPr>
      </w:pPr>
      <w:r w:rsidRPr="0068008C">
        <w:rPr>
          <w:rFonts w:ascii="Arial" w:eastAsiaTheme="minorHAnsi" w:hAnsi="Arial" w:cs="Arial"/>
          <w:sz w:val="20"/>
          <w:szCs w:val="20"/>
          <w:lang w:eastAsia="ko-KR"/>
        </w:rPr>
        <w:t>Bu raporlama sistemi aşağıdaki temel raporlama süreçlerinden oluşmaktadır:</w:t>
      </w:r>
    </w:p>
    <w:p w14:paraId="0AD2ABF6" w14:textId="77777777" w:rsidR="005F1673" w:rsidRPr="0068008C" w:rsidRDefault="005F1673" w:rsidP="00DA6EC3">
      <w:pPr>
        <w:numPr>
          <w:ilvl w:val="0"/>
          <w:numId w:val="21"/>
        </w:numPr>
        <w:autoSpaceDE w:val="0"/>
        <w:autoSpaceDN w:val="0"/>
        <w:adjustRightInd w:val="0"/>
        <w:spacing w:before="160" w:line="220" w:lineRule="atLeast"/>
        <w:rPr>
          <w:rFonts w:ascii="Arial" w:eastAsiaTheme="minorHAnsi" w:hAnsi="Arial" w:cs="Arial"/>
          <w:sz w:val="20"/>
          <w:szCs w:val="20"/>
          <w:lang w:eastAsia="ko-KR"/>
        </w:rPr>
      </w:pPr>
      <w:r w:rsidRPr="0068008C">
        <w:rPr>
          <w:rFonts w:ascii="Arial" w:eastAsiaTheme="minorHAnsi" w:hAnsi="Arial" w:cs="Arial"/>
          <w:b/>
          <w:bCs/>
          <w:sz w:val="20"/>
          <w:szCs w:val="20"/>
          <w:lang w:eastAsia="ko-KR"/>
        </w:rPr>
        <w:t>Dünya Bankasına Dönemsel Çevresel ve Sosyal Performans Raporlaması:</w:t>
      </w:r>
      <w:r w:rsidRPr="0068008C">
        <w:rPr>
          <w:rFonts w:ascii="Arial" w:eastAsiaTheme="minorHAnsi" w:hAnsi="Arial" w:cs="Arial"/>
          <w:sz w:val="20"/>
          <w:szCs w:val="20"/>
          <w:lang w:eastAsia="ko-KR"/>
        </w:rPr>
        <w:t xml:space="preserve"> TKDK, Dünya Bankasına altı aylık ve yıllık Çevresel ve Sosyal Performans Raporları sunacaktır. Bu raporlar; gerçekleştirilen paydaş katılım ve danışma faaliyetlerini, katılımcı profillerini, paydaşlardan alınan geri bildirimlerde ortaya çıkan eğilimleri ve alınan, sonuçlandırılan veya değerlendirme süreci devam eden şikâyetlere ilişkin toplulaştırılmış istatistikleri içerecektir. Altı aylık ilerleme raporlarında ayrıca, KGF tarafından yürütülen Bileşen 2 faaliyetlerine ilişkin ayrı bir izleme bölümü yer alacaktır. Bu bölümde; kullandırılan Portföy Kredi Garantisi (PCG) limitlerinin hacmi, garanti yararlanıcılarının Proje kapsamında tanımlanan Öncelikli Bölgelerdeki coğrafi dağılımı, Katılımcı Finans Kuruluşlarının çevresel ve sosyal uygunluk kontrollerine ilişkin uyum performansı ile garanti sistemi kapsamında kaydedilen şikâyetler ve uygulamada karşılaşılan temel sorunlar raporlanacaktır.</w:t>
      </w:r>
    </w:p>
    <w:p w14:paraId="4F1BA880" w14:textId="77777777" w:rsidR="005F1673" w:rsidRPr="0068008C" w:rsidRDefault="005F1673" w:rsidP="00DA6EC3">
      <w:pPr>
        <w:numPr>
          <w:ilvl w:val="0"/>
          <w:numId w:val="21"/>
        </w:numPr>
        <w:autoSpaceDE w:val="0"/>
        <w:autoSpaceDN w:val="0"/>
        <w:adjustRightInd w:val="0"/>
        <w:spacing w:before="160" w:line="220" w:lineRule="atLeast"/>
        <w:rPr>
          <w:rFonts w:ascii="Arial" w:eastAsiaTheme="minorHAnsi" w:hAnsi="Arial" w:cs="Arial"/>
          <w:sz w:val="20"/>
          <w:szCs w:val="20"/>
          <w:lang w:eastAsia="ko-KR"/>
        </w:rPr>
      </w:pPr>
      <w:r w:rsidRPr="0068008C">
        <w:rPr>
          <w:rFonts w:ascii="Arial" w:eastAsiaTheme="minorHAnsi" w:hAnsi="Arial" w:cs="Arial"/>
          <w:b/>
          <w:bCs/>
          <w:sz w:val="20"/>
          <w:szCs w:val="20"/>
          <w:lang w:eastAsia="ko-KR"/>
        </w:rPr>
        <w:t>TKDK Üst Yönetimine Dönemsel Çevresel ve Sosyal İlerleme Raporlaması:</w:t>
      </w:r>
      <w:r w:rsidRPr="0068008C">
        <w:rPr>
          <w:rFonts w:ascii="Arial" w:eastAsiaTheme="minorHAnsi" w:hAnsi="Arial" w:cs="Arial"/>
          <w:sz w:val="20"/>
          <w:szCs w:val="20"/>
          <w:lang w:eastAsia="ko-KR"/>
        </w:rPr>
        <w:t xml:space="preserve"> İl Koordinatörlüklerinden elde edilen veriler merkez düzeyinde konsolide edilerek, uygulama performansının izlenmesi, karar alma süreçlerinin desteklenmesi ve uygulamada ortaya çıkabilecek gecikmeler veya sistematik uyumsuzlukların zamanında tespit edilerek gerekli idari tedbirlerin alınmasını sağlamak amacıyla düzenli olarak TKDK üst yönetimine sunulacaktır.</w:t>
      </w:r>
    </w:p>
    <w:p w14:paraId="731C0FD0" w14:textId="77777777" w:rsidR="005F1673" w:rsidRPr="0068008C" w:rsidRDefault="005F1673" w:rsidP="00DA6EC3">
      <w:pPr>
        <w:numPr>
          <w:ilvl w:val="0"/>
          <w:numId w:val="21"/>
        </w:numPr>
        <w:autoSpaceDE w:val="0"/>
        <w:autoSpaceDN w:val="0"/>
        <w:adjustRightInd w:val="0"/>
        <w:spacing w:before="160" w:line="220" w:lineRule="atLeast"/>
        <w:rPr>
          <w:rFonts w:ascii="Arial" w:eastAsiaTheme="minorHAnsi" w:hAnsi="Arial" w:cs="Arial"/>
          <w:sz w:val="20"/>
          <w:szCs w:val="20"/>
          <w:lang w:eastAsia="ko-KR"/>
        </w:rPr>
      </w:pPr>
      <w:r w:rsidRPr="0068008C">
        <w:rPr>
          <w:rFonts w:ascii="Arial" w:eastAsiaTheme="minorHAnsi" w:hAnsi="Arial" w:cs="Arial"/>
          <w:b/>
          <w:bCs/>
          <w:sz w:val="20"/>
          <w:szCs w:val="20"/>
          <w:lang w:eastAsia="ko-KR"/>
        </w:rPr>
        <w:t>Kamuoyuna Dönemsel Bilgilendirme:</w:t>
      </w:r>
      <w:r w:rsidRPr="0068008C">
        <w:rPr>
          <w:rFonts w:ascii="Arial" w:eastAsiaTheme="minorHAnsi" w:hAnsi="Arial" w:cs="Arial"/>
          <w:sz w:val="20"/>
          <w:szCs w:val="20"/>
          <w:lang w:eastAsia="ko-KR"/>
        </w:rPr>
        <w:t xml:space="preserve"> Şeffaflığın güçlendirilmesi ve paydaş geri bildirim döngüsünün etkin şekilde tamamlanması amacıyla TKDK, Dünya Bankasına sunulan yıllık çevresel ve sosyal performans raporları esas alınarak hazırlanan teknik olmayan özetleri kamuoyuyla paylaşacaktır. Kamuoyuna yönelik bu bilgilendirmelerde; Projenin temel performans göstergeleri, paydaş katılım faaliyetleri, şikâyet mekanizmasının işleyişine ilişkin genel sonuçlar ve uygulama </w:t>
      </w:r>
      <w:r w:rsidRPr="0068008C">
        <w:rPr>
          <w:rFonts w:ascii="Arial" w:eastAsiaTheme="minorHAnsi" w:hAnsi="Arial" w:cs="Arial"/>
          <w:sz w:val="20"/>
          <w:szCs w:val="20"/>
          <w:lang w:eastAsia="ko-KR"/>
        </w:rPr>
        <w:lastRenderedPageBreak/>
        <w:t>sürecinde gerçekleştirilen temel iyileştirmeler, tüm paydaşlar tarafından kolaylıkla anlaşılabilecek açık ve sade bir dille sunulacaktır.</w:t>
      </w:r>
    </w:p>
    <w:p w14:paraId="16978C2F" w14:textId="77777777" w:rsidR="005F1673" w:rsidRDefault="005F1673" w:rsidP="005F1673">
      <w:pPr>
        <w:autoSpaceDE w:val="0"/>
        <w:autoSpaceDN w:val="0"/>
        <w:adjustRightInd w:val="0"/>
        <w:spacing w:before="160" w:line="220" w:lineRule="atLeast"/>
        <w:ind w:left="0" w:firstLine="0"/>
        <w:rPr>
          <w:rFonts w:ascii="Arial" w:eastAsiaTheme="minorHAnsi" w:hAnsi="Arial" w:cs="Arial"/>
          <w:sz w:val="20"/>
          <w:szCs w:val="20"/>
          <w:lang w:eastAsia="ko-KR"/>
        </w:rPr>
      </w:pPr>
    </w:p>
    <w:p w14:paraId="4EE9B706" w14:textId="77777777" w:rsidR="005F1673" w:rsidRDefault="005F1673" w:rsidP="005F1673">
      <w:pPr>
        <w:spacing w:after="160" w:line="259" w:lineRule="auto"/>
        <w:ind w:left="0" w:firstLine="0"/>
        <w:jc w:val="left"/>
        <w:rPr>
          <w:rFonts w:ascii="Arial" w:eastAsiaTheme="majorEastAsia" w:hAnsi="Arial" w:cs="Arial"/>
          <w:b/>
          <w:bCs/>
          <w:color w:val="000000" w:themeColor="text1"/>
          <w:sz w:val="28"/>
          <w:szCs w:val="28"/>
        </w:rPr>
      </w:pPr>
      <w:r>
        <w:rPr>
          <w:rFonts w:ascii="Arial" w:hAnsi="Arial" w:cs="Arial"/>
          <w:b/>
          <w:bCs/>
          <w:color w:val="000000" w:themeColor="text1"/>
          <w:sz w:val="28"/>
          <w:szCs w:val="28"/>
        </w:rPr>
        <w:br w:type="page"/>
      </w:r>
    </w:p>
    <w:p w14:paraId="771F33BF" w14:textId="1D45693E" w:rsidR="005F1673" w:rsidRPr="00273507" w:rsidRDefault="00A60881" w:rsidP="007A5034">
      <w:pPr>
        <w:pStyle w:val="Balk1"/>
        <w:spacing w:after="240"/>
        <w:ind w:left="0" w:firstLine="0"/>
        <w:rPr>
          <w:rFonts w:ascii="Arial" w:hAnsi="Arial" w:cs="Arial"/>
          <w:b/>
          <w:bCs/>
          <w:color w:val="000000" w:themeColor="text1"/>
          <w:sz w:val="28"/>
          <w:szCs w:val="28"/>
        </w:rPr>
      </w:pPr>
      <w:bookmarkStart w:id="69" w:name="_Toc239171602"/>
      <w:r>
        <w:rPr>
          <w:rFonts w:ascii="Arial" w:hAnsi="Arial" w:cs="Arial"/>
          <w:b/>
          <w:bCs/>
          <w:color w:val="000000" w:themeColor="text1"/>
          <w:sz w:val="28"/>
          <w:szCs w:val="28"/>
        </w:rPr>
        <w:lastRenderedPageBreak/>
        <w:t xml:space="preserve">9. </w:t>
      </w:r>
      <w:r w:rsidR="005F1673">
        <w:rPr>
          <w:rFonts w:ascii="Arial" w:hAnsi="Arial" w:cs="Arial"/>
          <w:b/>
          <w:bCs/>
          <w:color w:val="000000" w:themeColor="text1"/>
          <w:sz w:val="28"/>
          <w:szCs w:val="28"/>
        </w:rPr>
        <w:t>PAYDAŞ KATILIM PLANININ GÖZDEN GEÇİRİLMESİ VE GÜNCELLENMESİ</w:t>
      </w:r>
      <w:bookmarkEnd w:id="69"/>
    </w:p>
    <w:p w14:paraId="03112D09" w14:textId="2625DE06" w:rsidR="005F1673" w:rsidRPr="0068008C" w:rsidRDefault="005F1673" w:rsidP="005F1673">
      <w:pPr>
        <w:spacing w:after="120" w:line="240" w:lineRule="auto"/>
        <w:rPr>
          <w:rFonts w:ascii="Arial" w:eastAsiaTheme="minorHAnsi" w:hAnsi="Arial" w:cs="Arial"/>
          <w:sz w:val="20"/>
          <w:szCs w:val="20"/>
          <w:lang w:eastAsia="ko-KR"/>
        </w:rPr>
      </w:pPr>
      <w:r w:rsidRPr="0068008C">
        <w:rPr>
          <w:rFonts w:ascii="Arial" w:eastAsiaTheme="minorHAnsi" w:hAnsi="Arial" w:cs="Arial"/>
          <w:sz w:val="20"/>
          <w:szCs w:val="20"/>
          <w:lang w:eastAsia="ko-KR"/>
        </w:rPr>
        <w:t xml:space="preserve">Bu Paydaş Katılım Planı, Proje uygulaması süresince ortaya çıkabilecek değişen koşullar, paydaş ihtiyaçları ve uygulama deneyimleri doğrultusunda düzenli olarak gözden geçirilecek ve gerektiğinde güncellenecek yaşayan bir belgedir. Dış Finansman </w:t>
      </w:r>
      <w:r>
        <w:rPr>
          <w:rFonts w:ascii="Arial" w:eastAsiaTheme="minorHAnsi" w:hAnsi="Arial" w:cs="Arial"/>
          <w:sz w:val="20"/>
          <w:szCs w:val="20"/>
          <w:lang w:eastAsia="ko-KR"/>
        </w:rPr>
        <w:t>Genel Koordinatörlüğü</w:t>
      </w:r>
      <w:r w:rsidR="00157467">
        <w:rPr>
          <w:rFonts w:ascii="Arial" w:eastAsiaTheme="minorHAnsi" w:hAnsi="Arial" w:cs="Arial"/>
          <w:sz w:val="20"/>
          <w:szCs w:val="20"/>
          <w:lang w:eastAsia="ko-KR"/>
        </w:rPr>
        <w:t xml:space="preserve"> Çevresel ve Sosyal Yönetim Ünitesi</w:t>
      </w:r>
      <w:r w:rsidRPr="0068008C">
        <w:rPr>
          <w:rFonts w:ascii="Arial" w:eastAsiaTheme="minorHAnsi" w:hAnsi="Arial" w:cs="Arial"/>
          <w:sz w:val="20"/>
          <w:szCs w:val="20"/>
          <w:lang w:eastAsia="ko-KR"/>
        </w:rPr>
        <w:t xml:space="preserve">, </w:t>
      </w:r>
      <w:proofErr w:type="spellStart"/>
      <w:r>
        <w:rPr>
          <w:rFonts w:ascii="Arial" w:eastAsiaTheme="minorHAnsi" w:hAnsi="Arial" w:cs="Arial"/>
          <w:sz w:val="20"/>
          <w:szCs w:val="20"/>
          <w:lang w:eastAsia="ko-KR"/>
        </w:rPr>
        <w:t>PKP’yi</w:t>
      </w:r>
      <w:proofErr w:type="spellEnd"/>
      <w:r w:rsidRPr="0068008C">
        <w:rPr>
          <w:rFonts w:ascii="Arial" w:eastAsiaTheme="minorHAnsi" w:hAnsi="Arial" w:cs="Arial"/>
          <w:sz w:val="20"/>
          <w:szCs w:val="20"/>
          <w:lang w:eastAsia="ko-KR"/>
        </w:rPr>
        <w:t xml:space="preserve"> en az yılda bir kez resmî olarak gözden geçirecek ve aşağıdaki durumlardan herhangi birinin gerçekleşmesi hâlinde gerekli güncellemeleri yapacaktır:</w:t>
      </w:r>
    </w:p>
    <w:p w14:paraId="44F9757B" w14:textId="77777777" w:rsidR="005F1673" w:rsidRPr="0068008C" w:rsidRDefault="005F1673" w:rsidP="00DA6EC3">
      <w:pPr>
        <w:numPr>
          <w:ilvl w:val="0"/>
          <w:numId w:val="22"/>
        </w:numPr>
        <w:spacing w:after="120" w:line="240" w:lineRule="auto"/>
        <w:rPr>
          <w:rFonts w:ascii="Arial" w:eastAsiaTheme="minorHAnsi" w:hAnsi="Arial" w:cs="Arial"/>
          <w:sz w:val="20"/>
          <w:szCs w:val="20"/>
          <w:lang w:eastAsia="ko-KR"/>
        </w:rPr>
      </w:pPr>
      <w:r w:rsidRPr="0068008C">
        <w:rPr>
          <w:rFonts w:ascii="Arial" w:eastAsiaTheme="minorHAnsi" w:hAnsi="Arial" w:cs="Arial"/>
          <w:sz w:val="20"/>
          <w:szCs w:val="20"/>
          <w:lang w:eastAsia="ko-KR"/>
        </w:rPr>
        <w:t>Bilgi edinme hakkı, dilekçe mekanizmaları, çevresel izin süreçleri veya paydaş katılımını etkileyen diğer ulusal mevzuatta önemli değişiklikler yapılması</w:t>
      </w:r>
      <w:r>
        <w:rPr>
          <w:rFonts w:ascii="Arial" w:eastAsiaTheme="minorHAnsi" w:hAnsi="Arial" w:cs="Arial"/>
          <w:sz w:val="20"/>
          <w:szCs w:val="20"/>
          <w:lang w:eastAsia="ko-KR"/>
        </w:rPr>
        <w:t>,</w:t>
      </w:r>
    </w:p>
    <w:p w14:paraId="311CC6E7" w14:textId="77777777" w:rsidR="005F1673" w:rsidRPr="0068008C" w:rsidRDefault="005F1673" w:rsidP="00DA6EC3">
      <w:pPr>
        <w:numPr>
          <w:ilvl w:val="0"/>
          <w:numId w:val="22"/>
        </w:numPr>
        <w:spacing w:after="120" w:line="240" w:lineRule="auto"/>
        <w:rPr>
          <w:rFonts w:ascii="Arial" w:eastAsiaTheme="minorHAnsi" w:hAnsi="Arial" w:cs="Arial"/>
          <w:sz w:val="20"/>
          <w:szCs w:val="20"/>
          <w:lang w:eastAsia="ko-KR"/>
        </w:rPr>
      </w:pPr>
      <w:r w:rsidRPr="0068008C">
        <w:rPr>
          <w:rFonts w:ascii="Arial" w:eastAsiaTheme="minorHAnsi" w:hAnsi="Arial" w:cs="Arial"/>
          <w:sz w:val="20"/>
          <w:szCs w:val="20"/>
          <w:lang w:eastAsia="ko-KR"/>
        </w:rPr>
        <w:t xml:space="preserve">Dünya Bankası Çevresel ve Sosyal Çerçevesi, Çevresel ve Sosyal Standartları veya ilgili Dünya Bankası politika ve rehber dokümanlarında </w:t>
      </w:r>
      <w:r>
        <w:rPr>
          <w:rFonts w:ascii="Arial" w:eastAsiaTheme="minorHAnsi" w:hAnsi="Arial" w:cs="Arial"/>
          <w:sz w:val="20"/>
          <w:szCs w:val="20"/>
          <w:lang w:eastAsia="ko-KR"/>
        </w:rPr>
        <w:t>PKP</w:t>
      </w:r>
      <w:r w:rsidRPr="0068008C">
        <w:rPr>
          <w:rFonts w:ascii="Arial" w:eastAsiaTheme="minorHAnsi" w:hAnsi="Arial" w:cs="Arial"/>
          <w:sz w:val="20"/>
          <w:szCs w:val="20"/>
          <w:lang w:eastAsia="ko-KR"/>
        </w:rPr>
        <w:t xml:space="preserve"> uygulamasını etkileyebilecek esaslı değişikliklerin yürürlüğe girmesi</w:t>
      </w:r>
      <w:r>
        <w:rPr>
          <w:rFonts w:ascii="Arial" w:eastAsiaTheme="minorHAnsi" w:hAnsi="Arial" w:cs="Arial"/>
          <w:sz w:val="20"/>
          <w:szCs w:val="20"/>
          <w:lang w:eastAsia="ko-KR"/>
        </w:rPr>
        <w:t>,</w:t>
      </w:r>
    </w:p>
    <w:p w14:paraId="380766E2" w14:textId="5E424ABD" w:rsidR="005F1673" w:rsidRPr="0068008C" w:rsidRDefault="005F1673" w:rsidP="00DA6EC3">
      <w:pPr>
        <w:numPr>
          <w:ilvl w:val="0"/>
          <w:numId w:val="22"/>
        </w:numPr>
        <w:spacing w:after="120" w:line="240" w:lineRule="auto"/>
        <w:rPr>
          <w:rFonts w:ascii="Arial" w:eastAsiaTheme="minorHAnsi" w:hAnsi="Arial" w:cs="Arial"/>
          <w:sz w:val="20"/>
          <w:szCs w:val="20"/>
          <w:lang w:eastAsia="ko-KR"/>
        </w:rPr>
      </w:pPr>
      <w:r w:rsidRPr="0068008C">
        <w:rPr>
          <w:rFonts w:ascii="Arial" w:eastAsiaTheme="minorHAnsi" w:hAnsi="Arial" w:cs="Arial"/>
          <w:sz w:val="20"/>
          <w:szCs w:val="20"/>
          <w:lang w:eastAsia="ko-KR"/>
        </w:rPr>
        <w:t xml:space="preserve">Proje Uygulama </w:t>
      </w:r>
      <w:r w:rsidR="00B40A7E">
        <w:rPr>
          <w:rFonts w:ascii="Arial" w:eastAsiaTheme="minorHAnsi" w:hAnsi="Arial" w:cs="Arial"/>
          <w:sz w:val="20"/>
          <w:szCs w:val="20"/>
          <w:lang w:eastAsia="ko-KR"/>
        </w:rPr>
        <w:t>Rehberinde</w:t>
      </w:r>
      <w:r w:rsidRPr="0068008C">
        <w:rPr>
          <w:rFonts w:ascii="Arial" w:eastAsiaTheme="minorHAnsi" w:hAnsi="Arial" w:cs="Arial"/>
          <w:sz w:val="20"/>
          <w:szCs w:val="20"/>
          <w:lang w:eastAsia="ko-KR"/>
        </w:rPr>
        <w:t xml:space="preserve"> tanımlanan öncelikli tarım-gıda değer zincirleri kapsamında finanse edilen alt proje portföyünün çevresel ve sosyal risk profili veya </w:t>
      </w:r>
      <w:proofErr w:type="spellStart"/>
      <w:r w:rsidRPr="0068008C">
        <w:rPr>
          <w:rFonts w:ascii="Arial" w:eastAsiaTheme="minorHAnsi" w:hAnsi="Arial" w:cs="Arial"/>
          <w:sz w:val="20"/>
          <w:szCs w:val="20"/>
          <w:lang w:eastAsia="ko-KR"/>
        </w:rPr>
        <w:t>sektörel</w:t>
      </w:r>
      <w:proofErr w:type="spellEnd"/>
      <w:r w:rsidRPr="0068008C">
        <w:rPr>
          <w:rFonts w:ascii="Arial" w:eastAsiaTheme="minorHAnsi" w:hAnsi="Arial" w:cs="Arial"/>
          <w:sz w:val="20"/>
          <w:szCs w:val="20"/>
          <w:lang w:eastAsia="ko-KR"/>
        </w:rPr>
        <w:t xml:space="preserve"> dağılımında önemli değişikliklerin meydana gelmesi.</w:t>
      </w:r>
    </w:p>
    <w:p w14:paraId="0F02B336" w14:textId="77777777" w:rsidR="005F1673" w:rsidRPr="0068008C" w:rsidRDefault="005F1673" w:rsidP="00DA6EC3">
      <w:pPr>
        <w:numPr>
          <w:ilvl w:val="0"/>
          <w:numId w:val="22"/>
        </w:numPr>
        <w:spacing w:after="120" w:line="240" w:lineRule="auto"/>
        <w:rPr>
          <w:rFonts w:ascii="Arial" w:eastAsiaTheme="minorHAnsi" w:hAnsi="Arial" w:cs="Arial"/>
          <w:sz w:val="20"/>
          <w:szCs w:val="20"/>
          <w:lang w:eastAsia="ko-KR"/>
        </w:rPr>
      </w:pPr>
      <w:proofErr w:type="spellStart"/>
      <w:r w:rsidRPr="0068008C">
        <w:rPr>
          <w:rFonts w:ascii="Arial" w:eastAsiaTheme="minorHAnsi" w:hAnsi="Arial" w:cs="Arial"/>
          <w:sz w:val="20"/>
          <w:szCs w:val="20"/>
          <w:lang w:eastAsia="ko-KR"/>
        </w:rPr>
        <w:t>TKDK'nın</w:t>
      </w:r>
      <w:proofErr w:type="spellEnd"/>
      <w:r w:rsidRPr="0068008C">
        <w:rPr>
          <w:rFonts w:ascii="Arial" w:eastAsiaTheme="minorHAnsi" w:hAnsi="Arial" w:cs="Arial"/>
          <w:sz w:val="20"/>
          <w:szCs w:val="20"/>
          <w:lang w:eastAsia="ko-KR"/>
        </w:rPr>
        <w:t xml:space="preserve"> kurumsal organizasyon yapısında, görev ve sorumluluk dağılımında veya </w:t>
      </w:r>
      <w:proofErr w:type="spellStart"/>
      <w:r>
        <w:rPr>
          <w:rFonts w:ascii="Arial" w:eastAsiaTheme="minorHAnsi" w:hAnsi="Arial" w:cs="Arial"/>
          <w:sz w:val="20"/>
          <w:szCs w:val="20"/>
          <w:lang w:eastAsia="ko-KR"/>
        </w:rPr>
        <w:t>PKP’nin</w:t>
      </w:r>
      <w:proofErr w:type="spellEnd"/>
      <w:r w:rsidRPr="0068008C">
        <w:rPr>
          <w:rFonts w:ascii="Arial" w:eastAsiaTheme="minorHAnsi" w:hAnsi="Arial" w:cs="Arial"/>
          <w:sz w:val="20"/>
          <w:szCs w:val="20"/>
          <w:lang w:eastAsia="ko-KR"/>
        </w:rPr>
        <w:t xml:space="preserve"> uygulanmasını etkileyebilecek idari yapılanmasında önemli değişiklikler yapılması.</w:t>
      </w:r>
    </w:p>
    <w:p w14:paraId="75A1E08D" w14:textId="77777777" w:rsidR="005F1673" w:rsidRPr="0068008C" w:rsidRDefault="005F1673" w:rsidP="00DA6EC3">
      <w:pPr>
        <w:numPr>
          <w:ilvl w:val="0"/>
          <w:numId w:val="22"/>
        </w:numPr>
        <w:spacing w:after="120" w:line="240" w:lineRule="auto"/>
        <w:rPr>
          <w:rFonts w:ascii="Arial" w:eastAsiaTheme="minorHAnsi" w:hAnsi="Arial" w:cs="Arial"/>
          <w:sz w:val="20"/>
          <w:szCs w:val="20"/>
          <w:lang w:eastAsia="ko-KR"/>
        </w:rPr>
      </w:pPr>
      <w:r w:rsidRPr="0068008C">
        <w:rPr>
          <w:rFonts w:ascii="Arial" w:eastAsiaTheme="minorHAnsi" w:hAnsi="Arial" w:cs="Arial"/>
          <w:sz w:val="20"/>
          <w:szCs w:val="20"/>
          <w:lang w:eastAsia="ko-KR"/>
        </w:rPr>
        <w:t>Alt projelerden etkilenen veya alt projeler üzerinde etkisi bulunan yeni paydaş gruplarının, sivil toplum kuruluşlarının ya da hassas ve kırılgan grupların belirlenmesi.</w:t>
      </w:r>
    </w:p>
    <w:p w14:paraId="5E307B6E" w14:textId="77777777" w:rsidR="005F1673" w:rsidRPr="0068008C" w:rsidRDefault="005F1673" w:rsidP="00DA6EC3">
      <w:pPr>
        <w:numPr>
          <w:ilvl w:val="0"/>
          <w:numId w:val="22"/>
        </w:numPr>
        <w:spacing w:after="120" w:line="240" w:lineRule="auto"/>
        <w:rPr>
          <w:rFonts w:ascii="Arial" w:eastAsiaTheme="minorHAnsi" w:hAnsi="Arial" w:cs="Arial"/>
          <w:sz w:val="20"/>
          <w:szCs w:val="20"/>
          <w:lang w:eastAsia="ko-KR"/>
        </w:rPr>
      </w:pPr>
      <w:proofErr w:type="spellStart"/>
      <w:r>
        <w:rPr>
          <w:rFonts w:ascii="Arial" w:eastAsiaTheme="minorHAnsi" w:hAnsi="Arial" w:cs="Arial"/>
          <w:sz w:val="20"/>
          <w:szCs w:val="20"/>
          <w:lang w:eastAsia="ko-KR"/>
        </w:rPr>
        <w:t>ÇSYS</w:t>
      </w:r>
      <w:r w:rsidRPr="0068008C">
        <w:rPr>
          <w:rFonts w:ascii="Arial" w:eastAsiaTheme="minorHAnsi" w:hAnsi="Arial" w:cs="Arial"/>
          <w:sz w:val="20"/>
          <w:szCs w:val="20"/>
          <w:lang w:eastAsia="ko-KR"/>
        </w:rPr>
        <w:t>'de</w:t>
      </w:r>
      <w:proofErr w:type="spellEnd"/>
      <w:r w:rsidRPr="0068008C">
        <w:rPr>
          <w:rFonts w:ascii="Arial" w:eastAsiaTheme="minorHAnsi" w:hAnsi="Arial" w:cs="Arial"/>
          <w:sz w:val="20"/>
          <w:szCs w:val="20"/>
          <w:lang w:eastAsia="ko-KR"/>
        </w:rPr>
        <w:t xml:space="preserve"> tanımlanan önemli bir çevresel ve sosyal olayın meydana gelmesi veya Şikâyet Mekanizmasının düzenli izlenmesi sonucunda, paydaş katılım süreçlerinde sistematik bir iyileştirme ihtiyacına işaret eden tekrarlayan şikâyet eğilimlerinin tespit edilmesi.</w:t>
      </w:r>
    </w:p>
    <w:p w14:paraId="04FC0EB2" w14:textId="77777777" w:rsidR="005F1673" w:rsidRDefault="005F1673" w:rsidP="005F1673">
      <w:pPr>
        <w:spacing w:after="120" w:line="240" w:lineRule="auto"/>
        <w:rPr>
          <w:rFonts w:ascii="Arial" w:eastAsiaTheme="minorHAnsi" w:hAnsi="Arial" w:cs="Arial"/>
          <w:sz w:val="20"/>
          <w:szCs w:val="20"/>
          <w:lang w:eastAsia="ko-KR"/>
        </w:rPr>
      </w:pPr>
      <w:proofErr w:type="spellStart"/>
      <w:r>
        <w:rPr>
          <w:rFonts w:ascii="Arial" w:eastAsiaTheme="minorHAnsi" w:hAnsi="Arial" w:cs="Arial"/>
          <w:sz w:val="20"/>
          <w:szCs w:val="20"/>
          <w:lang w:eastAsia="ko-KR"/>
        </w:rPr>
        <w:t>PKP’de</w:t>
      </w:r>
      <w:proofErr w:type="spellEnd"/>
      <w:r w:rsidRPr="0068008C">
        <w:rPr>
          <w:rFonts w:ascii="Arial" w:eastAsiaTheme="minorHAnsi" w:hAnsi="Arial" w:cs="Arial"/>
          <w:sz w:val="20"/>
          <w:szCs w:val="20"/>
          <w:lang w:eastAsia="ko-KR"/>
        </w:rPr>
        <w:t xml:space="preserve"> önerilen her türlü esaslı değişiklik veya revizyon, kurumsal onay alınmak üzere Dış Finansman </w:t>
      </w:r>
      <w:r>
        <w:rPr>
          <w:rFonts w:ascii="Arial" w:eastAsiaTheme="minorHAnsi" w:hAnsi="Arial" w:cs="Arial"/>
          <w:sz w:val="20"/>
          <w:szCs w:val="20"/>
          <w:lang w:eastAsia="ko-KR"/>
        </w:rPr>
        <w:t>Genel Koordinatörlüğü</w:t>
      </w:r>
      <w:r w:rsidRPr="0068008C">
        <w:rPr>
          <w:rFonts w:ascii="Arial" w:eastAsiaTheme="minorHAnsi" w:hAnsi="Arial" w:cs="Arial"/>
          <w:sz w:val="20"/>
          <w:szCs w:val="20"/>
          <w:lang w:eastAsia="ko-KR"/>
        </w:rPr>
        <w:t xml:space="preserve"> Genel Koordinatörüne sunulacaktır. Kurumsal onayın tamamlanmasının ardından güncellenen </w:t>
      </w:r>
      <w:r>
        <w:rPr>
          <w:rFonts w:ascii="Arial" w:eastAsiaTheme="minorHAnsi" w:hAnsi="Arial" w:cs="Arial"/>
          <w:sz w:val="20"/>
          <w:szCs w:val="20"/>
          <w:lang w:eastAsia="ko-KR"/>
        </w:rPr>
        <w:t>PKP</w:t>
      </w:r>
      <w:r w:rsidRPr="0068008C">
        <w:rPr>
          <w:rFonts w:ascii="Arial" w:eastAsiaTheme="minorHAnsi" w:hAnsi="Arial" w:cs="Arial"/>
          <w:sz w:val="20"/>
          <w:szCs w:val="20"/>
          <w:lang w:eastAsia="ko-KR"/>
        </w:rPr>
        <w:t xml:space="preserve">, </w:t>
      </w:r>
      <w:proofErr w:type="spellStart"/>
      <w:r w:rsidRPr="0068008C">
        <w:rPr>
          <w:rFonts w:ascii="Arial" w:eastAsiaTheme="minorHAnsi" w:hAnsi="Arial" w:cs="Arial"/>
          <w:sz w:val="20"/>
          <w:szCs w:val="20"/>
          <w:lang w:eastAsia="ko-KR"/>
        </w:rPr>
        <w:t>TKDK'nın</w:t>
      </w:r>
      <w:proofErr w:type="spellEnd"/>
      <w:r w:rsidRPr="0068008C">
        <w:rPr>
          <w:rFonts w:ascii="Arial" w:eastAsiaTheme="minorHAnsi" w:hAnsi="Arial" w:cs="Arial"/>
          <w:sz w:val="20"/>
          <w:szCs w:val="20"/>
          <w:lang w:eastAsia="ko-KR"/>
        </w:rPr>
        <w:t xml:space="preserve"> resmî internet sitesinde yeniden yayımlanacak ve güncellenen hüküm ve prosedürler hakkında ilgili TKDK personeli, Katılımcı Finans Kuruluşları ile diğer ilgili uygulayıcı personele gerekli bilgilendirme ve eğitimler sağlanacaktır.</w:t>
      </w:r>
    </w:p>
    <w:p w14:paraId="54CC6D13" w14:textId="77777777" w:rsidR="005F1673" w:rsidRDefault="005F1673" w:rsidP="005F1673">
      <w:pPr>
        <w:spacing w:after="120" w:line="240" w:lineRule="auto"/>
        <w:rPr>
          <w:rFonts w:ascii="Arial" w:eastAsiaTheme="minorHAnsi" w:hAnsi="Arial" w:cs="Arial"/>
          <w:sz w:val="20"/>
          <w:szCs w:val="20"/>
          <w:lang w:eastAsia="ko-KR"/>
        </w:rPr>
      </w:pPr>
    </w:p>
    <w:p w14:paraId="41814466" w14:textId="77777777" w:rsidR="005F1673" w:rsidRDefault="005F1673" w:rsidP="005F1673">
      <w:pPr>
        <w:spacing w:after="120" w:line="240" w:lineRule="auto"/>
        <w:rPr>
          <w:rFonts w:ascii="Arial" w:eastAsiaTheme="minorHAnsi" w:hAnsi="Arial" w:cs="Arial"/>
          <w:sz w:val="20"/>
          <w:szCs w:val="20"/>
          <w:lang w:eastAsia="ko-KR"/>
        </w:rPr>
      </w:pPr>
    </w:p>
    <w:p w14:paraId="1729D65F" w14:textId="77777777" w:rsidR="005F1673" w:rsidRDefault="005F1673" w:rsidP="005F1673">
      <w:pPr>
        <w:spacing w:after="120" w:line="240" w:lineRule="auto"/>
        <w:rPr>
          <w:rFonts w:ascii="Arial" w:eastAsiaTheme="minorHAnsi" w:hAnsi="Arial" w:cs="Arial"/>
          <w:sz w:val="20"/>
          <w:szCs w:val="20"/>
          <w:lang w:eastAsia="ko-KR"/>
        </w:rPr>
      </w:pPr>
    </w:p>
    <w:p w14:paraId="3B11C1C5" w14:textId="77777777" w:rsidR="005F1673" w:rsidRDefault="005F1673" w:rsidP="005F1673">
      <w:pPr>
        <w:spacing w:after="120" w:line="240" w:lineRule="auto"/>
        <w:rPr>
          <w:rFonts w:ascii="Arial" w:eastAsiaTheme="minorHAnsi" w:hAnsi="Arial" w:cs="Arial"/>
          <w:sz w:val="20"/>
          <w:szCs w:val="20"/>
          <w:lang w:eastAsia="ko-KR"/>
        </w:rPr>
      </w:pPr>
    </w:p>
    <w:p w14:paraId="33437271" w14:textId="77777777" w:rsidR="005F1673" w:rsidRDefault="005F1673" w:rsidP="005F1673">
      <w:pPr>
        <w:spacing w:after="120" w:line="240" w:lineRule="auto"/>
        <w:rPr>
          <w:rFonts w:ascii="Arial" w:eastAsiaTheme="minorHAnsi" w:hAnsi="Arial" w:cs="Arial"/>
          <w:sz w:val="20"/>
          <w:szCs w:val="20"/>
          <w:lang w:eastAsia="ko-KR"/>
        </w:rPr>
      </w:pPr>
    </w:p>
    <w:p w14:paraId="3D8A24A7" w14:textId="77777777" w:rsidR="005F1673" w:rsidRDefault="005F1673" w:rsidP="005F1673">
      <w:pPr>
        <w:spacing w:after="120" w:line="240" w:lineRule="auto"/>
        <w:rPr>
          <w:rFonts w:ascii="Arial" w:eastAsiaTheme="minorHAnsi" w:hAnsi="Arial" w:cs="Arial"/>
          <w:sz w:val="20"/>
          <w:szCs w:val="20"/>
          <w:lang w:eastAsia="ko-KR"/>
        </w:rPr>
      </w:pPr>
    </w:p>
    <w:p w14:paraId="77ACFF12" w14:textId="77777777" w:rsidR="005F1673" w:rsidRDefault="005F1673" w:rsidP="005F1673">
      <w:pPr>
        <w:spacing w:after="120" w:line="240" w:lineRule="auto"/>
        <w:rPr>
          <w:rFonts w:ascii="Arial" w:eastAsiaTheme="minorHAnsi" w:hAnsi="Arial" w:cs="Arial"/>
          <w:sz w:val="20"/>
          <w:szCs w:val="20"/>
          <w:lang w:eastAsia="ko-KR"/>
        </w:rPr>
      </w:pPr>
    </w:p>
    <w:p w14:paraId="42C23EAA" w14:textId="77777777" w:rsidR="005F1673" w:rsidRDefault="005F1673" w:rsidP="005F1673">
      <w:pPr>
        <w:spacing w:after="120" w:line="240" w:lineRule="auto"/>
        <w:rPr>
          <w:rFonts w:ascii="Arial" w:eastAsiaTheme="minorHAnsi" w:hAnsi="Arial" w:cs="Arial"/>
          <w:sz w:val="20"/>
          <w:szCs w:val="20"/>
          <w:lang w:eastAsia="ko-KR"/>
        </w:rPr>
      </w:pPr>
    </w:p>
    <w:p w14:paraId="30EAD39B" w14:textId="77777777" w:rsidR="005F1673" w:rsidRDefault="005F1673" w:rsidP="005F1673">
      <w:pPr>
        <w:spacing w:after="120" w:line="240" w:lineRule="auto"/>
        <w:rPr>
          <w:rFonts w:ascii="Arial" w:eastAsiaTheme="minorHAnsi" w:hAnsi="Arial" w:cs="Arial"/>
          <w:sz w:val="20"/>
          <w:szCs w:val="20"/>
          <w:lang w:eastAsia="ko-KR"/>
        </w:rPr>
      </w:pPr>
    </w:p>
    <w:p w14:paraId="3BC49E9A" w14:textId="77777777" w:rsidR="005F1673" w:rsidRDefault="005F1673" w:rsidP="005F1673">
      <w:pPr>
        <w:spacing w:after="120" w:line="240" w:lineRule="auto"/>
        <w:rPr>
          <w:rFonts w:ascii="Arial" w:eastAsiaTheme="minorHAnsi" w:hAnsi="Arial" w:cs="Arial"/>
          <w:sz w:val="20"/>
          <w:szCs w:val="20"/>
          <w:lang w:eastAsia="ko-KR"/>
        </w:rPr>
      </w:pPr>
    </w:p>
    <w:p w14:paraId="010543C1" w14:textId="77777777" w:rsidR="005F1673" w:rsidRDefault="005F1673" w:rsidP="005F1673">
      <w:pPr>
        <w:spacing w:after="120" w:line="240" w:lineRule="auto"/>
        <w:rPr>
          <w:rFonts w:ascii="Arial" w:eastAsiaTheme="minorHAnsi" w:hAnsi="Arial" w:cs="Arial"/>
          <w:sz w:val="20"/>
          <w:szCs w:val="20"/>
          <w:lang w:eastAsia="ko-KR"/>
        </w:rPr>
      </w:pPr>
    </w:p>
    <w:p w14:paraId="4204F35E" w14:textId="77777777" w:rsidR="005F1673" w:rsidRDefault="005F1673" w:rsidP="005F1673">
      <w:pPr>
        <w:spacing w:after="120" w:line="240" w:lineRule="auto"/>
        <w:rPr>
          <w:rFonts w:ascii="Arial" w:eastAsiaTheme="minorHAnsi" w:hAnsi="Arial" w:cs="Arial"/>
          <w:sz w:val="20"/>
          <w:szCs w:val="20"/>
          <w:lang w:eastAsia="ko-KR"/>
        </w:rPr>
      </w:pPr>
    </w:p>
    <w:p w14:paraId="52F93617" w14:textId="77777777" w:rsidR="005F1673" w:rsidRDefault="005F1673" w:rsidP="005F1673">
      <w:pPr>
        <w:spacing w:after="120" w:line="240" w:lineRule="auto"/>
        <w:rPr>
          <w:rFonts w:ascii="Arial" w:eastAsiaTheme="minorHAnsi" w:hAnsi="Arial" w:cs="Arial"/>
          <w:sz w:val="20"/>
          <w:szCs w:val="20"/>
          <w:lang w:eastAsia="ko-KR"/>
        </w:rPr>
      </w:pPr>
    </w:p>
    <w:p w14:paraId="3D9CE699" w14:textId="16B4912D" w:rsidR="005F1673" w:rsidRPr="00273507" w:rsidRDefault="00426971" w:rsidP="007A5034">
      <w:pPr>
        <w:pStyle w:val="Balk1"/>
        <w:spacing w:after="240"/>
        <w:ind w:left="360" w:firstLine="0"/>
        <w:rPr>
          <w:rFonts w:ascii="Arial" w:hAnsi="Arial" w:cs="Arial"/>
          <w:b/>
          <w:bCs/>
          <w:color w:val="000000" w:themeColor="text1"/>
          <w:sz w:val="28"/>
          <w:szCs w:val="28"/>
        </w:rPr>
      </w:pPr>
      <w:bookmarkStart w:id="70" w:name="_Toc239171603"/>
      <w:r>
        <w:rPr>
          <w:rFonts w:ascii="Arial" w:hAnsi="Arial" w:cs="Arial"/>
          <w:b/>
          <w:bCs/>
          <w:color w:val="000000" w:themeColor="text1"/>
          <w:sz w:val="28"/>
          <w:szCs w:val="28"/>
        </w:rPr>
        <w:lastRenderedPageBreak/>
        <w:t xml:space="preserve">10. </w:t>
      </w:r>
      <w:r w:rsidR="005F1673">
        <w:rPr>
          <w:rFonts w:ascii="Arial" w:hAnsi="Arial" w:cs="Arial"/>
          <w:b/>
          <w:bCs/>
          <w:color w:val="000000" w:themeColor="text1"/>
          <w:sz w:val="28"/>
          <w:szCs w:val="28"/>
        </w:rPr>
        <w:t>KAMUYA AÇIK İLETİŞİM BİLGİLERİ</w:t>
      </w:r>
      <w:bookmarkEnd w:id="70"/>
    </w:p>
    <w:p w14:paraId="4747580B" w14:textId="77777777" w:rsidR="005F1673" w:rsidRPr="00544E1D" w:rsidRDefault="005F1673" w:rsidP="005F1673">
      <w:pPr>
        <w:spacing w:after="120" w:line="240" w:lineRule="auto"/>
        <w:rPr>
          <w:rFonts w:ascii="Arial" w:eastAsiaTheme="minorHAnsi" w:hAnsi="Arial" w:cs="Arial"/>
          <w:sz w:val="20"/>
          <w:szCs w:val="20"/>
          <w:lang w:eastAsia="ko-KR"/>
        </w:rPr>
      </w:pPr>
      <w:r w:rsidRPr="00544E1D">
        <w:rPr>
          <w:rFonts w:ascii="Arial" w:eastAsiaTheme="minorHAnsi" w:hAnsi="Arial" w:cs="Arial"/>
          <w:sz w:val="20"/>
          <w:szCs w:val="20"/>
          <w:lang w:eastAsia="ko-KR"/>
        </w:rPr>
        <w:t>Proje, alt projeler veya bu Paydaş Katılım Planı kapsamında yürütülen faaliyetlere ilişkin soru, bilgi talebi, görüş, öneri veya geri bildirimlerini iletmek isteyen paydaşlar, aşağıda belirtilen kurumsal iletişim kanalları aracılığıyla TKDK ile iletişime geçebilir.</w:t>
      </w:r>
    </w:p>
    <w:p w14:paraId="17097D62" w14:textId="77777777" w:rsidR="005F1673" w:rsidRPr="00544E1D" w:rsidRDefault="005F1673" w:rsidP="005F1673">
      <w:pPr>
        <w:spacing w:after="120" w:line="240" w:lineRule="auto"/>
        <w:rPr>
          <w:rFonts w:ascii="Arial" w:eastAsiaTheme="minorHAnsi" w:hAnsi="Arial" w:cs="Arial"/>
          <w:b/>
          <w:bCs/>
          <w:sz w:val="20"/>
          <w:szCs w:val="20"/>
          <w:lang w:eastAsia="ko-KR"/>
        </w:rPr>
      </w:pPr>
      <w:r w:rsidRPr="00544E1D">
        <w:rPr>
          <w:rFonts w:ascii="Arial" w:eastAsiaTheme="minorHAnsi" w:hAnsi="Arial" w:cs="Arial"/>
          <w:b/>
          <w:bCs/>
          <w:sz w:val="20"/>
          <w:szCs w:val="20"/>
          <w:lang w:eastAsia="ko-KR"/>
        </w:rPr>
        <w:t xml:space="preserve">TKDK Merkez Teşkilatı – Dış Finansman </w:t>
      </w:r>
      <w:r>
        <w:rPr>
          <w:rFonts w:ascii="Arial" w:eastAsiaTheme="minorHAnsi" w:hAnsi="Arial" w:cs="Arial"/>
          <w:b/>
          <w:bCs/>
          <w:sz w:val="20"/>
          <w:szCs w:val="20"/>
          <w:lang w:eastAsia="ko-KR"/>
        </w:rPr>
        <w:t>Genel Koordinatörlüğü</w:t>
      </w:r>
    </w:p>
    <w:p w14:paraId="621BD4D8" w14:textId="77777777" w:rsidR="005F1673" w:rsidRPr="00544E1D" w:rsidRDefault="005F1673" w:rsidP="00DA6EC3">
      <w:pPr>
        <w:numPr>
          <w:ilvl w:val="0"/>
          <w:numId w:val="23"/>
        </w:numPr>
        <w:spacing w:after="120" w:line="240" w:lineRule="auto"/>
        <w:rPr>
          <w:rFonts w:ascii="Arial" w:eastAsiaTheme="minorHAnsi" w:hAnsi="Arial" w:cs="Arial"/>
          <w:sz w:val="20"/>
          <w:szCs w:val="20"/>
          <w:lang w:eastAsia="ko-KR"/>
        </w:rPr>
      </w:pPr>
      <w:r w:rsidRPr="00544E1D">
        <w:rPr>
          <w:rFonts w:ascii="Arial" w:eastAsiaTheme="minorHAnsi" w:hAnsi="Arial" w:cs="Arial"/>
          <w:b/>
          <w:bCs/>
          <w:sz w:val="20"/>
          <w:szCs w:val="20"/>
          <w:lang w:eastAsia="ko-KR"/>
        </w:rPr>
        <w:t>Posta Adresi:</w:t>
      </w:r>
      <w:r w:rsidRPr="00544E1D">
        <w:rPr>
          <w:rFonts w:ascii="Arial" w:eastAsiaTheme="minorHAnsi" w:hAnsi="Arial" w:cs="Arial"/>
          <w:sz w:val="20"/>
          <w:szCs w:val="20"/>
          <w:lang w:eastAsia="ko-KR"/>
        </w:rPr>
        <w:t xml:space="preserve"> Yukarı Bahçelievler Mahallesi, Wilhelm Thomsen Caddesi No:7, Çankaya / Ankara, Türkiye</w:t>
      </w:r>
    </w:p>
    <w:p w14:paraId="60C13DCE" w14:textId="5B0B7F0A" w:rsidR="005F1673" w:rsidRPr="00544E1D" w:rsidRDefault="005F1673" w:rsidP="00DA6EC3">
      <w:pPr>
        <w:numPr>
          <w:ilvl w:val="0"/>
          <w:numId w:val="23"/>
        </w:numPr>
        <w:spacing w:after="120" w:line="240" w:lineRule="auto"/>
        <w:rPr>
          <w:rFonts w:ascii="Arial" w:eastAsiaTheme="minorHAnsi" w:hAnsi="Arial" w:cs="Arial"/>
          <w:sz w:val="20"/>
          <w:szCs w:val="20"/>
          <w:lang w:eastAsia="ko-KR"/>
        </w:rPr>
      </w:pPr>
      <w:r w:rsidRPr="00544E1D">
        <w:rPr>
          <w:rFonts w:ascii="Arial" w:eastAsiaTheme="minorHAnsi" w:hAnsi="Arial" w:cs="Arial"/>
          <w:b/>
          <w:bCs/>
          <w:sz w:val="20"/>
          <w:szCs w:val="20"/>
          <w:lang w:eastAsia="ko-KR"/>
        </w:rPr>
        <w:t>Elektronik Posta:</w:t>
      </w:r>
      <w:r w:rsidRPr="00544E1D">
        <w:rPr>
          <w:rFonts w:ascii="Arial" w:eastAsiaTheme="minorHAnsi" w:hAnsi="Arial" w:cs="Arial"/>
          <w:sz w:val="20"/>
          <w:szCs w:val="20"/>
          <w:lang w:eastAsia="ko-KR"/>
        </w:rPr>
        <w:t xml:space="preserve"> </w:t>
      </w:r>
      <w:hyperlink r:id="rId17" w:history="1">
        <w:r w:rsidRPr="00544E1D">
          <w:rPr>
            <w:rStyle w:val="Kpr"/>
            <w:rFonts w:ascii="Arial" w:eastAsiaTheme="minorHAnsi" w:hAnsi="Arial" w:cs="Arial"/>
            <w:sz w:val="20"/>
            <w:szCs w:val="20"/>
            <w:lang w:eastAsia="ko-KR"/>
          </w:rPr>
          <w:t>info@tkdk.gov.tr</w:t>
        </w:r>
      </w:hyperlink>
      <w:r w:rsidR="00E00584">
        <w:rPr>
          <w:rStyle w:val="Kpr"/>
          <w:rFonts w:ascii="Arial" w:eastAsiaTheme="minorHAnsi" w:hAnsi="Arial" w:cs="Arial"/>
          <w:sz w:val="20"/>
          <w:szCs w:val="20"/>
          <w:lang w:eastAsia="ko-KR"/>
        </w:rPr>
        <w:t xml:space="preserve"> / </w:t>
      </w:r>
      <w:hyperlink r:id="rId18" w:history="1">
        <w:r w:rsidR="00E00584" w:rsidRPr="00C7788E">
          <w:rPr>
            <w:rStyle w:val="Kpr"/>
            <w:rFonts w:ascii="Arial" w:eastAsiaTheme="minorHAnsi" w:hAnsi="Arial" w:cs="Arial"/>
            <w:sz w:val="20"/>
            <w:szCs w:val="20"/>
            <w:lang w:eastAsia="ko-KR"/>
          </w:rPr>
          <w:t>dbcevresosyal@tkdk.gov.tr</w:t>
        </w:r>
      </w:hyperlink>
      <w:r w:rsidR="00E00584">
        <w:rPr>
          <w:rStyle w:val="Kpr"/>
          <w:rFonts w:ascii="Arial" w:eastAsiaTheme="minorHAnsi" w:hAnsi="Arial" w:cs="Arial"/>
          <w:sz w:val="20"/>
          <w:szCs w:val="20"/>
          <w:lang w:eastAsia="ko-KR"/>
        </w:rPr>
        <w:t xml:space="preserve"> </w:t>
      </w:r>
    </w:p>
    <w:p w14:paraId="706CF1C8" w14:textId="77777777" w:rsidR="005F1673" w:rsidRPr="00544E1D" w:rsidRDefault="005F1673" w:rsidP="00DA6EC3">
      <w:pPr>
        <w:numPr>
          <w:ilvl w:val="0"/>
          <w:numId w:val="23"/>
        </w:numPr>
        <w:spacing w:after="120" w:line="240" w:lineRule="auto"/>
        <w:rPr>
          <w:rFonts w:ascii="Arial" w:eastAsiaTheme="minorHAnsi" w:hAnsi="Arial" w:cs="Arial"/>
          <w:sz w:val="20"/>
          <w:szCs w:val="20"/>
          <w:lang w:eastAsia="ko-KR"/>
        </w:rPr>
      </w:pPr>
      <w:r w:rsidRPr="00544E1D">
        <w:rPr>
          <w:rFonts w:ascii="Arial" w:eastAsiaTheme="minorHAnsi" w:hAnsi="Arial" w:cs="Arial"/>
          <w:b/>
          <w:bCs/>
          <w:sz w:val="20"/>
          <w:szCs w:val="20"/>
          <w:lang w:eastAsia="ko-KR"/>
        </w:rPr>
        <w:t>Kurumsal Telefon:</w:t>
      </w:r>
      <w:r w:rsidRPr="00544E1D">
        <w:rPr>
          <w:rFonts w:ascii="Arial" w:eastAsiaTheme="minorHAnsi" w:hAnsi="Arial" w:cs="Arial"/>
          <w:sz w:val="20"/>
          <w:szCs w:val="20"/>
          <w:lang w:eastAsia="ko-KR"/>
        </w:rPr>
        <w:t xml:space="preserve"> +90 (312) 409 14 00</w:t>
      </w:r>
    </w:p>
    <w:p w14:paraId="1E847FB8" w14:textId="77777777" w:rsidR="005F1673" w:rsidRPr="00544E1D" w:rsidRDefault="005F1673" w:rsidP="00DA6EC3">
      <w:pPr>
        <w:numPr>
          <w:ilvl w:val="0"/>
          <w:numId w:val="23"/>
        </w:numPr>
        <w:spacing w:after="120" w:line="240" w:lineRule="auto"/>
        <w:rPr>
          <w:rFonts w:ascii="Arial" w:eastAsiaTheme="minorHAnsi" w:hAnsi="Arial" w:cs="Arial"/>
          <w:sz w:val="20"/>
          <w:szCs w:val="20"/>
          <w:lang w:eastAsia="ko-KR"/>
        </w:rPr>
      </w:pPr>
      <w:r w:rsidRPr="00544E1D">
        <w:rPr>
          <w:rFonts w:ascii="Arial" w:eastAsiaTheme="minorHAnsi" w:hAnsi="Arial" w:cs="Arial"/>
          <w:b/>
          <w:bCs/>
          <w:sz w:val="20"/>
          <w:szCs w:val="20"/>
          <w:lang w:eastAsia="ko-KR"/>
        </w:rPr>
        <w:t>Resmî İnternet Sitesi:</w:t>
      </w:r>
      <w:r w:rsidRPr="00544E1D">
        <w:rPr>
          <w:rFonts w:ascii="Arial" w:eastAsiaTheme="minorHAnsi" w:hAnsi="Arial" w:cs="Arial"/>
          <w:sz w:val="20"/>
          <w:szCs w:val="20"/>
          <w:lang w:eastAsia="ko-KR"/>
        </w:rPr>
        <w:t xml:space="preserve"> </w:t>
      </w:r>
      <w:hyperlink r:id="rId19" w:history="1">
        <w:r w:rsidRPr="00544E1D">
          <w:rPr>
            <w:rStyle w:val="Kpr"/>
            <w:rFonts w:ascii="Arial" w:eastAsiaTheme="minorHAnsi" w:hAnsi="Arial" w:cs="Arial"/>
            <w:sz w:val="20"/>
            <w:szCs w:val="20"/>
            <w:lang w:eastAsia="ko-KR"/>
          </w:rPr>
          <w:t>https://www.tkdk.gov.tr/Iletisim</w:t>
        </w:r>
      </w:hyperlink>
    </w:p>
    <w:p w14:paraId="5C246546" w14:textId="77777777" w:rsidR="005F1673" w:rsidRPr="00544E1D" w:rsidRDefault="005F1673" w:rsidP="00DA6EC3">
      <w:pPr>
        <w:numPr>
          <w:ilvl w:val="0"/>
          <w:numId w:val="23"/>
        </w:numPr>
        <w:spacing w:after="120" w:line="240" w:lineRule="auto"/>
        <w:rPr>
          <w:rFonts w:ascii="Arial" w:eastAsiaTheme="minorHAnsi" w:hAnsi="Arial" w:cs="Arial"/>
          <w:sz w:val="20"/>
          <w:szCs w:val="20"/>
          <w:lang w:eastAsia="ko-KR"/>
        </w:rPr>
      </w:pPr>
      <w:r w:rsidRPr="00544E1D">
        <w:rPr>
          <w:rFonts w:ascii="Arial" w:eastAsiaTheme="minorHAnsi" w:hAnsi="Arial" w:cs="Arial"/>
          <w:b/>
          <w:bCs/>
          <w:sz w:val="20"/>
          <w:szCs w:val="20"/>
          <w:lang w:eastAsia="ko-KR"/>
        </w:rPr>
        <w:t>Yardım Masası:</w:t>
      </w:r>
      <w:r w:rsidRPr="00544E1D">
        <w:rPr>
          <w:rFonts w:ascii="Arial" w:eastAsiaTheme="minorHAnsi" w:hAnsi="Arial" w:cs="Arial"/>
          <w:sz w:val="20"/>
          <w:szCs w:val="20"/>
          <w:lang w:eastAsia="ko-KR"/>
        </w:rPr>
        <w:t xml:space="preserve"> </w:t>
      </w:r>
      <w:hyperlink r:id="rId20" w:history="1">
        <w:r w:rsidRPr="00544E1D">
          <w:rPr>
            <w:rStyle w:val="Kpr"/>
            <w:rFonts w:ascii="Arial" w:eastAsiaTheme="minorHAnsi" w:hAnsi="Arial" w:cs="Arial"/>
            <w:sz w:val="20"/>
            <w:szCs w:val="20"/>
            <w:lang w:eastAsia="ko-KR"/>
          </w:rPr>
          <w:t>https://www.tkdk.gov.tr/YardimMasasi</w:t>
        </w:r>
      </w:hyperlink>
    </w:p>
    <w:p w14:paraId="7B4E0771" w14:textId="77777777" w:rsidR="005F1673" w:rsidRPr="00544E1D" w:rsidRDefault="005F1673" w:rsidP="005F1673">
      <w:pPr>
        <w:spacing w:after="120" w:line="240" w:lineRule="auto"/>
        <w:rPr>
          <w:rFonts w:ascii="Arial" w:eastAsiaTheme="minorHAnsi" w:hAnsi="Arial" w:cs="Arial"/>
          <w:b/>
          <w:bCs/>
          <w:sz w:val="20"/>
          <w:szCs w:val="20"/>
          <w:lang w:eastAsia="ko-KR"/>
        </w:rPr>
      </w:pPr>
      <w:r w:rsidRPr="00544E1D">
        <w:rPr>
          <w:rFonts w:ascii="Arial" w:eastAsiaTheme="minorHAnsi" w:hAnsi="Arial" w:cs="Arial"/>
          <w:b/>
          <w:bCs/>
          <w:sz w:val="20"/>
          <w:szCs w:val="20"/>
          <w:lang w:eastAsia="ko-KR"/>
        </w:rPr>
        <w:t>TKDK İl Koordinatörlükleri ve İrtibat Ofisleri</w:t>
      </w:r>
    </w:p>
    <w:p w14:paraId="7B807228" w14:textId="77777777" w:rsidR="005F1673" w:rsidRPr="00544E1D" w:rsidRDefault="005F1673" w:rsidP="00DA6EC3">
      <w:pPr>
        <w:numPr>
          <w:ilvl w:val="0"/>
          <w:numId w:val="24"/>
        </w:numPr>
        <w:spacing w:after="120" w:line="240" w:lineRule="auto"/>
        <w:rPr>
          <w:rFonts w:ascii="Arial" w:eastAsiaTheme="minorHAnsi" w:hAnsi="Arial" w:cs="Arial"/>
          <w:sz w:val="20"/>
          <w:szCs w:val="20"/>
          <w:lang w:eastAsia="ko-KR"/>
        </w:rPr>
      </w:pPr>
      <w:r w:rsidRPr="00544E1D">
        <w:rPr>
          <w:rFonts w:ascii="Arial" w:eastAsiaTheme="minorHAnsi" w:hAnsi="Arial" w:cs="Arial"/>
          <w:sz w:val="20"/>
          <w:szCs w:val="20"/>
          <w:lang w:eastAsia="ko-KR"/>
        </w:rPr>
        <w:t xml:space="preserve">İl Koordinatörlükleri ve İrtibat Ofislerine ait güncel iletişim bilgileri, telefon numaraları ve adres bilgileri </w:t>
      </w:r>
      <w:proofErr w:type="spellStart"/>
      <w:r w:rsidRPr="00544E1D">
        <w:rPr>
          <w:rFonts w:ascii="Arial" w:eastAsiaTheme="minorHAnsi" w:hAnsi="Arial" w:cs="Arial"/>
          <w:sz w:val="20"/>
          <w:szCs w:val="20"/>
          <w:lang w:eastAsia="ko-KR"/>
        </w:rPr>
        <w:t>TKDK'nın</w:t>
      </w:r>
      <w:proofErr w:type="spellEnd"/>
      <w:r w:rsidRPr="00544E1D">
        <w:rPr>
          <w:rFonts w:ascii="Arial" w:eastAsiaTheme="minorHAnsi" w:hAnsi="Arial" w:cs="Arial"/>
          <w:sz w:val="20"/>
          <w:szCs w:val="20"/>
          <w:lang w:eastAsia="ko-KR"/>
        </w:rPr>
        <w:t xml:space="preserve"> kurumsal internet sitesinde yayımlanmakta ve düzenli olarak güncellenmektedir: </w:t>
      </w:r>
      <w:hyperlink r:id="rId21" w:history="1">
        <w:r w:rsidRPr="00544E1D">
          <w:rPr>
            <w:rStyle w:val="Kpr"/>
            <w:rFonts w:ascii="Arial" w:eastAsiaTheme="minorHAnsi" w:hAnsi="Arial" w:cs="Arial"/>
            <w:sz w:val="20"/>
            <w:szCs w:val="20"/>
            <w:lang w:eastAsia="ko-KR"/>
          </w:rPr>
          <w:t>https://www.tkdk.gov.tr/IlKoordinatorlukleri</w:t>
        </w:r>
      </w:hyperlink>
    </w:p>
    <w:p w14:paraId="09A86F55" w14:textId="77777777" w:rsidR="005F1673" w:rsidRDefault="005F1673" w:rsidP="00DA6EC3">
      <w:pPr>
        <w:numPr>
          <w:ilvl w:val="0"/>
          <w:numId w:val="24"/>
        </w:numPr>
        <w:spacing w:after="120" w:line="240" w:lineRule="auto"/>
        <w:rPr>
          <w:rFonts w:ascii="Arial" w:eastAsiaTheme="minorHAnsi" w:hAnsi="Arial" w:cs="Arial"/>
          <w:sz w:val="20"/>
          <w:szCs w:val="20"/>
          <w:lang w:eastAsia="ko-KR"/>
        </w:rPr>
      </w:pPr>
      <w:r w:rsidRPr="00544E1D">
        <w:rPr>
          <w:rFonts w:ascii="Arial" w:eastAsiaTheme="minorHAnsi" w:hAnsi="Arial" w:cs="Arial"/>
          <w:b/>
          <w:bCs/>
          <w:sz w:val="20"/>
          <w:szCs w:val="20"/>
          <w:lang w:eastAsia="ko-KR"/>
        </w:rPr>
        <w:t>Merkezî Bilgi ve Destek Hattı:</w:t>
      </w:r>
      <w:r w:rsidRPr="00544E1D">
        <w:rPr>
          <w:rFonts w:ascii="Arial" w:eastAsiaTheme="minorHAnsi" w:hAnsi="Arial" w:cs="Arial"/>
          <w:sz w:val="20"/>
          <w:szCs w:val="20"/>
          <w:lang w:eastAsia="ko-KR"/>
        </w:rPr>
        <w:t xml:space="preserve"> 444 85 35</w:t>
      </w:r>
    </w:p>
    <w:p w14:paraId="1DC3BAAA" w14:textId="691A5C78" w:rsidR="005F1673" w:rsidRDefault="005F1673" w:rsidP="005F1673">
      <w:pPr>
        <w:spacing w:after="120" w:line="240" w:lineRule="auto"/>
        <w:rPr>
          <w:rFonts w:ascii="Arial" w:eastAsiaTheme="minorHAnsi" w:hAnsi="Arial" w:cs="Arial"/>
          <w:sz w:val="20"/>
          <w:szCs w:val="20"/>
          <w:lang w:eastAsia="ko-KR"/>
        </w:rPr>
      </w:pPr>
    </w:p>
    <w:p w14:paraId="335A6374" w14:textId="2DA61649" w:rsidR="00E00584" w:rsidRDefault="00E00584" w:rsidP="005F1673">
      <w:pPr>
        <w:spacing w:after="120" w:line="240" w:lineRule="auto"/>
        <w:rPr>
          <w:rFonts w:ascii="Arial" w:eastAsiaTheme="minorHAnsi" w:hAnsi="Arial" w:cs="Arial"/>
          <w:sz w:val="20"/>
          <w:szCs w:val="20"/>
          <w:lang w:eastAsia="ko-KR"/>
        </w:rPr>
      </w:pPr>
    </w:p>
    <w:p w14:paraId="57B1AA63" w14:textId="55E276D3" w:rsidR="00E00584" w:rsidRDefault="00E00584" w:rsidP="005F1673">
      <w:pPr>
        <w:spacing w:after="120" w:line="240" w:lineRule="auto"/>
        <w:rPr>
          <w:rFonts w:ascii="Arial" w:eastAsiaTheme="minorHAnsi" w:hAnsi="Arial" w:cs="Arial"/>
          <w:sz w:val="20"/>
          <w:szCs w:val="20"/>
          <w:lang w:eastAsia="ko-KR"/>
        </w:rPr>
      </w:pPr>
    </w:p>
    <w:p w14:paraId="6BF554D7" w14:textId="3DC4B44A" w:rsidR="00E00584" w:rsidRDefault="00E00584" w:rsidP="005F1673">
      <w:pPr>
        <w:spacing w:after="120" w:line="240" w:lineRule="auto"/>
        <w:rPr>
          <w:rFonts w:ascii="Arial" w:eastAsiaTheme="minorHAnsi" w:hAnsi="Arial" w:cs="Arial"/>
          <w:sz w:val="20"/>
          <w:szCs w:val="20"/>
          <w:lang w:eastAsia="ko-KR"/>
        </w:rPr>
      </w:pPr>
    </w:p>
    <w:p w14:paraId="3E456236" w14:textId="06D5779B" w:rsidR="00E00584" w:rsidRDefault="00E00584" w:rsidP="005F1673">
      <w:pPr>
        <w:spacing w:after="120" w:line="240" w:lineRule="auto"/>
        <w:rPr>
          <w:rFonts w:ascii="Arial" w:eastAsiaTheme="minorHAnsi" w:hAnsi="Arial" w:cs="Arial"/>
          <w:sz w:val="20"/>
          <w:szCs w:val="20"/>
          <w:lang w:eastAsia="ko-KR"/>
        </w:rPr>
      </w:pPr>
    </w:p>
    <w:p w14:paraId="465A1B72" w14:textId="09DBCFB7" w:rsidR="00E00584" w:rsidRDefault="00E00584" w:rsidP="005F1673">
      <w:pPr>
        <w:spacing w:after="120" w:line="240" w:lineRule="auto"/>
        <w:rPr>
          <w:rFonts w:ascii="Arial" w:eastAsiaTheme="minorHAnsi" w:hAnsi="Arial" w:cs="Arial"/>
          <w:sz w:val="20"/>
          <w:szCs w:val="20"/>
          <w:lang w:eastAsia="ko-KR"/>
        </w:rPr>
      </w:pPr>
    </w:p>
    <w:p w14:paraId="50BC5727" w14:textId="64684B6E" w:rsidR="00E00584" w:rsidRDefault="00E00584" w:rsidP="005F1673">
      <w:pPr>
        <w:spacing w:after="120" w:line="240" w:lineRule="auto"/>
        <w:rPr>
          <w:rFonts w:ascii="Arial" w:eastAsiaTheme="minorHAnsi" w:hAnsi="Arial" w:cs="Arial"/>
          <w:sz w:val="20"/>
          <w:szCs w:val="20"/>
          <w:lang w:eastAsia="ko-KR"/>
        </w:rPr>
      </w:pPr>
    </w:p>
    <w:p w14:paraId="1022BA1E" w14:textId="1F4ACDBE" w:rsidR="00E00584" w:rsidRDefault="00E00584" w:rsidP="005F1673">
      <w:pPr>
        <w:spacing w:after="120" w:line="240" w:lineRule="auto"/>
        <w:rPr>
          <w:rFonts w:ascii="Arial" w:eastAsiaTheme="minorHAnsi" w:hAnsi="Arial" w:cs="Arial"/>
          <w:sz w:val="20"/>
          <w:szCs w:val="20"/>
          <w:lang w:eastAsia="ko-KR"/>
        </w:rPr>
      </w:pPr>
    </w:p>
    <w:p w14:paraId="13C3B862" w14:textId="56855095" w:rsidR="00E00584" w:rsidRDefault="00E00584" w:rsidP="005F1673">
      <w:pPr>
        <w:spacing w:after="120" w:line="240" w:lineRule="auto"/>
        <w:rPr>
          <w:rFonts w:ascii="Arial" w:eastAsiaTheme="minorHAnsi" w:hAnsi="Arial" w:cs="Arial"/>
          <w:sz w:val="20"/>
          <w:szCs w:val="20"/>
          <w:lang w:eastAsia="ko-KR"/>
        </w:rPr>
      </w:pPr>
    </w:p>
    <w:p w14:paraId="53713AD2" w14:textId="39EA6A33" w:rsidR="00E00584" w:rsidRDefault="00E00584" w:rsidP="005F1673">
      <w:pPr>
        <w:spacing w:after="120" w:line="240" w:lineRule="auto"/>
        <w:rPr>
          <w:rFonts w:ascii="Arial" w:eastAsiaTheme="minorHAnsi" w:hAnsi="Arial" w:cs="Arial"/>
          <w:sz w:val="20"/>
          <w:szCs w:val="20"/>
          <w:lang w:eastAsia="ko-KR"/>
        </w:rPr>
      </w:pPr>
    </w:p>
    <w:p w14:paraId="70F8ED2F" w14:textId="18B008EE" w:rsidR="00E00584" w:rsidRDefault="00E00584" w:rsidP="005F1673">
      <w:pPr>
        <w:spacing w:after="120" w:line="240" w:lineRule="auto"/>
        <w:rPr>
          <w:rFonts w:ascii="Arial" w:eastAsiaTheme="minorHAnsi" w:hAnsi="Arial" w:cs="Arial"/>
          <w:sz w:val="20"/>
          <w:szCs w:val="20"/>
          <w:lang w:eastAsia="ko-KR"/>
        </w:rPr>
      </w:pPr>
    </w:p>
    <w:p w14:paraId="345358D2" w14:textId="7C833944" w:rsidR="00E00584" w:rsidRDefault="00E00584" w:rsidP="005F1673">
      <w:pPr>
        <w:spacing w:after="120" w:line="240" w:lineRule="auto"/>
        <w:rPr>
          <w:rFonts w:ascii="Arial" w:eastAsiaTheme="minorHAnsi" w:hAnsi="Arial" w:cs="Arial"/>
          <w:sz w:val="20"/>
          <w:szCs w:val="20"/>
          <w:lang w:eastAsia="ko-KR"/>
        </w:rPr>
      </w:pPr>
    </w:p>
    <w:p w14:paraId="5138E2C2" w14:textId="0E600C77" w:rsidR="00E00584" w:rsidRDefault="00E00584" w:rsidP="005F1673">
      <w:pPr>
        <w:spacing w:after="120" w:line="240" w:lineRule="auto"/>
        <w:rPr>
          <w:rFonts w:ascii="Arial" w:eastAsiaTheme="minorHAnsi" w:hAnsi="Arial" w:cs="Arial"/>
          <w:sz w:val="20"/>
          <w:szCs w:val="20"/>
          <w:lang w:eastAsia="ko-KR"/>
        </w:rPr>
      </w:pPr>
    </w:p>
    <w:p w14:paraId="15CAD87F" w14:textId="21E03A82" w:rsidR="00E00584" w:rsidRDefault="00E00584" w:rsidP="005F1673">
      <w:pPr>
        <w:spacing w:after="120" w:line="240" w:lineRule="auto"/>
        <w:rPr>
          <w:rFonts w:ascii="Arial" w:eastAsiaTheme="minorHAnsi" w:hAnsi="Arial" w:cs="Arial"/>
          <w:sz w:val="20"/>
          <w:szCs w:val="20"/>
          <w:lang w:eastAsia="ko-KR"/>
        </w:rPr>
      </w:pPr>
    </w:p>
    <w:p w14:paraId="323153CF" w14:textId="29690A16" w:rsidR="00E00584" w:rsidRDefault="00E00584" w:rsidP="005F1673">
      <w:pPr>
        <w:spacing w:after="120" w:line="240" w:lineRule="auto"/>
        <w:rPr>
          <w:rFonts w:ascii="Arial" w:eastAsiaTheme="minorHAnsi" w:hAnsi="Arial" w:cs="Arial"/>
          <w:sz w:val="20"/>
          <w:szCs w:val="20"/>
          <w:lang w:eastAsia="ko-KR"/>
        </w:rPr>
      </w:pPr>
    </w:p>
    <w:p w14:paraId="3DB4B852" w14:textId="591002D2" w:rsidR="00E00584" w:rsidRDefault="00E00584" w:rsidP="005F1673">
      <w:pPr>
        <w:spacing w:after="120" w:line="240" w:lineRule="auto"/>
        <w:rPr>
          <w:rFonts w:ascii="Arial" w:eastAsiaTheme="minorHAnsi" w:hAnsi="Arial" w:cs="Arial"/>
          <w:sz w:val="20"/>
          <w:szCs w:val="20"/>
          <w:lang w:eastAsia="ko-KR"/>
        </w:rPr>
      </w:pPr>
    </w:p>
    <w:p w14:paraId="564914BE" w14:textId="4CADB0CA" w:rsidR="00E00584" w:rsidRDefault="00E00584" w:rsidP="005F1673">
      <w:pPr>
        <w:spacing w:after="120" w:line="240" w:lineRule="auto"/>
        <w:rPr>
          <w:rFonts w:ascii="Arial" w:eastAsiaTheme="minorHAnsi" w:hAnsi="Arial" w:cs="Arial"/>
          <w:sz w:val="20"/>
          <w:szCs w:val="20"/>
          <w:lang w:eastAsia="ko-KR"/>
        </w:rPr>
      </w:pPr>
    </w:p>
    <w:p w14:paraId="3E640136" w14:textId="1D8F4791" w:rsidR="00E00584" w:rsidRDefault="00E00584" w:rsidP="005F1673">
      <w:pPr>
        <w:spacing w:after="120" w:line="240" w:lineRule="auto"/>
        <w:rPr>
          <w:rFonts w:ascii="Arial" w:eastAsiaTheme="minorHAnsi" w:hAnsi="Arial" w:cs="Arial"/>
          <w:sz w:val="20"/>
          <w:szCs w:val="20"/>
          <w:lang w:eastAsia="ko-KR"/>
        </w:rPr>
      </w:pPr>
    </w:p>
    <w:p w14:paraId="1CB93C14" w14:textId="094279CD" w:rsidR="00E00584" w:rsidRDefault="00E00584" w:rsidP="005F1673">
      <w:pPr>
        <w:spacing w:after="120" w:line="240" w:lineRule="auto"/>
        <w:rPr>
          <w:rFonts w:ascii="Arial" w:eastAsiaTheme="minorHAnsi" w:hAnsi="Arial" w:cs="Arial"/>
          <w:sz w:val="20"/>
          <w:szCs w:val="20"/>
          <w:lang w:eastAsia="ko-KR"/>
        </w:rPr>
      </w:pPr>
    </w:p>
    <w:p w14:paraId="5647593B" w14:textId="77777777" w:rsidR="00E00584" w:rsidRDefault="00E00584" w:rsidP="005F1673">
      <w:pPr>
        <w:spacing w:after="120" w:line="240" w:lineRule="auto"/>
        <w:rPr>
          <w:rFonts w:ascii="Arial" w:eastAsiaTheme="minorHAnsi" w:hAnsi="Arial" w:cs="Arial"/>
          <w:sz w:val="20"/>
          <w:szCs w:val="20"/>
          <w:lang w:eastAsia="ko-KR"/>
        </w:rPr>
      </w:pPr>
    </w:p>
    <w:p w14:paraId="78DCDABB" w14:textId="22A81328" w:rsidR="005F1673" w:rsidRDefault="007C535D" w:rsidP="007A5034">
      <w:pPr>
        <w:pStyle w:val="Balk1"/>
        <w:spacing w:after="240"/>
        <w:ind w:left="360" w:firstLine="0"/>
        <w:rPr>
          <w:rFonts w:ascii="Arial" w:hAnsi="Arial" w:cs="Arial"/>
          <w:b/>
          <w:bCs/>
          <w:color w:val="000000" w:themeColor="text1"/>
          <w:sz w:val="28"/>
          <w:szCs w:val="28"/>
        </w:rPr>
      </w:pPr>
      <w:bookmarkStart w:id="71" w:name="_Toc239171604"/>
      <w:r>
        <w:rPr>
          <w:rFonts w:ascii="Arial" w:hAnsi="Arial" w:cs="Arial"/>
          <w:b/>
          <w:bCs/>
          <w:color w:val="000000" w:themeColor="text1"/>
          <w:sz w:val="28"/>
          <w:szCs w:val="28"/>
        </w:rPr>
        <w:lastRenderedPageBreak/>
        <w:t xml:space="preserve">11. </w:t>
      </w:r>
      <w:r w:rsidR="005F1673">
        <w:rPr>
          <w:rFonts w:ascii="Arial" w:hAnsi="Arial" w:cs="Arial"/>
          <w:b/>
          <w:bCs/>
          <w:color w:val="000000" w:themeColor="text1"/>
          <w:sz w:val="28"/>
          <w:szCs w:val="28"/>
        </w:rPr>
        <w:t>EKLER</w:t>
      </w:r>
      <w:bookmarkEnd w:id="71"/>
    </w:p>
    <w:p w14:paraId="4BC02301" w14:textId="77777777" w:rsidR="005F1673" w:rsidRDefault="005F1673" w:rsidP="005F1673"/>
    <w:p w14:paraId="596898DB" w14:textId="77777777" w:rsidR="005F1673" w:rsidRPr="00E95881" w:rsidRDefault="005F1673" w:rsidP="005F1673">
      <w:pPr>
        <w:pStyle w:val="Balk2"/>
        <w:ind w:left="0" w:firstLine="0"/>
        <w:rPr>
          <w:rFonts w:ascii="Arial" w:hAnsi="Arial" w:cs="Arial"/>
          <w:b w:val="0"/>
          <w:i/>
          <w:iCs/>
          <w:color w:val="000000" w:themeColor="text1"/>
          <w:sz w:val="24"/>
          <w:szCs w:val="24"/>
        </w:rPr>
      </w:pPr>
      <w:bookmarkStart w:id="72" w:name="_Toc239171605"/>
      <w:r>
        <w:rPr>
          <w:rFonts w:ascii="Arial" w:hAnsi="Arial" w:cs="Arial"/>
          <w:color w:val="000000" w:themeColor="text1"/>
          <w:sz w:val="24"/>
          <w:szCs w:val="24"/>
        </w:rPr>
        <w:t xml:space="preserve">EK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SEQ ANNEX \* ALPHABETIC </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A</w:t>
      </w:r>
      <w:r>
        <w:rPr>
          <w:rFonts w:ascii="Arial" w:hAnsi="Arial" w:cs="Arial"/>
          <w:color w:val="000000" w:themeColor="text1"/>
          <w:sz w:val="24"/>
          <w:szCs w:val="24"/>
        </w:rPr>
        <w:fldChar w:fldCharType="end"/>
      </w:r>
      <w:r>
        <w:rPr>
          <w:rFonts w:ascii="Arial" w:hAnsi="Arial" w:cs="Arial"/>
          <w:color w:val="000000" w:themeColor="text1"/>
          <w:sz w:val="24"/>
          <w:szCs w:val="24"/>
        </w:rPr>
        <w:t>. Şikâyet Kayıt Formu</w:t>
      </w:r>
      <w:bookmarkEnd w:id="72"/>
    </w:p>
    <w:tbl>
      <w:tblPr>
        <w:tblStyle w:val="TabloKlavuzu"/>
        <w:tblW w:w="9776" w:type="dxa"/>
        <w:tblLook w:val="04A0" w:firstRow="1" w:lastRow="0" w:firstColumn="1" w:lastColumn="0" w:noHBand="0" w:noVBand="1"/>
      </w:tblPr>
      <w:tblGrid>
        <w:gridCol w:w="1740"/>
        <w:gridCol w:w="1140"/>
        <w:gridCol w:w="600"/>
        <w:gridCol w:w="1740"/>
        <w:gridCol w:w="544"/>
        <w:gridCol w:w="1196"/>
        <w:gridCol w:w="2816"/>
      </w:tblGrid>
      <w:tr w:rsidR="005F1673" w:rsidRPr="003B57E5" w14:paraId="74DC41D3" w14:textId="77777777" w:rsidTr="00401B87">
        <w:trPr>
          <w:trHeight w:val="530"/>
        </w:trPr>
        <w:tc>
          <w:tcPr>
            <w:tcW w:w="2880" w:type="dxa"/>
            <w:gridSpan w:val="2"/>
            <w:vMerge w:val="restart"/>
          </w:tcPr>
          <w:p w14:paraId="1CBCF54F" w14:textId="77777777" w:rsidR="005F1673" w:rsidRPr="003B57E5" w:rsidRDefault="005F1673" w:rsidP="00401B87">
            <w:pPr>
              <w:spacing w:after="0"/>
              <w:rPr>
                <w:rFonts w:ascii="Times New Roman" w:hAnsi="Times New Roman" w:cs="Times New Roman"/>
              </w:rPr>
            </w:pPr>
          </w:p>
        </w:tc>
        <w:tc>
          <w:tcPr>
            <w:tcW w:w="6896" w:type="dxa"/>
            <w:gridSpan w:val="5"/>
            <w:vAlign w:val="center"/>
          </w:tcPr>
          <w:p w14:paraId="181B92D2" w14:textId="77777777" w:rsidR="005F1673" w:rsidRPr="003B57E5" w:rsidRDefault="005F1673" w:rsidP="00401B87">
            <w:pPr>
              <w:spacing w:after="0"/>
              <w:jc w:val="center"/>
              <w:rPr>
                <w:rFonts w:ascii="Times New Roman" w:hAnsi="Times New Roman" w:cs="Times New Roman"/>
                <w:sz w:val="28"/>
                <w:szCs w:val="20"/>
              </w:rPr>
            </w:pPr>
            <w:r>
              <w:rPr>
                <w:rFonts w:ascii="Times New Roman" w:hAnsi="Times New Roman" w:cs="Times New Roman"/>
                <w:b/>
                <w:sz w:val="28"/>
                <w:szCs w:val="20"/>
              </w:rPr>
              <w:t>PROJE ADI</w:t>
            </w:r>
          </w:p>
        </w:tc>
      </w:tr>
      <w:tr w:rsidR="005F1673" w:rsidRPr="003B57E5" w14:paraId="3C08B8F2" w14:textId="77777777" w:rsidTr="00401B87">
        <w:trPr>
          <w:trHeight w:val="440"/>
        </w:trPr>
        <w:tc>
          <w:tcPr>
            <w:tcW w:w="2880" w:type="dxa"/>
            <w:gridSpan w:val="2"/>
            <w:vMerge/>
          </w:tcPr>
          <w:p w14:paraId="40D63D0E" w14:textId="77777777" w:rsidR="005F1673" w:rsidRPr="003B57E5" w:rsidRDefault="005F1673" w:rsidP="00401B87">
            <w:pPr>
              <w:spacing w:after="0"/>
              <w:rPr>
                <w:rFonts w:ascii="Times New Roman" w:hAnsi="Times New Roman" w:cs="Times New Roman"/>
              </w:rPr>
            </w:pPr>
          </w:p>
        </w:tc>
        <w:tc>
          <w:tcPr>
            <w:tcW w:w="6896" w:type="dxa"/>
            <w:gridSpan w:val="5"/>
            <w:vAlign w:val="center"/>
          </w:tcPr>
          <w:p w14:paraId="75F1103C" w14:textId="77777777" w:rsidR="005F1673" w:rsidRPr="003B57E5" w:rsidRDefault="005F1673" w:rsidP="00401B87">
            <w:pPr>
              <w:spacing w:after="0"/>
              <w:jc w:val="center"/>
              <w:rPr>
                <w:rFonts w:ascii="Times New Roman" w:hAnsi="Times New Roman" w:cs="Times New Roman"/>
                <w:b/>
                <w:sz w:val="28"/>
                <w:szCs w:val="20"/>
              </w:rPr>
            </w:pPr>
            <w:r>
              <w:rPr>
                <w:rFonts w:ascii="Times New Roman" w:hAnsi="Times New Roman" w:cs="Times New Roman"/>
                <w:b/>
                <w:sz w:val="28"/>
                <w:szCs w:val="20"/>
              </w:rPr>
              <w:t>ŞİKÂYET KAYIT FORMU</w:t>
            </w:r>
          </w:p>
        </w:tc>
      </w:tr>
      <w:tr w:rsidR="005F1673" w:rsidRPr="003B57E5" w14:paraId="6B120C67" w14:textId="77777777" w:rsidTr="00401B87">
        <w:trPr>
          <w:trHeight w:val="491"/>
        </w:trPr>
        <w:tc>
          <w:tcPr>
            <w:tcW w:w="5764" w:type="dxa"/>
            <w:gridSpan w:val="5"/>
            <w:vAlign w:val="center"/>
          </w:tcPr>
          <w:p w14:paraId="35ABEC2A" w14:textId="77777777" w:rsidR="005F1673" w:rsidRPr="003B57E5" w:rsidRDefault="005F1673" w:rsidP="00401B87">
            <w:pPr>
              <w:rPr>
                <w:rFonts w:ascii="Times New Roman" w:hAnsi="Times New Roman" w:cs="Times New Roman"/>
              </w:rPr>
            </w:pPr>
            <w:r>
              <w:rPr>
                <w:rFonts w:ascii="Times New Roman" w:hAnsi="Times New Roman" w:cs="Times New Roman"/>
              </w:rPr>
              <w:t>Formu Dolduran Kişi:</w:t>
            </w:r>
          </w:p>
        </w:tc>
        <w:tc>
          <w:tcPr>
            <w:tcW w:w="4012" w:type="dxa"/>
            <w:gridSpan w:val="2"/>
            <w:vAlign w:val="center"/>
          </w:tcPr>
          <w:p w14:paraId="1F8FCF57" w14:textId="77777777" w:rsidR="005F1673" w:rsidRPr="003B57E5" w:rsidRDefault="005F1673" w:rsidP="00401B87">
            <w:pPr>
              <w:rPr>
                <w:rFonts w:ascii="Times New Roman" w:hAnsi="Times New Roman" w:cs="Times New Roman"/>
              </w:rPr>
            </w:pPr>
            <w:r>
              <w:rPr>
                <w:rFonts w:ascii="Times New Roman" w:hAnsi="Times New Roman" w:cs="Times New Roman"/>
              </w:rPr>
              <w:t>Tarih:</w:t>
            </w:r>
          </w:p>
        </w:tc>
      </w:tr>
      <w:tr w:rsidR="005F1673" w:rsidRPr="003B57E5" w14:paraId="2D14C0A8" w14:textId="77777777" w:rsidTr="00401B87">
        <w:trPr>
          <w:trHeight w:val="491"/>
        </w:trPr>
        <w:tc>
          <w:tcPr>
            <w:tcW w:w="5764" w:type="dxa"/>
            <w:gridSpan w:val="5"/>
            <w:vAlign w:val="center"/>
          </w:tcPr>
          <w:p w14:paraId="2E72B66B" w14:textId="77777777" w:rsidR="005F1673" w:rsidRPr="003B57E5" w:rsidRDefault="005F1673" w:rsidP="00401B87">
            <w:pPr>
              <w:rPr>
                <w:rFonts w:ascii="Times New Roman" w:hAnsi="Times New Roman" w:cs="Times New Roman"/>
              </w:rPr>
            </w:pPr>
            <w:r>
              <w:rPr>
                <w:rFonts w:ascii="Times New Roman" w:hAnsi="Times New Roman" w:cs="Times New Roman"/>
              </w:rPr>
              <w:t>Görüşme Konusu:</w:t>
            </w:r>
          </w:p>
        </w:tc>
        <w:tc>
          <w:tcPr>
            <w:tcW w:w="4012" w:type="dxa"/>
            <w:gridSpan w:val="2"/>
            <w:vAlign w:val="center"/>
          </w:tcPr>
          <w:p w14:paraId="01CCE909" w14:textId="77777777" w:rsidR="005F1673" w:rsidRPr="003B57E5" w:rsidRDefault="005F1673" w:rsidP="00401B87">
            <w:pPr>
              <w:rPr>
                <w:rFonts w:ascii="Times New Roman" w:hAnsi="Times New Roman" w:cs="Times New Roman"/>
              </w:rPr>
            </w:pPr>
            <w:r>
              <w:rPr>
                <w:rFonts w:ascii="Times New Roman" w:hAnsi="Times New Roman" w:cs="Times New Roman"/>
              </w:rPr>
              <w:t xml:space="preserve">Referans No: </w:t>
            </w:r>
          </w:p>
        </w:tc>
      </w:tr>
      <w:tr w:rsidR="005F1673" w:rsidRPr="003B57E5" w14:paraId="138B8616" w14:textId="77777777" w:rsidTr="00401B87">
        <w:trPr>
          <w:trHeight w:val="294"/>
        </w:trPr>
        <w:tc>
          <w:tcPr>
            <w:tcW w:w="9776" w:type="dxa"/>
            <w:gridSpan w:val="7"/>
            <w:shd w:val="clear" w:color="auto" w:fill="D9D9D9" w:themeFill="background1" w:themeFillShade="D9"/>
            <w:vAlign w:val="center"/>
          </w:tcPr>
          <w:p w14:paraId="102FC454" w14:textId="77777777" w:rsidR="005F1673" w:rsidRPr="003B57E5" w:rsidRDefault="005F1673" w:rsidP="00401B87">
            <w:pPr>
              <w:pStyle w:val="ListeParagraf"/>
              <w:numPr>
                <w:ilvl w:val="0"/>
                <w:numId w:val="3"/>
              </w:numPr>
              <w:spacing w:after="0" w:line="240" w:lineRule="auto"/>
              <w:jc w:val="left"/>
              <w:rPr>
                <w:b/>
              </w:rPr>
            </w:pPr>
            <w:r>
              <w:rPr>
                <w:b/>
              </w:rPr>
              <w:t>ŞİKÂYET SAHİBİNE İLİŞKİN BİLGİLER</w:t>
            </w:r>
          </w:p>
        </w:tc>
      </w:tr>
      <w:tr w:rsidR="005F1673" w:rsidRPr="003B57E5" w14:paraId="56E0F775" w14:textId="77777777" w:rsidTr="00401B87">
        <w:trPr>
          <w:trHeight w:val="491"/>
        </w:trPr>
        <w:tc>
          <w:tcPr>
            <w:tcW w:w="5764" w:type="dxa"/>
            <w:gridSpan w:val="5"/>
            <w:vAlign w:val="center"/>
          </w:tcPr>
          <w:p w14:paraId="6AA3BCFA" w14:textId="77777777" w:rsidR="005F1673" w:rsidRPr="003B57E5" w:rsidRDefault="005F1673" w:rsidP="00401B87">
            <w:pPr>
              <w:rPr>
                <w:rFonts w:ascii="Times New Roman" w:hAnsi="Times New Roman" w:cs="Times New Roman"/>
              </w:rPr>
            </w:pPr>
            <w:r>
              <w:rPr>
                <w:rFonts w:ascii="Times New Roman" w:hAnsi="Times New Roman" w:cs="Times New Roman"/>
              </w:rPr>
              <w:t>Adı Soyadı:</w:t>
            </w:r>
          </w:p>
        </w:tc>
        <w:tc>
          <w:tcPr>
            <w:tcW w:w="4012" w:type="dxa"/>
            <w:gridSpan w:val="2"/>
            <w:vAlign w:val="center"/>
          </w:tcPr>
          <w:p w14:paraId="2695AB7F" w14:textId="77777777" w:rsidR="005F1673" w:rsidRPr="003B57E5" w:rsidRDefault="005F1673" w:rsidP="00401B87">
            <w:pPr>
              <w:rPr>
                <w:rFonts w:ascii="Times New Roman" w:hAnsi="Times New Roman" w:cs="Times New Roman"/>
                <w:b/>
              </w:rPr>
            </w:pPr>
            <w:r>
              <w:rPr>
                <w:rFonts w:ascii="Times New Roman" w:hAnsi="Times New Roman" w:cs="Times New Roman"/>
                <w:b/>
              </w:rPr>
              <w:t>Şikâyetin alınma şekli</w:t>
            </w:r>
          </w:p>
        </w:tc>
      </w:tr>
      <w:tr w:rsidR="005F1673" w:rsidRPr="003B57E5" w14:paraId="3487C6BC" w14:textId="77777777" w:rsidTr="00401B87">
        <w:trPr>
          <w:trHeight w:val="491"/>
        </w:trPr>
        <w:tc>
          <w:tcPr>
            <w:tcW w:w="5764" w:type="dxa"/>
            <w:gridSpan w:val="5"/>
            <w:vAlign w:val="center"/>
          </w:tcPr>
          <w:p w14:paraId="0F8238EB" w14:textId="77777777" w:rsidR="005F1673" w:rsidRPr="003B57E5" w:rsidRDefault="005F1673" w:rsidP="00401B87">
            <w:pPr>
              <w:rPr>
                <w:rFonts w:ascii="Times New Roman" w:hAnsi="Times New Roman" w:cs="Times New Roman"/>
              </w:rPr>
            </w:pPr>
            <w:r>
              <w:rPr>
                <w:rFonts w:ascii="Times New Roman" w:hAnsi="Times New Roman" w:cs="Times New Roman"/>
              </w:rPr>
              <w:t>T.C. Kimlik Numarası:</w:t>
            </w:r>
          </w:p>
        </w:tc>
        <w:tc>
          <w:tcPr>
            <w:tcW w:w="4012" w:type="dxa"/>
            <w:gridSpan w:val="2"/>
            <w:vAlign w:val="center"/>
          </w:tcPr>
          <w:p w14:paraId="11CE5B0D" w14:textId="77777777" w:rsidR="005F1673" w:rsidRPr="003B57E5" w:rsidRDefault="005F1673" w:rsidP="00401B87">
            <w:pP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0301" behindDoc="0" locked="0" layoutInCell="1" allowOverlap="1" wp14:anchorId="3803B2CE" wp14:editId="00EF6CF2">
                      <wp:simplePos x="0" y="0"/>
                      <wp:positionH relativeFrom="column">
                        <wp:posOffset>1479550</wp:posOffset>
                      </wp:positionH>
                      <wp:positionV relativeFrom="paragraph">
                        <wp:posOffset>31115</wp:posOffset>
                      </wp:positionV>
                      <wp:extent cx="190500" cy="171450"/>
                      <wp:effectExtent l="0" t="0" r="19050" b="19050"/>
                      <wp:wrapNone/>
                      <wp:docPr id="5" name="Rectangle 2"/>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624D1" id="Rectangle 2" o:spid="_x0000_s1026" style="position:absolute;margin-left:116.5pt;margin-top:2.45pt;width:15pt;height:13.5pt;z-index:251660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fsewIAAFE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" fillcolor="white [3201]" strokecolor="black [3213]" strokeweight="1pt"/>
                  </w:pict>
                </mc:Fallback>
              </mc:AlternateContent>
            </w:r>
            <w:r>
              <w:rPr>
                <w:rFonts w:ascii="Times New Roman" w:hAnsi="Times New Roman" w:cs="Times New Roman"/>
              </w:rPr>
              <w:t>Telefon</w:t>
            </w:r>
          </w:p>
        </w:tc>
      </w:tr>
      <w:tr w:rsidR="005F1673" w:rsidRPr="003B57E5" w14:paraId="232DED0C" w14:textId="77777777" w:rsidTr="00401B87">
        <w:trPr>
          <w:trHeight w:val="491"/>
        </w:trPr>
        <w:tc>
          <w:tcPr>
            <w:tcW w:w="5764" w:type="dxa"/>
            <w:gridSpan w:val="5"/>
            <w:vAlign w:val="center"/>
          </w:tcPr>
          <w:p w14:paraId="57DFD8F0" w14:textId="77777777" w:rsidR="005F1673" w:rsidRPr="003B57E5" w:rsidRDefault="005F1673" w:rsidP="00401B87">
            <w:pPr>
              <w:rPr>
                <w:rFonts w:ascii="Times New Roman" w:hAnsi="Times New Roman" w:cs="Times New Roman"/>
              </w:rPr>
            </w:pPr>
            <w:r>
              <w:rPr>
                <w:rFonts w:ascii="Times New Roman" w:hAnsi="Times New Roman" w:cs="Times New Roman"/>
              </w:rPr>
              <w:t>Telefon:</w:t>
            </w:r>
          </w:p>
        </w:tc>
        <w:tc>
          <w:tcPr>
            <w:tcW w:w="4012" w:type="dxa"/>
            <w:gridSpan w:val="2"/>
            <w:vAlign w:val="center"/>
          </w:tcPr>
          <w:p w14:paraId="41924355" w14:textId="77777777" w:rsidR="005F1673" w:rsidRPr="003B57E5" w:rsidRDefault="005F1673" w:rsidP="00401B87">
            <w:pP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1325" behindDoc="0" locked="0" layoutInCell="1" allowOverlap="1" wp14:anchorId="7C3326CC" wp14:editId="51646ABA">
                      <wp:simplePos x="0" y="0"/>
                      <wp:positionH relativeFrom="column">
                        <wp:posOffset>1482725</wp:posOffset>
                      </wp:positionH>
                      <wp:positionV relativeFrom="paragraph">
                        <wp:posOffset>45720</wp:posOffset>
                      </wp:positionV>
                      <wp:extent cx="190500" cy="171450"/>
                      <wp:effectExtent l="0" t="0" r="19050" b="19050"/>
                      <wp:wrapNone/>
                      <wp:docPr id="6" name="Rectangle 3"/>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BD517" id="Rectangle 3" o:spid="_x0000_s1026" style="position:absolute;margin-left:116.75pt;margin-top:3.6pt;width:15pt;height:13.5pt;z-index:251661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HewIAAFE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" fillcolor="white [3201]" strokecolor="black [3213]" strokeweight="1pt"/>
                  </w:pict>
                </mc:Fallback>
              </mc:AlternateContent>
            </w:r>
            <w:r>
              <w:rPr>
                <w:rFonts w:ascii="Times New Roman" w:hAnsi="Times New Roman" w:cs="Times New Roman"/>
              </w:rPr>
              <w:t>Yüz yüze</w:t>
            </w:r>
          </w:p>
        </w:tc>
      </w:tr>
      <w:tr w:rsidR="005F1673" w:rsidRPr="003B57E5" w14:paraId="58C3CE5E" w14:textId="77777777" w:rsidTr="00401B87">
        <w:trPr>
          <w:trHeight w:val="455"/>
        </w:trPr>
        <w:tc>
          <w:tcPr>
            <w:tcW w:w="5764" w:type="dxa"/>
            <w:gridSpan w:val="5"/>
            <w:vAlign w:val="center"/>
          </w:tcPr>
          <w:p w14:paraId="33EB9EAE" w14:textId="77777777" w:rsidR="005F1673" w:rsidRPr="003B57E5" w:rsidRDefault="005F1673" w:rsidP="00401B87">
            <w:pPr>
              <w:rPr>
                <w:rFonts w:ascii="Times New Roman" w:hAnsi="Times New Roman" w:cs="Times New Roman"/>
              </w:rPr>
            </w:pPr>
            <w:r>
              <w:rPr>
                <w:rFonts w:ascii="Times New Roman" w:hAnsi="Times New Roman" w:cs="Times New Roman"/>
              </w:rPr>
              <w:t>Adres:</w:t>
            </w:r>
          </w:p>
        </w:tc>
        <w:tc>
          <w:tcPr>
            <w:tcW w:w="4012" w:type="dxa"/>
            <w:gridSpan w:val="2"/>
            <w:vAlign w:val="center"/>
          </w:tcPr>
          <w:p w14:paraId="71335153" w14:textId="77777777" w:rsidR="005F1673" w:rsidRPr="003B57E5" w:rsidRDefault="005F1673" w:rsidP="00401B87">
            <w:pP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2349" behindDoc="0" locked="0" layoutInCell="1" allowOverlap="1" wp14:anchorId="145F484D" wp14:editId="26656693">
                      <wp:simplePos x="0" y="0"/>
                      <wp:positionH relativeFrom="column">
                        <wp:posOffset>1488440</wp:posOffset>
                      </wp:positionH>
                      <wp:positionV relativeFrom="paragraph">
                        <wp:posOffset>30480</wp:posOffset>
                      </wp:positionV>
                      <wp:extent cx="190500" cy="171450"/>
                      <wp:effectExtent l="0" t="0" r="19050" b="19050"/>
                      <wp:wrapNone/>
                      <wp:docPr id="9" name="Rectangle 4"/>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B8B96" id="Rectangle 4" o:spid="_x0000_s1026" style="position:absolute;margin-left:117.2pt;margin-top:2.4pt;width:15pt;height:13.5pt;z-index:251662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" fillcolor="white [3201]" strokecolor="black [3213]" strokeweight="1pt"/>
                  </w:pict>
                </mc:Fallback>
              </mc:AlternateContent>
            </w:r>
            <w:r>
              <w:rPr>
                <w:rFonts w:ascii="Times New Roman" w:hAnsi="Times New Roman" w:cs="Times New Roman"/>
              </w:rPr>
              <w:t>İnternet sitesi / E-posta</w:t>
            </w:r>
          </w:p>
        </w:tc>
      </w:tr>
      <w:tr w:rsidR="005F1673" w:rsidRPr="003B57E5" w14:paraId="279867DE" w14:textId="77777777" w:rsidTr="00401B87">
        <w:trPr>
          <w:trHeight w:val="491"/>
        </w:trPr>
        <w:tc>
          <w:tcPr>
            <w:tcW w:w="5764" w:type="dxa"/>
            <w:gridSpan w:val="5"/>
            <w:vAlign w:val="center"/>
          </w:tcPr>
          <w:p w14:paraId="6AD0D7AB" w14:textId="77777777" w:rsidR="005F1673" w:rsidRPr="003B57E5" w:rsidRDefault="005F1673" w:rsidP="00401B87">
            <w:pPr>
              <w:rPr>
                <w:rFonts w:ascii="Times New Roman" w:hAnsi="Times New Roman" w:cs="Times New Roman"/>
              </w:rPr>
            </w:pPr>
            <w:r>
              <w:rPr>
                <w:rFonts w:ascii="Times New Roman" w:hAnsi="Times New Roman" w:cs="Times New Roman"/>
              </w:rPr>
              <w:t>E-posta:</w:t>
            </w:r>
          </w:p>
        </w:tc>
        <w:tc>
          <w:tcPr>
            <w:tcW w:w="4012" w:type="dxa"/>
            <w:gridSpan w:val="2"/>
            <w:vAlign w:val="center"/>
          </w:tcPr>
          <w:p w14:paraId="68EEAE0F" w14:textId="77777777" w:rsidR="005F1673" w:rsidRPr="003B57E5" w:rsidRDefault="005F1673" w:rsidP="00401B87">
            <w:pP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3373" behindDoc="0" locked="0" layoutInCell="1" allowOverlap="1" wp14:anchorId="1B1CDC83" wp14:editId="3D444F87">
                      <wp:simplePos x="0" y="0"/>
                      <wp:positionH relativeFrom="column">
                        <wp:posOffset>1488440</wp:posOffset>
                      </wp:positionH>
                      <wp:positionV relativeFrom="paragraph">
                        <wp:posOffset>20320</wp:posOffset>
                      </wp:positionV>
                      <wp:extent cx="190500" cy="171450"/>
                      <wp:effectExtent l="0" t="0" r="19050" b="19050"/>
                      <wp:wrapNone/>
                      <wp:docPr id="16" name="Rectangle 19"/>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477AD" id="Rectangle 19" o:spid="_x0000_s1026" style="position:absolute;margin-left:117.2pt;margin-top:1.6pt;width:15pt;height:13.5pt;z-index:251663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" fillcolor="white [3201]" strokecolor="black [3213]" strokeweight="1pt"/>
                  </w:pict>
                </mc:Fallback>
              </mc:AlternateContent>
            </w:r>
            <w:r>
              <w:rPr>
                <w:rFonts w:ascii="Times New Roman" w:hAnsi="Times New Roman" w:cs="Times New Roman"/>
                <w:noProof/>
                <w:lang w:eastAsia="tr-TR"/>
              </w:rPr>
              <w:t>Diğer</w:t>
            </w:r>
            <w:r>
              <w:rPr>
                <w:rFonts w:ascii="Times New Roman" w:hAnsi="Times New Roman" w:cs="Times New Roman"/>
              </w:rPr>
              <w:t xml:space="preserve"> (Açıklayınız)</w:t>
            </w:r>
            <w:r>
              <w:rPr>
                <w:rFonts w:ascii="Times New Roman" w:hAnsi="Times New Roman" w:cs="Times New Roman"/>
                <w:noProof/>
              </w:rPr>
              <w:t xml:space="preserve"> </w:t>
            </w:r>
          </w:p>
        </w:tc>
      </w:tr>
      <w:tr w:rsidR="005F1673" w:rsidRPr="003B57E5" w14:paraId="43621C1D" w14:textId="77777777" w:rsidTr="00401B87">
        <w:trPr>
          <w:trHeight w:val="491"/>
        </w:trPr>
        <w:tc>
          <w:tcPr>
            <w:tcW w:w="9776" w:type="dxa"/>
            <w:gridSpan w:val="7"/>
            <w:vAlign w:val="center"/>
          </w:tcPr>
          <w:p w14:paraId="1CD57123"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Paydaş Türü</w:t>
            </w:r>
          </w:p>
        </w:tc>
      </w:tr>
      <w:tr w:rsidR="005F1673" w:rsidRPr="003B57E5" w14:paraId="2C94AD4E" w14:textId="77777777" w:rsidTr="00401B87">
        <w:trPr>
          <w:trHeight w:val="439"/>
        </w:trPr>
        <w:tc>
          <w:tcPr>
            <w:tcW w:w="1740" w:type="dxa"/>
          </w:tcPr>
          <w:p w14:paraId="25DD5A8E"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5421" behindDoc="0" locked="0" layoutInCell="1" allowOverlap="1" wp14:anchorId="00ABC1E4" wp14:editId="583A051E">
                      <wp:simplePos x="0" y="0"/>
                      <wp:positionH relativeFrom="column">
                        <wp:posOffset>769403</wp:posOffset>
                      </wp:positionH>
                      <wp:positionV relativeFrom="paragraph">
                        <wp:posOffset>253356</wp:posOffset>
                      </wp:positionV>
                      <wp:extent cx="190500" cy="171450"/>
                      <wp:effectExtent l="0" t="0" r="19050" b="19050"/>
                      <wp:wrapNone/>
                      <wp:docPr id="18" name="Rectangle 8"/>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0CD50" id="Rectangle 8" o:spid="_x0000_s1026" style="position:absolute;margin-left:60.6pt;margin-top:19.95pt;width:15pt;height:13.5pt;z-index:251665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" fillcolor="white [3201]" strokecolor="black [3213]" strokeweight="1pt"/>
                  </w:pict>
                </mc:Fallback>
              </mc:AlternateContent>
            </w:r>
            <w:r>
              <w:rPr>
                <w:rFonts w:ascii="Times New Roman" w:hAnsi="Times New Roman" w:cs="Times New Roman"/>
              </w:rPr>
              <w:t xml:space="preserve">Kamu </w:t>
            </w:r>
          </w:p>
          <w:p w14:paraId="37E7C125"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Kurumu</w:t>
            </w:r>
          </w:p>
        </w:tc>
        <w:tc>
          <w:tcPr>
            <w:tcW w:w="1740" w:type="dxa"/>
            <w:gridSpan w:val="2"/>
          </w:tcPr>
          <w:p w14:paraId="50E96DD3" w14:textId="77777777" w:rsidR="005F1673"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6445" behindDoc="0" locked="0" layoutInCell="1" allowOverlap="1" wp14:anchorId="44E34011" wp14:editId="5D1DAE41">
                      <wp:simplePos x="0" y="0"/>
                      <wp:positionH relativeFrom="column">
                        <wp:posOffset>761614</wp:posOffset>
                      </wp:positionH>
                      <wp:positionV relativeFrom="paragraph">
                        <wp:posOffset>172775</wp:posOffset>
                      </wp:positionV>
                      <wp:extent cx="190500" cy="171450"/>
                      <wp:effectExtent l="0" t="0" r="19050" b="19050"/>
                      <wp:wrapNone/>
                      <wp:docPr id="21" name="Rectangle 1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4DE69" id="Rectangle 10" o:spid="_x0000_s1026" style="position:absolute;margin-left:59.95pt;margin-top:13.6pt;width:15pt;height:13.5pt;z-index:251666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" fillcolor="white [3201]" strokecolor="black [3213]" strokeweight="1pt"/>
                  </w:pict>
                </mc:Fallback>
              </mc:AlternateContent>
            </w:r>
            <w:r>
              <w:rPr>
                <w:rFonts w:ascii="Times New Roman" w:hAnsi="Times New Roman" w:cs="Times New Roman"/>
              </w:rPr>
              <w:t>Projeden Etkilenen</w:t>
            </w:r>
          </w:p>
          <w:p w14:paraId="26271923"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 xml:space="preserve"> Kişiler</w:t>
            </w:r>
          </w:p>
        </w:tc>
        <w:tc>
          <w:tcPr>
            <w:tcW w:w="1740" w:type="dxa"/>
          </w:tcPr>
          <w:p w14:paraId="44FC1341"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9517" behindDoc="0" locked="0" layoutInCell="1" allowOverlap="1" wp14:anchorId="56B2EAE6" wp14:editId="28EA59FD">
                      <wp:simplePos x="0" y="0"/>
                      <wp:positionH relativeFrom="column">
                        <wp:posOffset>720094</wp:posOffset>
                      </wp:positionH>
                      <wp:positionV relativeFrom="paragraph">
                        <wp:posOffset>241087</wp:posOffset>
                      </wp:positionV>
                      <wp:extent cx="190500" cy="171450"/>
                      <wp:effectExtent l="0" t="0" r="19050" b="19050"/>
                      <wp:wrapNone/>
                      <wp:docPr id="22" name="Rectangle 13"/>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47D8A" id="Rectangle 13" o:spid="_x0000_s1026" style="position:absolute;margin-left:56.7pt;margin-top:19pt;width:15pt;height:13.5pt;z-index:251669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KrfQIAAFM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" fillcolor="white [3201]" strokecolor="black [3213]" strokeweight="1pt"/>
                  </w:pict>
                </mc:Fallback>
              </mc:AlternateContent>
            </w:r>
            <w:r>
              <w:rPr>
                <w:rFonts w:ascii="Times New Roman" w:hAnsi="Times New Roman" w:cs="Times New Roman"/>
              </w:rPr>
              <w:t xml:space="preserve">Özel </w:t>
            </w:r>
          </w:p>
          <w:p w14:paraId="157B7FA7"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İşletme</w:t>
            </w:r>
          </w:p>
        </w:tc>
        <w:tc>
          <w:tcPr>
            <w:tcW w:w="1740" w:type="dxa"/>
            <w:gridSpan w:val="2"/>
          </w:tcPr>
          <w:p w14:paraId="3DDCF7BE"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0541" behindDoc="0" locked="0" layoutInCell="1" allowOverlap="1" wp14:anchorId="418B0FFC" wp14:editId="0EF0FE8E">
                      <wp:simplePos x="0" y="0"/>
                      <wp:positionH relativeFrom="column">
                        <wp:posOffset>742788</wp:posOffset>
                      </wp:positionH>
                      <wp:positionV relativeFrom="paragraph">
                        <wp:posOffset>255922</wp:posOffset>
                      </wp:positionV>
                      <wp:extent cx="190500" cy="171450"/>
                      <wp:effectExtent l="0" t="0" r="19050" b="19050"/>
                      <wp:wrapNone/>
                      <wp:docPr id="23" name="Rectangle 14"/>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16ADF" id="Rectangle 14" o:spid="_x0000_s1026" style="position:absolute;margin-left:58.5pt;margin-top:20.15pt;width:15pt;height:13.5pt;z-index:251670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u4fQIAAFM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" fillcolor="white [3201]" strokecolor="black [3213]" strokeweight="1pt"/>
                  </w:pict>
                </mc:Fallback>
              </mc:AlternateContent>
            </w:r>
            <w:r>
              <w:rPr>
                <w:rFonts w:ascii="Times New Roman" w:hAnsi="Times New Roman" w:cs="Times New Roman"/>
              </w:rPr>
              <w:t xml:space="preserve">Ticaret </w:t>
            </w:r>
          </w:p>
          <w:p w14:paraId="61191833"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 xml:space="preserve">Birliği </w:t>
            </w:r>
          </w:p>
        </w:tc>
        <w:tc>
          <w:tcPr>
            <w:tcW w:w="2816" w:type="dxa"/>
          </w:tcPr>
          <w:p w14:paraId="1AC2571D"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2589" behindDoc="0" locked="0" layoutInCell="1" allowOverlap="1" wp14:anchorId="4E62566A" wp14:editId="2D9A0FA1">
                      <wp:simplePos x="0" y="0"/>
                      <wp:positionH relativeFrom="column">
                        <wp:posOffset>784656</wp:posOffset>
                      </wp:positionH>
                      <wp:positionV relativeFrom="paragraph">
                        <wp:posOffset>266018</wp:posOffset>
                      </wp:positionV>
                      <wp:extent cx="190500" cy="171450"/>
                      <wp:effectExtent l="0" t="0" r="19050" b="19050"/>
                      <wp:wrapNone/>
                      <wp:docPr id="24" name="Rectangle 2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37B0E" id="Rectangle 20" o:spid="_x0000_s1026" style="position:absolute;margin-left:61.8pt;margin-top:20.95pt;width:15pt;height:13.5pt;z-index:251672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DRb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" fillcolor="white [3201]" strokecolor="black [3213]" strokeweight="1pt"/>
                  </w:pict>
                </mc:Fallback>
              </mc:AlternateContent>
            </w:r>
            <w:r>
              <w:rPr>
                <w:rFonts w:ascii="Times New Roman" w:hAnsi="Times New Roman" w:cs="Times New Roman"/>
              </w:rPr>
              <w:t>STK</w:t>
            </w:r>
          </w:p>
        </w:tc>
      </w:tr>
      <w:tr w:rsidR="005F1673" w:rsidRPr="003B57E5" w14:paraId="6BC7B874" w14:textId="77777777" w:rsidTr="00401B87">
        <w:trPr>
          <w:trHeight w:val="399"/>
        </w:trPr>
        <w:tc>
          <w:tcPr>
            <w:tcW w:w="1740" w:type="dxa"/>
          </w:tcPr>
          <w:p w14:paraId="5EC964E6"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 xml:space="preserve">Çıkar </w:t>
            </w:r>
          </w:p>
          <w:p w14:paraId="6F30A40B" w14:textId="77777777" w:rsidR="005F1673"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4397" behindDoc="0" locked="0" layoutInCell="1" allowOverlap="1" wp14:anchorId="0A565547" wp14:editId="2D124AB4">
                      <wp:simplePos x="0" y="0"/>
                      <wp:positionH relativeFrom="column">
                        <wp:posOffset>733425</wp:posOffset>
                      </wp:positionH>
                      <wp:positionV relativeFrom="paragraph">
                        <wp:posOffset>8255</wp:posOffset>
                      </wp:positionV>
                      <wp:extent cx="190500" cy="171450"/>
                      <wp:effectExtent l="0" t="0" r="19050" b="19050"/>
                      <wp:wrapNone/>
                      <wp:docPr id="25" name="Rectangle 7"/>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D9127" id="Rectangle 7" o:spid="_x0000_s1026" style="position:absolute;margin-left:57.75pt;margin-top:.65pt;width:15pt;height:13.5pt;z-index:251664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drfAIAAFI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" fillcolor="white [3201]" strokecolor="black [3213]" strokeweight="1pt"/>
                  </w:pict>
                </mc:Fallback>
              </mc:AlternateContent>
            </w:r>
            <w:r>
              <w:rPr>
                <w:rFonts w:ascii="Times New Roman" w:hAnsi="Times New Roman" w:cs="Times New Roman"/>
              </w:rPr>
              <w:t>Grupları</w:t>
            </w:r>
          </w:p>
          <w:p w14:paraId="381227B1" w14:textId="77777777" w:rsidR="005F1673" w:rsidRPr="003B57E5" w:rsidRDefault="005F1673" w:rsidP="00401B87">
            <w:pPr>
              <w:spacing w:after="0"/>
              <w:rPr>
                <w:rFonts w:ascii="Times New Roman" w:hAnsi="Times New Roman" w:cs="Times New Roman"/>
              </w:rPr>
            </w:pPr>
          </w:p>
        </w:tc>
        <w:tc>
          <w:tcPr>
            <w:tcW w:w="1740" w:type="dxa"/>
            <w:gridSpan w:val="2"/>
          </w:tcPr>
          <w:p w14:paraId="2B898825" w14:textId="77777777" w:rsidR="005F1673"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7469" behindDoc="0" locked="0" layoutInCell="1" allowOverlap="1" wp14:anchorId="31C8A0ED" wp14:editId="78D26D26">
                      <wp:simplePos x="0" y="0"/>
                      <wp:positionH relativeFrom="column">
                        <wp:posOffset>740630</wp:posOffset>
                      </wp:positionH>
                      <wp:positionV relativeFrom="paragraph">
                        <wp:posOffset>124515</wp:posOffset>
                      </wp:positionV>
                      <wp:extent cx="190500" cy="171450"/>
                      <wp:effectExtent l="0" t="0" r="19050" b="19050"/>
                      <wp:wrapNone/>
                      <wp:docPr id="26" name="Rectangle 11"/>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F4C92" id="Rectangle 11" o:spid="_x0000_s1026" style="position:absolute;margin-left:58.3pt;margin-top:9.8pt;width:15pt;height:13.5pt;z-index:251667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rV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" fillcolor="white [3201]" strokecolor="black [3213]" strokeweight="1pt"/>
                  </w:pict>
                </mc:Fallback>
              </mc:AlternateContent>
            </w:r>
            <w:r>
              <w:rPr>
                <w:rFonts w:ascii="Times New Roman" w:hAnsi="Times New Roman" w:cs="Times New Roman"/>
              </w:rPr>
              <w:t>Sektör</w:t>
            </w:r>
          </w:p>
          <w:p w14:paraId="5638BAEC"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Birlikleri</w:t>
            </w:r>
          </w:p>
        </w:tc>
        <w:tc>
          <w:tcPr>
            <w:tcW w:w="1740" w:type="dxa"/>
          </w:tcPr>
          <w:p w14:paraId="5967D483" w14:textId="77777777" w:rsidR="005F1673" w:rsidRPr="003B57E5" w:rsidRDefault="005F1673" w:rsidP="00401B87">
            <w:pPr>
              <w:spacing w:after="0"/>
              <w:rPr>
                <w:rFonts w:ascii="Times New Roman" w:hAnsi="Times New Roman" w:cs="Times New Roman"/>
              </w:rPr>
            </w:pPr>
            <w:r>
              <w:rPr>
                <w:rFonts w:ascii="Times New Roman" w:hAnsi="Times New Roman" w:cs="Times New Roman"/>
              </w:rPr>
              <w:t xml:space="preserve">İşçi </w:t>
            </w:r>
          </w:p>
          <w:p w14:paraId="7F508B30"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8493" behindDoc="0" locked="0" layoutInCell="1" allowOverlap="1" wp14:anchorId="3BB24ED4" wp14:editId="4286F6F4">
                      <wp:simplePos x="0" y="0"/>
                      <wp:positionH relativeFrom="column">
                        <wp:posOffset>732155</wp:posOffset>
                      </wp:positionH>
                      <wp:positionV relativeFrom="paragraph">
                        <wp:posOffset>8255</wp:posOffset>
                      </wp:positionV>
                      <wp:extent cx="190500" cy="171450"/>
                      <wp:effectExtent l="0" t="0" r="19050" b="19050"/>
                      <wp:wrapNone/>
                      <wp:docPr id="27" name="Rectangle 12"/>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9B759" id="Rectangle 12" o:spid="_x0000_s1026" style="position:absolute;margin-left:57.65pt;margin-top:.65pt;width:15pt;height:13.5pt;z-index:25166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ihfQ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" fillcolor="white [3201]" strokecolor="black [3213]" strokeweight="1pt"/>
                  </w:pict>
                </mc:Fallback>
              </mc:AlternateContent>
            </w:r>
            <w:r>
              <w:rPr>
                <w:rFonts w:ascii="Times New Roman" w:hAnsi="Times New Roman" w:cs="Times New Roman"/>
              </w:rPr>
              <w:t>Sendikası</w:t>
            </w:r>
          </w:p>
        </w:tc>
        <w:tc>
          <w:tcPr>
            <w:tcW w:w="1740" w:type="dxa"/>
            <w:gridSpan w:val="2"/>
          </w:tcPr>
          <w:p w14:paraId="4FF8BC54"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1565" behindDoc="0" locked="0" layoutInCell="1" allowOverlap="1" wp14:anchorId="4EBCC39C" wp14:editId="3AA910C3">
                      <wp:simplePos x="0" y="0"/>
                      <wp:positionH relativeFrom="column">
                        <wp:posOffset>736600</wp:posOffset>
                      </wp:positionH>
                      <wp:positionV relativeFrom="paragraph">
                        <wp:posOffset>116563</wp:posOffset>
                      </wp:positionV>
                      <wp:extent cx="190500" cy="171450"/>
                      <wp:effectExtent l="0" t="0" r="19050" b="19050"/>
                      <wp:wrapNone/>
                      <wp:docPr id="28" name="Rectangle 15"/>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0C8FE" id="Rectangle 15" o:spid="_x0000_s1026" style="position:absolute;margin-left:58pt;margin-top:9.2pt;width:15pt;height:13.5pt;z-index:251671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3ZfAIAAFM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" fillcolor="white [3201]" strokecolor="black [3213]" strokeweight="1pt"/>
                  </w:pict>
                </mc:Fallback>
              </mc:AlternateContent>
            </w:r>
            <w:r>
              <w:rPr>
                <w:rFonts w:ascii="Times New Roman" w:hAnsi="Times New Roman" w:cs="Times New Roman"/>
              </w:rPr>
              <w:t>Medya</w:t>
            </w:r>
          </w:p>
        </w:tc>
        <w:tc>
          <w:tcPr>
            <w:tcW w:w="2816" w:type="dxa"/>
          </w:tcPr>
          <w:p w14:paraId="145DC127" w14:textId="77777777" w:rsidR="005F1673" w:rsidRPr="003B57E5" w:rsidRDefault="005F1673" w:rsidP="00401B87">
            <w:pPr>
              <w:spacing w:after="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3613" behindDoc="0" locked="0" layoutInCell="1" allowOverlap="1" wp14:anchorId="02F4E18F" wp14:editId="077DE0D4">
                      <wp:simplePos x="0" y="0"/>
                      <wp:positionH relativeFrom="column">
                        <wp:posOffset>813518</wp:posOffset>
                      </wp:positionH>
                      <wp:positionV relativeFrom="paragraph">
                        <wp:posOffset>117862</wp:posOffset>
                      </wp:positionV>
                      <wp:extent cx="190500" cy="171450"/>
                      <wp:effectExtent l="0" t="0" r="19050" b="19050"/>
                      <wp:wrapNone/>
                      <wp:docPr id="29" name="Rectangle 17"/>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E6CA1" id="Rectangle 17" o:spid="_x0000_s1026" style="position:absolute;margin-left:64.05pt;margin-top:9.3pt;width:15pt;height:13.5pt;z-index:251673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" fillcolor="white [3201]" strokecolor="black [3213]" strokeweight="1pt"/>
                  </w:pict>
                </mc:Fallback>
              </mc:AlternateContent>
            </w:r>
            <w:r>
              <w:rPr>
                <w:rFonts w:ascii="Times New Roman" w:hAnsi="Times New Roman" w:cs="Times New Roman"/>
              </w:rPr>
              <w:t>Üniversite</w:t>
            </w:r>
          </w:p>
        </w:tc>
      </w:tr>
      <w:tr w:rsidR="005F1673" w:rsidRPr="003B57E5" w14:paraId="4D3E0E6E" w14:textId="77777777" w:rsidTr="00401B87">
        <w:trPr>
          <w:trHeight w:val="367"/>
        </w:trPr>
        <w:tc>
          <w:tcPr>
            <w:tcW w:w="9776" w:type="dxa"/>
            <w:gridSpan w:val="7"/>
            <w:shd w:val="clear" w:color="auto" w:fill="D9D9D9" w:themeFill="background1" w:themeFillShade="D9"/>
            <w:vAlign w:val="center"/>
          </w:tcPr>
          <w:p w14:paraId="67FC1853" w14:textId="77777777" w:rsidR="005F1673" w:rsidRPr="003B57E5" w:rsidRDefault="005F1673" w:rsidP="00401B87">
            <w:pPr>
              <w:pStyle w:val="ListeParagraf"/>
              <w:numPr>
                <w:ilvl w:val="0"/>
                <w:numId w:val="3"/>
              </w:numPr>
              <w:spacing w:after="0" w:line="240" w:lineRule="auto"/>
              <w:jc w:val="left"/>
              <w:rPr>
                <w:b/>
              </w:rPr>
            </w:pPr>
            <w:r>
              <w:rPr>
                <w:b/>
              </w:rPr>
              <w:t>ŞİKÂYETE İLİŞKİN AYRINTILI BİLGİLER</w:t>
            </w:r>
          </w:p>
        </w:tc>
      </w:tr>
      <w:tr w:rsidR="005F1673" w:rsidRPr="003B57E5" w14:paraId="79C7B738" w14:textId="77777777" w:rsidTr="00401B87">
        <w:trPr>
          <w:trHeight w:val="1196"/>
        </w:trPr>
        <w:tc>
          <w:tcPr>
            <w:tcW w:w="2880" w:type="dxa"/>
            <w:gridSpan w:val="2"/>
            <w:tcBorders>
              <w:bottom w:val="single" w:sz="4" w:space="0" w:color="auto"/>
            </w:tcBorders>
            <w:vAlign w:val="center"/>
          </w:tcPr>
          <w:p w14:paraId="60BC697A" w14:textId="77777777" w:rsidR="005F1673" w:rsidRPr="003B57E5" w:rsidRDefault="005F1673" w:rsidP="00401B87">
            <w:pPr>
              <w:rPr>
                <w:rFonts w:ascii="Times New Roman" w:hAnsi="Times New Roman" w:cs="Times New Roman"/>
              </w:rPr>
            </w:pPr>
            <w:r>
              <w:rPr>
                <w:rFonts w:ascii="Times New Roman" w:hAnsi="Times New Roman" w:cs="Times New Roman"/>
              </w:rPr>
              <w:t>Şikâyetin Tanımı:</w:t>
            </w:r>
          </w:p>
        </w:tc>
        <w:tc>
          <w:tcPr>
            <w:tcW w:w="6896" w:type="dxa"/>
            <w:gridSpan w:val="5"/>
            <w:tcBorders>
              <w:bottom w:val="single" w:sz="4" w:space="0" w:color="auto"/>
            </w:tcBorders>
          </w:tcPr>
          <w:p w14:paraId="37274D28" w14:textId="77777777" w:rsidR="005F1673" w:rsidRPr="003B57E5" w:rsidRDefault="005F1673" w:rsidP="00401B87">
            <w:pPr>
              <w:rPr>
                <w:rFonts w:ascii="Times New Roman" w:hAnsi="Times New Roman" w:cs="Times New Roman"/>
              </w:rPr>
            </w:pPr>
          </w:p>
        </w:tc>
      </w:tr>
      <w:tr w:rsidR="005F1673" w:rsidRPr="003B57E5" w14:paraId="58ED13A2" w14:textId="77777777" w:rsidTr="00401B87">
        <w:trPr>
          <w:trHeight w:val="1169"/>
        </w:trPr>
        <w:tc>
          <w:tcPr>
            <w:tcW w:w="2880" w:type="dxa"/>
            <w:gridSpan w:val="2"/>
            <w:tcBorders>
              <w:bottom w:val="single" w:sz="4" w:space="0" w:color="auto"/>
            </w:tcBorders>
            <w:vAlign w:val="center"/>
          </w:tcPr>
          <w:p w14:paraId="7DCCC851" w14:textId="77777777" w:rsidR="005F1673" w:rsidRPr="003B57E5" w:rsidRDefault="005F1673" w:rsidP="00401B87">
            <w:pPr>
              <w:rPr>
                <w:rFonts w:ascii="Times New Roman" w:hAnsi="Times New Roman" w:cs="Times New Roman"/>
              </w:rPr>
            </w:pPr>
            <w:r>
              <w:rPr>
                <w:rFonts w:ascii="Times New Roman" w:hAnsi="Times New Roman" w:cs="Times New Roman"/>
              </w:rPr>
              <w:t>Şikâyet sahibinin talep ettiği çözüm yöntemi</w:t>
            </w:r>
          </w:p>
        </w:tc>
        <w:tc>
          <w:tcPr>
            <w:tcW w:w="6896" w:type="dxa"/>
            <w:gridSpan w:val="5"/>
            <w:tcBorders>
              <w:bottom w:val="single" w:sz="4" w:space="0" w:color="auto"/>
            </w:tcBorders>
          </w:tcPr>
          <w:p w14:paraId="342DB7B3" w14:textId="77777777" w:rsidR="005F1673" w:rsidRPr="003B57E5" w:rsidRDefault="005F1673" w:rsidP="00401B87">
            <w:pPr>
              <w:rPr>
                <w:rFonts w:ascii="Times New Roman" w:hAnsi="Times New Roman" w:cs="Times New Roman"/>
              </w:rPr>
            </w:pPr>
          </w:p>
        </w:tc>
      </w:tr>
      <w:tr w:rsidR="005F1673" w:rsidRPr="003B57E5" w14:paraId="753A54C9" w14:textId="77777777" w:rsidTr="00401B87">
        <w:trPr>
          <w:trHeight w:val="218"/>
        </w:trPr>
        <w:tc>
          <w:tcPr>
            <w:tcW w:w="2880" w:type="dxa"/>
            <w:gridSpan w:val="2"/>
            <w:tcBorders>
              <w:top w:val="single" w:sz="4" w:space="0" w:color="auto"/>
              <w:left w:val="nil"/>
              <w:bottom w:val="nil"/>
              <w:right w:val="nil"/>
            </w:tcBorders>
            <w:vAlign w:val="center"/>
          </w:tcPr>
          <w:p w14:paraId="1A17243E" w14:textId="77777777" w:rsidR="005F1673" w:rsidRPr="003B57E5" w:rsidRDefault="005F1673" w:rsidP="00401B87">
            <w:pPr>
              <w:jc w:val="center"/>
              <w:rPr>
                <w:rFonts w:ascii="Times New Roman" w:hAnsi="Times New Roman" w:cs="Times New Roman"/>
                <w:b/>
              </w:rPr>
            </w:pPr>
          </w:p>
          <w:p w14:paraId="04D611B4"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Kaydı Yapan Kişinin Adı Soyadı/İmzası</w:t>
            </w:r>
          </w:p>
        </w:tc>
        <w:tc>
          <w:tcPr>
            <w:tcW w:w="6896" w:type="dxa"/>
            <w:gridSpan w:val="5"/>
            <w:tcBorders>
              <w:top w:val="single" w:sz="4" w:space="0" w:color="auto"/>
              <w:left w:val="nil"/>
              <w:bottom w:val="nil"/>
              <w:right w:val="nil"/>
            </w:tcBorders>
          </w:tcPr>
          <w:p w14:paraId="2371DC31" w14:textId="77777777" w:rsidR="005F1673" w:rsidRPr="003B57E5" w:rsidRDefault="005F1673" w:rsidP="00401B87">
            <w:pPr>
              <w:jc w:val="center"/>
              <w:rPr>
                <w:rFonts w:ascii="Times New Roman" w:hAnsi="Times New Roman" w:cs="Times New Roman"/>
                <w:b/>
              </w:rPr>
            </w:pPr>
          </w:p>
          <w:p w14:paraId="6219074F"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Şikâyet Sahibinin Adı Soyadı/İmzası</w:t>
            </w:r>
          </w:p>
        </w:tc>
      </w:tr>
    </w:tbl>
    <w:p w14:paraId="59D3A338" w14:textId="77777777" w:rsidR="005F1673" w:rsidRPr="003B57E5" w:rsidRDefault="005F1673" w:rsidP="005F1673"/>
    <w:p w14:paraId="27299375" w14:textId="77777777" w:rsidR="005F1673" w:rsidRPr="003B57E5" w:rsidRDefault="005F1673" w:rsidP="005F1673">
      <w:pPr>
        <w:spacing w:after="160" w:line="259" w:lineRule="auto"/>
        <w:ind w:left="0" w:firstLine="0"/>
        <w:jc w:val="left"/>
      </w:pPr>
      <w:r>
        <w:br w:type="page"/>
      </w:r>
    </w:p>
    <w:p w14:paraId="010AA981" w14:textId="77777777" w:rsidR="005F1673" w:rsidRPr="00E95881" w:rsidRDefault="005F1673" w:rsidP="00BA679D">
      <w:pPr>
        <w:pStyle w:val="Balk2"/>
        <w:rPr>
          <w:rFonts w:ascii="Arial" w:hAnsi="Arial" w:cs="Arial"/>
          <w:b w:val="0"/>
          <w:i/>
          <w:iCs/>
          <w:color w:val="000000" w:themeColor="text1"/>
          <w:sz w:val="24"/>
          <w:szCs w:val="24"/>
        </w:rPr>
      </w:pPr>
      <w:bookmarkStart w:id="73" w:name="_Toc239171606"/>
      <w:r>
        <w:rPr>
          <w:rFonts w:ascii="Arial" w:hAnsi="Arial" w:cs="Arial"/>
          <w:color w:val="000000" w:themeColor="text1"/>
          <w:sz w:val="24"/>
          <w:szCs w:val="24"/>
        </w:rPr>
        <w:lastRenderedPageBreak/>
        <w:t xml:space="preserve">EK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SEQ ANNEX \* ALPHABETIC </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B</w:t>
      </w:r>
      <w:r>
        <w:rPr>
          <w:rFonts w:ascii="Arial" w:hAnsi="Arial" w:cs="Arial"/>
          <w:color w:val="000000" w:themeColor="text1"/>
          <w:sz w:val="24"/>
          <w:szCs w:val="24"/>
        </w:rPr>
        <w:fldChar w:fldCharType="end"/>
      </w:r>
      <w:r>
        <w:rPr>
          <w:rFonts w:ascii="Arial" w:hAnsi="Arial" w:cs="Arial"/>
          <w:color w:val="000000" w:themeColor="text1"/>
          <w:sz w:val="24"/>
          <w:szCs w:val="24"/>
        </w:rPr>
        <w:t>. Şikâyet Kapatma Formu</w:t>
      </w:r>
      <w:bookmarkEnd w:id="73"/>
    </w:p>
    <w:tbl>
      <w:tblPr>
        <w:tblStyle w:val="TabloKlavuzu"/>
        <w:tblW w:w="9599" w:type="dxa"/>
        <w:tblLook w:val="04A0" w:firstRow="1" w:lastRow="0" w:firstColumn="1" w:lastColumn="0" w:noHBand="0" w:noVBand="1"/>
      </w:tblPr>
      <w:tblGrid>
        <w:gridCol w:w="3775"/>
        <w:gridCol w:w="1379"/>
        <w:gridCol w:w="4445"/>
      </w:tblGrid>
      <w:tr w:rsidR="005F1673" w:rsidRPr="003B57E5" w14:paraId="6286CFA5" w14:textId="77777777" w:rsidTr="00401B87">
        <w:trPr>
          <w:trHeight w:val="530"/>
        </w:trPr>
        <w:tc>
          <w:tcPr>
            <w:tcW w:w="5154" w:type="dxa"/>
            <w:gridSpan w:val="2"/>
            <w:vMerge w:val="restart"/>
          </w:tcPr>
          <w:p w14:paraId="11155D9B" w14:textId="77777777" w:rsidR="005F1673" w:rsidRPr="003B57E5" w:rsidRDefault="005F1673" w:rsidP="00401B87">
            <w:pPr>
              <w:rPr>
                <w:rFonts w:ascii="Times New Roman" w:hAnsi="Times New Roman" w:cs="Times New Roman"/>
              </w:rPr>
            </w:pPr>
          </w:p>
        </w:tc>
        <w:tc>
          <w:tcPr>
            <w:tcW w:w="4445" w:type="dxa"/>
          </w:tcPr>
          <w:p w14:paraId="7BB4CF6F" w14:textId="77777777" w:rsidR="005F1673" w:rsidRPr="003B57E5" w:rsidRDefault="005F1673" w:rsidP="00401B87">
            <w:pPr>
              <w:spacing w:after="0"/>
              <w:jc w:val="center"/>
              <w:rPr>
                <w:rFonts w:ascii="Times New Roman" w:hAnsi="Times New Roman" w:cs="Times New Roman"/>
              </w:rPr>
            </w:pPr>
            <w:r>
              <w:rPr>
                <w:rFonts w:ascii="Times New Roman" w:hAnsi="Times New Roman" w:cs="Times New Roman"/>
                <w:b/>
                <w:sz w:val="32"/>
              </w:rPr>
              <w:t>PROJE ADI</w:t>
            </w:r>
          </w:p>
        </w:tc>
      </w:tr>
      <w:tr w:rsidR="005F1673" w:rsidRPr="003B57E5" w14:paraId="4E68E628" w14:textId="77777777" w:rsidTr="00401B87">
        <w:trPr>
          <w:trHeight w:val="529"/>
        </w:trPr>
        <w:tc>
          <w:tcPr>
            <w:tcW w:w="5154" w:type="dxa"/>
            <w:gridSpan w:val="2"/>
            <w:vMerge/>
          </w:tcPr>
          <w:p w14:paraId="68D8C7FA" w14:textId="77777777" w:rsidR="005F1673" w:rsidRPr="003B57E5" w:rsidRDefault="005F1673" w:rsidP="00401B87">
            <w:pPr>
              <w:rPr>
                <w:rFonts w:ascii="Times New Roman" w:hAnsi="Times New Roman" w:cs="Times New Roman"/>
              </w:rPr>
            </w:pPr>
          </w:p>
        </w:tc>
        <w:tc>
          <w:tcPr>
            <w:tcW w:w="4445" w:type="dxa"/>
            <w:vAlign w:val="center"/>
          </w:tcPr>
          <w:p w14:paraId="5F7CB642" w14:textId="77777777" w:rsidR="005F1673" w:rsidRPr="003B57E5" w:rsidRDefault="005F1673" w:rsidP="00401B87">
            <w:pPr>
              <w:spacing w:after="0"/>
              <w:jc w:val="center"/>
              <w:rPr>
                <w:rFonts w:ascii="Times New Roman" w:hAnsi="Times New Roman" w:cs="Times New Roman"/>
                <w:b/>
              </w:rPr>
            </w:pPr>
            <w:r>
              <w:rPr>
                <w:rFonts w:ascii="Times New Roman" w:hAnsi="Times New Roman" w:cs="Times New Roman"/>
                <w:b/>
                <w:sz w:val="32"/>
              </w:rPr>
              <w:t>ŞİKÂYET KAPATMA FORMU</w:t>
            </w:r>
          </w:p>
        </w:tc>
      </w:tr>
      <w:tr w:rsidR="005F1673" w:rsidRPr="003B57E5" w14:paraId="585685E2" w14:textId="77777777" w:rsidTr="00401B87">
        <w:trPr>
          <w:trHeight w:val="408"/>
        </w:trPr>
        <w:tc>
          <w:tcPr>
            <w:tcW w:w="9599" w:type="dxa"/>
            <w:gridSpan w:val="3"/>
            <w:vAlign w:val="center"/>
          </w:tcPr>
          <w:p w14:paraId="295260C1" w14:textId="77777777" w:rsidR="005F1673" w:rsidRPr="003B57E5" w:rsidRDefault="005F1673" w:rsidP="00401B87">
            <w:pPr>
              <w:rPr>
                <w:rFonts w:ascii="Times New Roman" w:hAnsi="Times New Roman" w:cs="Times New Roman"/>
                <w:b/>
                <w:sz w:val="32"/>
              </w:rPr>
            </w:pPr>
            <w:r>
              <w:rPr>
                <w:rFonts w:ascii="Times New Roman" w:hAnsi="Times New Roman" w:cs="Times New Roman"/>
              </w:rPr>
              <w:t xml:space="preserve">Referans No: </w:t>
            </w:r>
          </w:p>
        </w:tc>
      </w:tr>
      <w:tr w:rsidR="005F1673" w:rsidRPr="003B57E5" w14:paraId="61B4F43F" w14:textId="77777777" w:rsidTr="00401B87">
        <w:trPr>
          <w:trHeight w:val="493"/>
        </w:trPr>
        <w:tc>
          <w:tcPr>
            <w:tcW w:w="9599" w:type="dxa"/>
            <w:gridSpan w:val="3"/>
            <w:shd w:val="clear" w:color="auto" w:fill="D9D9D9" w:themeFill="background1" w:themeFillShade="D9"/>
            <w:vAlign w:val="center"/>
          </w:tcPr>
          <w:p w14:paraId="0A5B0AAB" w14:textId="77777777" w:rsidR="005F1673" w:rsidRPr="003B57E5" w:rsidRDefault="005F1673" w:rsidP="00401B87">
            <w:pPr>
              <w:pStyle w:val="ListeParagraf"/>
              <w:numPr>
                <w:ilvl w:val="0"/>
                <w:numId w:val="4"/>
              </w:numPr>
              <w:spacing w:after="0" w:line="240" w:lineRule="auto"/>
              <w:jc w:val="left"/>
              <w:rPr>
                <w:b/>
              </w:rPr>
            </w:pPr>
            <w:r>
              <w:rPr>
                <w:b/>
              </w:rPr>
              <w:t>DÜZELTİCİ EYLEMİN BELİRLENMESİ</w:t>
            </w:r>
          </w:p>
        </w:tc>
      </w:tr>
      <w:tr w:rsidR="005F1673" w:rsidRPr="003B57E5" w14:paraId="7C52EC03" w14:textId="77777777" w:rsidTr="00401B87">
        <w:trPr>
          <w:trHeight w:val="766"/>
        </w:trPr>
        <w:tc>
          <w:tcPr>
            <w:tcW w:w="3775" w:type="dxa"/>
            <w:vAlign w:val="center"/>
          </w:tcPr>
          <w:p w14:paraId="760B0294"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1</w:t>
            </w:r>
          </w:p>
        </w:tc>
        <w:tc>
          <w:tcPr>
            <w:tcW w:w="5824" w:type="dxa"/>
            <w:gridSpan w:val="2"/>
            <w:vAlign w:val="center"/>
          </w:tcPr>
          <w:p w14:paraId="1F6EE4F9" w14:textId="77777777" w:rsidR="005F1673" w:rsidRPr="003B57E5" w:rsidRDefault="005F1673" w:rsidP="00401B87">
            <w:pPr>
              <w:rPr>
                <w:rFonts w:ascii="Times New Roman" w:hAnsi="Times New Roman" w:cs="Times New Roman"/>
              </w:rPr>
            </w:pPr>
          </w:p>
        </w:tc>
      </w:tr>
      <w:tr w:rsidR="005F1673" w:rsidRPr="003B57E5" w14:paraId="1E64E15A" w14:textId="77777777" w:rsidTr="00401B87">
        <w:trPr>
          <w:trHeight w:val="766"/>
        </w:trPr>
        <w:tc>
          <w:tcPr>
            <w:tcW w:w="3775" w:type="dxa"/>
            <w:vAlign w:val="center"/>
          </w:tcPr>
          <w:p w14:paraId="14351AD7"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2</w:t>
            </w:r>
          </w:p>
        </w:tc>
        <w:tc>
          <w:tcPr>
            <w:tcW w:w="5824" w:type="dxa"/>
            <w:gridSpan w:val="2"/>
            <w:vAlign w:val="center"/>
          </w:tcPr>
          <w:p w14:paraId="5453655F" w14:textId="77777777" w:rsidR="005F1673" w:rsidRPr="003B57E5" w:rsidRDefault="005F1673" w:rsidP="00401B87">
            <w:pPr>
              <w:rPr>
                <w:rFonts w:ascii="Times New Roman" w:hAnsi="Times New Roman" w:cs="Times New Roman"/>
              </w:rPr>
            </w:pPr>
          </w:p>
        </w:tc>
      </w:tr>
      <w:tr w:rsidR="005F1673" w:rsidRPr="003B57E5" w14:paraId="298226B8" w14:textId="77777777" w:rsidTr="00401B87">
        <w:trPr>
          <w:trHeight w:val="766"/>
        </w:trPr>
        <w:tc>
          <w:tcPr>
            <w:tcW w:w="3775" w:type="dxa"/>
            <w:vAlign w:val="center"/>
          </w:tcPr>
          <w:p w14:paraId="1F260C7E"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3</w:t>
            </w:r>
          </w:p>
        </w:tc>
        <w:tc>
          <w:tcPr>
            <w:tcW w:w="5824" w:type="dxa"/>
            <w:gridSpan w:val="2"/>
            <w:vAlign w:val="center"/>
          </w:tcPr>
          <w:p w14:paraId="11BA0C9A" w14:textId="77777777" w:rsidR="005F1673" w:rsidRPr="003B57E5" w:rsidRDefault="005F1673" w:rsidP="00401B87">
            <w:pPr>
              <w:rPr>
                <w:rFonts w:ascii="Times New Roman" w:hAnsi="Times New Roman" w:cs="Times New Roman"/>
              </w:rPr>
            </w:pPr>
          </w:p>
        </w:tc>
      </w:tr>
      <w:tr w:rsidR="005F1673" w:rsidRPr="003B57E5" w14:paraId="248615A2" w14:textId="77777777" w:rsidTr="00401B87">
        <w:trPr>
          <w:trHeight w:val="766"/>
        </w:trPr>
        <w:tc>
          <w:tcPr>
            <w:tcW w:w="3775" w:type="dxa"/>
            <w:vAlign w:val="center"/>
          </w:tcPr>
          <w:p w14:paraId="01143238"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4</w:t>
            </w:r>
          </w:p>
        </w:tc>
        <w:tc>
          <w:tcPr>
            <w:tcW w:w="5824" w:type="dxa"/>
            <w:gridSpan w:val="2"/>
            <w:vAlign w:val="center"/>
          </w:tcPr>
          <w:p w14:paraId="7ED74BDB" w14:textId="77777777" w:rsidR="005F1673" w:rsidRPr="003B57E5" w:rsidRDefault="005F1673" w:rsidP="00401B87">
            <w:pPr>
              <w:rPr>
                <w:rFonts w:ascii="Times New Roman" w:hAnsi="Times New Roman" w:cs="Times New Roman"/>
              </w:rPr>
            </w:pPr>
          </w:p>
        </w:tc>
      </w:tr>
      <w:tr w:rsidR="005F1673" w:rsidRPr="003B57E5" w14:paraId="6B58F7C0" w14:textId="77777777" w:rsidTr="00401B87">
        <w:trPr>
          <w:trHeight w:val="766"/>
        </w:trPr>
        <w:tc>
          <w:tcPr>
            <w:tcW w:w="3775" w:type="dxa"/>
            <w:vAlign w:val="center"/>
          </w:tcPr>
          <w:p w14:paraId="46F8BDA5"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5</w:t>
            </w:r>
          </w:p>
        </w:tc>
        <w:tc>
          <w:tcPr>
            <w:tcW w:w="5824" w:type="dxa"/>
            <w:gridSpan w:val="2"/>
            <w:vAlign w:val="center"/>
          </w:tcPr>
          <w:p w14:paraId="4F903BF5" w14:textId="77777777" w:rsidR="005F1673" w:rsidRPr="003B57E5" w:rsidRDefault="005F1673" w:rsidP="00401B87">
            <w:pPr>
              <w:rPr>
                <w:rFonts w:ascii="Times New Roman" w:hAnsi="Times New Roman" w:cs="Times New Roman"/>
              </w:rPr>
            </w:pPr>
          </w:p>
        </w:tc>
      </w:tr>
      <w:tr w:rsidR="005F1673" w:rsidRPr="003B57E5" w14:paraId="11A6E4AA" w14:textId="77777777" w:rsidTr="00401B87">
        <w:trPr>
          <w:trHeight w:val="766"/>
        </w:trPr>
        <w:tc>
          <w:tcPr>
            <w:tcW w:w="3775" w:type="dxa"/>
            <w:vAlign w:val="center"/>
          </w:tcPr>
          <w:p w14:paraId="4F25611B" w14:textId="77777777" w:rsidR="005F1673" w:rsidRPr="003B57E5" w:rsidRDefault="005F1673" w:rsidP="00401B87">
            <w:pPr>
              <w:jc w:val="center"/>
              <w:rPr>
                <w:rFonts w:ascii="Times New Roman" w:hAnsi="Times New Roman" w:cs="Times New Roman"/>
                <w:b/>
              </w:rPr>
            </w:pPr>
            <w:r>
              <w:rPr>
                <w:rFonts w:ascii="Times New Roman" w:hAnsi="Times New Roman" w:cs="Times New Roman"/>
                <w:b/>
              </w:rPr>
              <w:t>Sorumlu Birimler</w:t>
            </w:r>
          </w:p>
        </w:tc>
        <w:tc>
          <w:tcPr>
            <w:tcW w:w="5824" w:type="dxa"/>
            <w:gridSpan w:val="2"/>
            <w:vAlign w:val="center"/>
          </w:tcPr>
          <w:p w14:paraId="680B396C" w14:textId="77777777" w:rsidR="005F1673" w:rsidRPr="003B57E5" w:rsidRDefault="005F1673" w:rsidP="00401B87">
            <w:pPr>
              <w:rPr>
                <w:rFonts w:ascii="Times New Roman" w:hAnsi="Times New Roman" w:cs="Times New Roman"/>
              </w:rPr>
            </w:pPr>
          </w:p>
        </w:tc>
      </w:tr>
      <w:tr w:rsidR="005F1673" w:rsidRPr="003B57E5" w14:paraId="52E7D67C" w14:textId="77777777" w:rsidTr="00401B87">
        <w:trPr>
          <w:trHeight w:val="295"/>
        </w:trPr>
        <w:tc>
          <w:tcPr>
            <w:tcW w:w="9599" w:type="dxa"/>
            <w:gridSpan w:val="3"/>
            <w:tcBorders>
              <w:bottom w:val="single" w:sz="4" w:space="0" w:color="auto"/>
            </w:tcBorders>
            <w:shd w:val="clear" w:color="auto" w:fill="D9D9D9" w:themeFill="background1" w:themeFillShade="D9"/>
            <w:vAlign w:val="center"/>
          </w:tcPr>
          <w:p w14:paraId="4A9F0DF9" w14:textId="77777777" w:rsidR="005F1673" w:rsidRPr="003B57E5" w:rsidRDefault="005F1673" w:rsidP="00401B87">
            <w:pPr>
              <w:pStyle w:val="ListeParagraf"/>
              <w:numPr>
                <w:ilvl w:val="0"/>
                <w:numId w:val="4"/>
              </w:numPr>
              <w:spacing w:after="0" w:line="240" w:lineRule="auto"/>
              <w:jc w:val="left"/>
              <w:rPr>
                <w:b/>
              </w:rPr>
            </w:pPr>
            <w:r>
              <w:rPr>
                <w:b/>
              </w:rPr>
              <w:t>ŞİKÂYETİN KAPATILMASI</w:t>
            </w:r>
          </w:p>
        </w:tc>
      </w:tr>
      <w:tr w:rsidR="005F1673" w:rsidRPr="003B57E5" w14:paraId="51F27969" w14:textId="77777777" w:rsidTr="00401B87">
        <w:trPr>
          <w:trHeight w:val="493"/>
        </w:trPr>
        <w:tc>
          <w:tcPr>
            <w:tcW w:w="3775" w:type="dxa"/>
            <w:tcBorders>
              <w:bottom w:val="single" w:sz="4" w:space="0" w:color="auto"/>
            </w:tcBorders>
            <w:vAlign w:val="center"/>
          </w:tcPr>
          <w:p w14:paraId="231C2266" w14:textId="77777777" w:rsidR="005F1673" w:rsidRPr="003B57E5" w:rsidRDefault="005F1673" w:rsidP="00401B87">
            <w:pPr>
              <w:rPr>
                <w:rFonts w:ascii="Times New Roman" w:hAnsi="Times New Roman" w:cs="Times New Roman"/>
                <w:i/>
              </w:rPr>
            </w:pPr>
            <w:r>
              <w:rPr>
                <w:rFonts w:ascii="Times New Roman" w:hAnsi="Times New Roman" w:cs="Times New Roman"/>
                <w:i/>
              </w:rPr>
              <w:t xml:space="preserve">Bu bölüm, "Şikâyet Kayıt </w:t>
            </w:r>
            <w:proofErr w:type="spellStart"/>
            <w:r>
              <w:rPr>
                <w:rFonts w:ascii="Times New Roman" w:hAnsi="Times New Roman" w:cs="Times New Roman"/>
                <w:i/>
              </w:rPr>
              <w:t>Formu"nda</w:t>
            </w:r>
            <w:proofErr w:type="spellEnd"/>
            <w:r>
              <w:rPr>
                <w:rFonts w:ascii="Times New Roman" w:hAnsi="Times New Roman" w:cs="Times New Roman"/>
                <w:i/>
              </w:rPr>
              <w:t xml:space="preserve"> belirtilen şikâyetin çözüme kavuşturulması hâlinde şikâyet sahibi tarafından doldurulacak ve imzalanacaktır.</w:t>
            </w:r>
          </w:p>
        </w:tc>
        <w:tc>
          <w:tcPr>
            <w:tcW w:w="5824" w:type="dxa"/>
            <w:gridSpan w:val="2"/>
            <w:tcBorders>
              <w:bottom w:val="single" w:sz="4" w:space="0" w:color="auto"/>
            </w:tcBorders>
            <w:vAlign w:val="center"/>
          </w:tcPr>
          <w:p w14:paraId="0960643F" w14:textId="77777777" w:rsidR="005F1673" w:rsidRPr="003B57E5" w:rsidRDefault="005F1673" w:rsidP="00401B87">
            <w:pPr>
              <w:rPr>
                <w:rFonts w:ascii="Times New Roman" w:hAnsi="Times New Roman" w:cs="Times New Roman"/>
              </w:rPr>
            </w:pPr>
          </w:p>
        </w:tc>
      </w:tr>
      <w:tr w:rsidR="005F1673" w:rsidRPr="003B57E5" w14:paraId="145434F6" w14:textId="77777777" w:rsidTr="00401B87">
        <w:trPr>
          <w:trHeight w:val="493"/>
        </w:trPr>
        <w:tc>
          <w:tcPr>
            <w:tcW w:w="9599" w:type="dxa"/>
            <w:gridSpan w:val="3"/>
            <w:tcBorders>
              <w:top w:val="single" w:sz="4" w:space="0" w:color="auto"/>
              <w:left w:val="nil"/>
              <w:bottom w:val="nil"/>
              <w:right w:val="nil"/>
            </w:tcBorders>
            <w:vAlign w:val="center"/>
          </w:tcPr>
          <w:p w14:paraId="5E2897A5" w14:textId="77777777" w:rsidR="005F1673" w:rsidRPr="003B57E5" w:rsidRDefault="005F1673" w:rsidP="00401B87">
            <w:pPr>
              <w:ind w:left="0" w:right="3960" w:firstLine="0"/>
              <w:rPr>
                <w:rFonts w:ascii="Times New Roman" w:hAnsi="Times New Roman" w:cs="Times New Roman"/>
                <w:b/>
              </w:rPr>
            </w:pPr>
          </w:p>
          <w:p w14:paraId="564E815D" w14:textId="77777777" w:rsidR="005F1673" w:rsidRPr="003B57E5" w:rsidRDefault="005F1673" w:rsidP="00401B87">
            <w:pPr>
              <w:ind w:left="0" w:right="678" w:firstLine="0"/>
              <w:rPr>
                <w:rFonts w:ascii="Times New Roman" w:hAnsi="Times New Roman" w:cs="Times New Roman"/>
                <w:b/>
              </w:rPr>
            </w:pPr>
            <w:r>
              <w:rPr>
                <w:rFonts w:ascii="Times New Roman" w:hAnsi="Times New Roman" w:cs="Times New Roman"/>
                <w:b/>
              </w:rPr>
              <w:t xml:space="preserve">Adı Soyadı /                                                                                        Adı Soyadı / </w:t>
            </w:r>
          </w:p>
          <w:p w14:paraId="1CC5A042" w14:textId="77777777" w:rsidR="005F1673" w:rsidRPr="003B57E5" w:rsidRDefault="005F1673" w:rsidP="00401B87">
            <w:pPr>
              <w:rPr>
                <w:rFonts w:ascii="Times New Roman" w:hAnsi="Times New Roman" w:cs="Times New Roman"/>
                <w:b/>
              </w:rPr>
            </w:pPr>
          </w:p>
          <w:p w14:paraId="64A1C4CA" w14:textId="77777777" w:rsidR="005F1673" w:rsidRPr="003B57E5" w:rsidRDefault="005F1673" w:rsidP="00401B87">
            <w:pPr>
              <w:rPr>
                <w:rFonts w:ascii="Times New Roman" w:hAnsi="Times New Roman" w:cs="Times New Roman"/>
                <w:b/>
              </w:rPr>
            </w:pPr>
            <w:r>
              <w:rPr>
                <w:rFonts w:ascii="Times New Roman" w:hAnsi="Times New Roman" w:cs="Times New Roman"/>
                <w:b/>
              </w:rPr>
              <w:t>Şikâyeti Kapatan Kişinin İmzası                                     Şikâyet Sahibinin İmzası</w:t>
            </w:r>
          </w:p>
          <w:p w14:paraId="2D0757CB" w14:textId="77777777" w:rsidR="005F1673" w:rsidRPr="003B57E5" w:rsidRDefault="005F1673" w:rsidP="00401B87">
            <w:pPr>
              <w:ind w:left="0" w:firstLine="0"/>
              <w:rPr>
                <w:rFonts w:ascii="Times New Roman" w:hAnsi="Times New Roman" w:cs="Times New Roman"/>
                <w:b/>
              </w:rPr>
            </w:pPr>
          </w:p>
          <w:p w14:paraId="0DBFDB7E" w14:textId="77777777" w:rsidR="005F1673" w:rsidRPr="003B57E5" w:rsidRDefault="005F1673" w:rsidP="00401B87">
            <w:pPr>
              <w:ind w:firstLine="12"/>
              <w:rPr>
                <w:rFonts w:ascii="Times New Roman" w:hAnsi="Times New Roman" w:cs="Times New Roman"/>
                <w:b/>
              </w:rPr>
            </w:pPr>
            <w:r>
              <w:rPr>
                <w:rFonts w:ascii="Times New Roman" w:hAnsi="Times New Roman" w:cs="Times New Roman"/>
                <w:b/>
              </w:rPr>
              <w:t>Tarih:</w:t>
            </w:r>
          </w:p>
        </w:tc>
      </w:tr>
      <w:tr w:rsidR="005F1673" w:rsidRPr="003B57E5" w14:paraId="385DCE11" w14:textId="77777777" w:rsidTr="00401B87">
        <w:trPr>
          <w:trHeight w:val="493"/>
        </w:trPr>
        <w:tc>
          <w:tcPr>
            <w:tcW w:w="3775" w:type="dxa"/>
            <w:tcBorders>
              <w:top w:val="nil"/>
              <w:left w:val="nil"/>
              <w:bottom w:val="nil"/>
              <w:right w:val="nil"/>
            </w:tcBorders>
            <w:vAlign w:val="center"/>
          </w:tcPr>
          <w:p w14:paraId="7D808014" w14:textId="77777777" w:rsidR="005F1673" w:rsidRPr="003B57E5" w:rsidRDefault="005F1673" w:rsidP="00401B87">
            <w:pPr>
              <w:jc w:val="center"/>
              <w:rPr>
                <w:rFonts w:ascii="Times New Roman" w:hAnsi="Times New Roman" w:cs="Times New Roman"/>
                <w:b/>
              </w:rPr>
            </w:pPr>
            <w:r>
              <w:rPr>
                <w:rFonts w:ascii="Times New Roman" w:hAnsi="Times New Roman" w:cs="Times New Roman"/>
              </w:rPr>
              <w:t>............./…………/…………..</w:t>
            </w:r>
          </w:p>
        </w:tc>
        <w:tc>
          <w:tcPr>
            <w:tcW w:w="5824" w:type="dxa"/>
            <w:gridSpan w:val="2"/>
            <w:tcBorders>
              <w:top w:val="nil"/>
              <w:left w:val="nil"/>
              <w:bottom w:val="nil"/>
              <w:right w:val="nil"/>
            </w:tcBorders>
            <w:vAlign w:val="center"/>
          </w:tcPr>
          <w:p w14:paraId="45BE80BE" w14:textId="77777777" w:rsidR="005F1673" w:rsidRPr="003B57E5" w:rsidRDefault="005F1673" w:rsidP="00401B87">
            <w:pPr>
              <w:rPr>
                <w:rFonts w:ascii="Times New Roman" w:hAnsi="Times New Roman" w:cs="Times New Roman"/>
                <w:b/>
              </w:rPr>
            </w:pPr>
            <w:r>
              <w:rPr>
                <w:rFonts w:ascii="Times New Roman" w:hAnsi="Times New Roman" w:cs="Times New Roman"/>
                <w:b/>
              </w:rPr>
              <w:t xml:space="preserve">      </w:t>
            </w:r>
          </w:p>
        </w:tc>
      </w:tr>
    </w:tbl>
    <w:p w14:paraId="01B7423D" w14:textId="77777777" w:rsidR="005F1673" w:rsidRPr="003B57E5" w:rsidRDefault="005F1673" w:rsidP="005F1673">
      <w:pPr>
        <w:pStyle w:val="Balk1"/>
        <w:ind w:left="0" w:firstLine="0"/>
        <w:sectPr w:rsidR="005F1673" w:rsidRPr="003B57E5" w:rsidSect="00401B87">
          <w:headerReference w:type="even" r:id="rId22"/>
          <w:footerReference w:type="even" r:id="rId23"/>
          <w:footerReference w:type="default" r:id="rId24"/>
          <w:headerReference w:type="first" r:id="rId25"/>
          <w:footerReference w:type="first" r:id="rId26"/>
          <w:footnotePr>
            <w:numRestart w:val="eachPage"/>
          </w:footnotePr>
          <w:pgSz w:w="12240" w:h="15840" w:code="1"/>
          <w:pgMar w:top="1440" w:right="1383" w:bottom="1456" w:left="1364" w:header="720" w:footer="717" w:gutter="0"/>
          <w:cols w:space="720"/>
          <w:docGrid w:linePitch="299"/>
        </w:sectPr>
      </w:pPr>
    </w:p>
    <w:p w14:paraId="6E74CC63" w14:textId="77777777" w:rsidR="005F1673" w:rsidRPr="00E95881" w:rsidRDefault="005F1673" w:rsidP="00BA679D">
      <w:pPr>
        <w:pStyle w:val="Balk2"/>
        <w:rPr>
          <w:rFonts w:ascii="Arial" w:hAnsi="Arial" w:cs="Arial"/>
          <w:b w:val="0"/>
          <w:i/>
          <w:iCs/>
          <w:color w:val="000000" w:themeColor="text1"/>
          <w:sz w:val="24"/>
          <w:szCs w:val="24"/>
        </w:rPr>
      </w:pPr>
      <w:bookmarkStart w:id="74" w:name="_Toc239171607"/>
      <w:r>
        <w:rPr>
          <w:rFonts w:ascii="Arial" w:hAnsi="Arial" w:cs="Arial"/>
          <w:color w:val="000000" w:themeColor="text1"/>
          <w:sz w:val="24"/>
          <w:szCs w:val="24"/>
        </w:rPr>
        <w:lastRenderedPageBreak/>
        <w:t xml:space="preserve">EK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SEQ ANNEX \* ALPHABETIC </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C</w:t>
      </w:r>
      <w:r>
        <w:rPr>
          <w:rFonts w:ascii="Arial" w:hAnsi="Arial" w:cs="Arial"/>
          <w:color w:val="000000" w:themeColor="text1"/>
          <w:sz w:val="24"/>
          <w:szCs w:val="24"/>
        </w:rPr>
        <w:fldChar w:fldCharType="end"/>
      </w:r>
      <w:r>
        <w:rPr>
          <w:rFonts w:ascii="Arial" w:hAnsi="Arial" w:cs="Arial"/>
          <w:color w:val="000000" w:themeColor="text1"/>
          <w:sz w:val="24"/>
          <w:szCs w:val="24"/>
        </w:rPr>
        <w:t>. Şikâyet Kayıt Tablosu</w:t>
      </w:r>
      <w:bookmarkEnd w:id="74"/>
    </w:p>
    <w:tbl>
      <w:tblPr>
        <w:tblW w:w="5000" w:type="pct"/>
        <w:tblLayout w:type="fixed"/>
        <w:tblCellMar>
          <w:left w:w="70" w:type="dxa"/>
          <w:right w:w="70" w:type="dxa"/>
        </w:tblCellMar>
        <w:tblLook w:val="04A0" w:firstRow="1" w:lastRow="0" w:firstColumn="1" w:lastColumn="0" w:noHBand="0" w:noVBand="1"/>
      </w:tblPr>
      <w:tblGrid>
        <w:gridCol w:w="198"/>
        <w:gridCol w:w="628"/>
        <w:gridCol w:w="758"/>
        <w:gridCol w:w="758"/>
        <w:gridCol w:w="758"/>
        <w:gridCol w:w="758"/>
        <w:gridCol w:w="758"/>
        <w:gridCol w:w="754"/>
        <w:gridCol w:w="1317"/>
        <w:gridCol w:w="1313"/>
        <w:gridCol w:w="1313"/>
        <w:gridCol w:w="1313"/>
        <w:gridCol w:w="1137"/>
        <w:gridCol w:w="1045"/>
        <w:gridCol w:w="1075"/>
        <w:gridCol w:w="1530"/>
        <w:gridCol w:w="853"/>
        <w:gridCol w:w="874"/>
        <w:gridCol w:w="874"/>
        <w:gridCol w:w="874"/>
        <w:gridCol w:w="882"/>
        <w:gridCol w:w="1137"/>
      </w:tblGrid>
      <w:tr w:rsidR="005F1673" w:rsidRPr="008B744C" w14:paraId="6416E702" w14:textId="77777777" w:rsidTr="00401B87">
        <w:trPr>
          <w:trHeight w:val="251"/>
        </w:trPr>
        <w:tc>
          <w:tcPr>
            <w:tcW w:w="47"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1D1F4F2"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EAE9F96"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 xml:space="preserve">Şikâyet Kayıt </w:t>
            </w:r>
            <w:r w:rsidRPr="008B744C">
              <w:rPr>
                <w:rFonts w:asciiTheme="minorHAnsi" w:eastAsia="Times New Roman" w:hAnsiTheme="minorHAnsi" w:cstheme="minorHAnsi"/>
                <w:b/>
                <w:bCs/>
                <w:sz w:val="10"/>
                <w:szCs w:val="10"/>
                <w:lang w:eastAsia="tr-TR"/>
              </w:rPr>
              <w:br/>
              <w:t>Numarası</w:t>
            </w:r>
          </w:p>
        </w:tc>
        <w:tc>
          <w:tcPr>
            <w:tcW w:w="181"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4C2D15C2"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Şikâyetin Alınma Şekli (Şikâyet Formu, Topluluk Toplantısı, Telefon)</w:t>
            </w:r>
          </w:p>
        </w:tc>
        <w:tc>
          <w:tcPr>
            <w:tcW w:w="181"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78A88C43"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Şikâyetin Düzeyi</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519EFE8"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 xml:space="preserve">Şikâyetin Alındığı </w:t>
            </w:r>
            <w:r w:rsidRPr="008B744C">
              <w:rPr>
                <w:rFonts w:asciiTheme="minorHAnsi" w:eastAsia="Times New Roman" w:hAnsiTheme="minorHAnsi" w:cstheme="minorHAnsi"/>
                <w:b/>
                <w:bCs/>
                <w:sz w:val="10"/>
                <w:szCs w:val="10"/>
                <w:lang w:eastAsia="tr-TR"/>
              </w:rPr>
              <w:br/>
              <w:t>Tarih</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F158400"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 xml:space="preserve">Şikâyetin Alındığı </w:t>
            </w:r>
            <w:r w:rsidRPr="008B744C">
              <w:rPr>
                <w:rFonts w:asciiTheme="minorHAnsi" w:eastAsia="Times New Roman" w:hAnsiTheme="minorHAnsi" w:cstheme="minorHAnsi"/>
                <w:b/>
                <w:bCs/>
                <w:sz w:val="10"/>
                <w:szCs w:val="10"/>
                <w:lang w:eastAsia="tr-TR"/>
              </w:rPr>
              <w:br/>
              <w:t>Yer</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775E36A"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 Alan Kişinin Adı</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0A25D9C"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Parsel No</w:t>
            </w:r>
            <w:r w:rsidRPr="008B744C">
              <w:rPr>
                <w:rFonts w:asciiTheme="minorHAnsi" w:eastAsia="Times New Roman" w:hAnsiTheme="minorHAnsi" w:cstheme="minorHAnsi"/>
                <w:b/>
                <w:bCs/>
                <w:sz w:val="10"/>
                <w:szCs w:val="10"/>
                <w:lang w:eastAsia="tr-TR"/>
              </w:rPr>
              <w:br/>
              <w:t>(Şikâyet araziyle ilgiliyse)</w:t>
            </w:r>
          </w:p>
        </w:tc>
        <w:tc>
          <w:tcPr>
            <w:tcW w:w="1529" w:type="pct"/>
            <w:gridSpan w:val="5"/>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6FEDE623"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 Sahibi Bilgileri</w:t>
            </w:r>
          </w:p>
          <w:p w14:paraId="14A2BCF6" w14:textId="77777777" w:rsidR="005F1673" w:rsidRPr="008B744C" w:rsidRDefault="005F1673" w:rsidP="00401B87">
            <w:pPr>
              <w:spacing w:after="0" w:line="240" w:lineRule="auto"/>
              <w:jc w:val="center"/>
              <w:rPr>
                <w:rFonts w:asciiTheme="minorHAnsi" w:eastAsia="Times New Roman" w:hAnsiTheme="minorHAnsi" w:cstheme="minorHAnsi"/>
                <w:b/>
                <w:bCs/>
                <w:i/>
                <w:iCs/>
                <w:sz w:val="10"/>
                <w:szCs w:val="10"/>
                <w:lang w:eastAsia="tr-TR"/>
              </w:rPr>
            </w:pPr>
            <w:r w:rsidRPr="008B744C">
              <w:rPr>
                <w:rFonts w:asciiTheme="minorHAnsi" w:eastAsia="Times New Roman" w:hAnsiTheme="minorHAnsi" w:cstheme="minorHAnsi"/>
                <w:b/>
                <w:bCs/>
                <w:i/>
                <w:iCs/>
                <w:sz w:val="10"/>
                <w:szCs w:val="10"/>
                <w:lang w:eastAsia="tr-TR"/>
              </w:rPr>
              <w:t xml:space="preserve">Kimlik Numarası alanının doldurulması isteğe bağlıdır. İsimsiz başvuru yapmak isteyen şikâyet sahipleri bu alanı boş bırakmalıdır. </w:t>
            </w:r>
          </w:p>
          <w:p w14:paraId="4237EC21"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i/>
                <w:iCs/>
                <w:sz w:val="10"/>
                <w:szCs w:val="10"/>
                <w:lang w:eastAsia="tr-TR"/>
              </w:rPr>
              <w:t>TKDK, kimlik bilgisi verilip verilmediğine bakılmaksızın tüm şikâyetleri işleme alacaktır</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6A81C1"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Şikâyetin İlgili Olduğu Proje Bileşeni</w:t>
            </w:r>
          </w:p>
        </w:tc>
        <w:tc>
          <w:tcPr>
            <w:tcW w:w="257"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F00CC29"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 xml:space="preserve">Şikâyet Kategorisi (kamulaştırma/arazi edinimiyle ilgili, çevresel konular, yapılara verilen zararlar vb.)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CA53543"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 Özeti</w:t>
            </w:r>
          </w:p>
        </w:tc>
        <w:tc>
          <w:tcPr>
            <w:tcW w:w="204"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38F90243"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Şikâyetin Durumu (açık, kapalı veya beklemede)</w:t>
            </w:r>
          </w:p>
        </w:tc>
        <w:tc>
          <w:tcPr>
            <w:tcW w:w="838" w:type="pct"/>
            <w:gridSpan w:val="4"/>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43D8A3A6"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Alınan Aksiyon</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90AF2F1"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Şikâyetin Kapatılmasına İlişkin Destekleyici Belgeler</w:t>
            </w:r>
          </w:p>
        </w:tc>
      </w:tr>
      <w:tr w:rsidR="005F1673" w:rsidRPr="008B744C" w14:paraId="586C8361" w14:textId="77777777" w:rsidTr="00401B87">
        <w:trPr>
          <w:trHeight w:val="1160"/>
        </w:trPr>
        <w:tc>
          <w:tcPr>
            <w:tcW w:w="47" w:type="pct"/>
            <w:vMerge/>
            <w:tcBorders>
              <w:top w:val="single" w:sz="4" w:space="0" w:color="auto"/>
              <w:left w:val="single" w:sz="4" w:space="0" w:color="auto"/>
              <w:bottom w:val="single" w:sz="4" w:space="0" w:color="auto"/>
              <w:right w:val="single" w:sz="4" w:space="0" w:color="auto"/>
            </w:tcBorders>
            <w:vAlign w:val="center"/>
            <w:hideMark/>
          </w:tcPr>
          <w:p w14:paraId="5DA9214D"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3C6F5E31"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14:paraId="177D41C3"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14:paraId="3B50A604"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1FFDA891"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61389698"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52F62FD7"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14:paraId="49963727"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315" w:type="pct"/>
            <w:tcBorders>
              <w:top w:val="nil"/>
              <w:left w:val="nil"/>
              <w:bottom w:val="single" w:sz="4" w:space="0" w:color="auto"/>
              <w:right w:val="single" w:sz="4" w:space="0" w:color="auto"/>
            </w:tcBorders>
            <w:shd w:val="clear" w:color="auto" w:fill="9CC2E5" w:themeFill="accent1" w:themeFillTint="99"/>
            <w:vAlign w:val="center"/>
            <w:hideMark/>
          </w:tcPr>
          <w:p w14:paraId="22CEAA29"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Adı/</w:t>
            </w:r>
          </w:p>
          <w:p w14:paraId="6D62BC4F"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Soyadı</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7FDF2598"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Kimlik Numarası</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2EB24503"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Telefon/</w:t>
            </w:r>
            <w:r w:rsidRPr="008B744C">
              <w:rPr>
                <w:rFonts w:asciiTheme="minorHAnsi" w:eastAsia="Times New Roman" w:hAnsiTheme="minorHAnsi" w:cstheme="minorHAnsi"/>
                <w:b/>
                <w:bCs/>
                <w:sz w:val="10"/>
                <w:szCs w:val="10"/>
                <w:lang w:eastAsia="tr-TR"/>
              </w:rPr>
              <w:br/>
              <w:t>e-posta</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080E4342"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Köy-İlçe</w:t>
            </w:r>
          </w:p>
        </w:tc>
        <w:tc>
          <w:tcPr>
            <w:tcW w:w="272" w:type="pct"/>
            <w:tcBorders>
              <w:top w:val="nil"/>
              <w:left w:val="nil"/>
              <w:bottom w:val="single" w:sz="4" w:space="0" w:color="auto"/>
              <w:right w:val="single" w:sz="4" w:space="0" w:color="auto"/>
            </w:tcBorders>
            <w:shd w:val="clear" w:color="auto" w:fill="9CC2E5" w:themeFill="accent1" w:themeFillTint="99"/>
            <w:vAlign w:val="center"/>
            <w:hideMark/>
          </w:tcPr>
          <w:p w14:paraId="2636F32D"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Cinsiyet</w:t>
            </w:r>
          </w:p>
        </w:tc>
        <w:tc>
          <w:tcPr>
            <w:tcW w:w="250" w:type="pct"/>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51BC1AB"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257" w:type="pct"/>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34E17911"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366" w:type="pct"/>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8EE40A4"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204" w:type="pct"/>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7732A7A5"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6D565D80"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Sorumlu Kişi/</w:t>
            </w:r>
          </w:p>
          <w:p w14:paraId="254DDB62"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Birim</w:t>
            </w: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36E5F706"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Planlanan Aksiyon</w:t>
            </w: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2F427267"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Şikâyetin Giderilmesi için Son Tarih</w:t>
            </w:r>
          </w:p>
        </w:tc>
        <w:tc>
          <w:tcPr>
            <w:tcW w:w="211" w:type="pct"/>
            <w:tcBorders>
              <w:top w:val="nil"/>
              <w:left w:val="nil"/>
              <w:bottom w:val="single" w:sz="4" w:space="0" w:color="auto"/>
              <w:right w:val="single" w:sz="4" w:space="0" w:color="auto"/>
            </w:tcBorders>
            <w:shd w:val="clear" w:color="auto" w:fill="9CC2E5" w:themeFill="accent1" w:themeFillTint="99"/>
            <w:vAlign w:val="center"/>
            <w:hideMark/>
          </w:tcPr>
          <w:p w14:paraId="232BAF5D"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Aksiyonun Alındığı Tarih</w:t>
            </w: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5DF3435F" w14:textId="77777777" w:rsidR="005F1673" w:rsidRPr="008B744C" w:rsidRDefault="005F1673" w:rsidP="00401B87">
            <w:pPr>
              <w:spacing w:after="0" w:line="240" w:lineRule="auto"/>
              <w:rPr>
                <w:rFonts w:asciiTheme="minorHAnsi" w:eastAsia="Times New Roman" w:hAnsiTheme="minorHAnsi" w:cstheme="minorHAnsi"/>
                <w:b/>
                <w:bCs/>
                <w:sz w:val="10"/>
                <w:szCs w:val="10"/>
                <w:lang w:eastAsia="tr-TR"/>
              </w:rPr>
            </w:pPr>
          </w:p>
        </w:tc>
      </w:tr>
      <w:tr w:rsidR="005F1673" w:rsidRPr="008B744C" w14:paraId="1E16AF54" w14:textId="77777777" w:rsidTr="00401B87">
        <w:trPr>
          <w:trHeight w:val="1509"/>
        </w:trPr>
        <w:tc>
          <w:tcPr>
            <w:tcW w:w="47" w:type="pct"/>
            <w:tcBorders>
              <w:top w:val="nil"/>
              <w:left w:val="single" w:sz="4" w:space="0" w:color="auto"/>
              <w:bottom w:val="nil"/>
              <w:right w:val="single" w:sz="4" w:space="0" w:color="auto"/>
            </w:tcBorders>
            <w:vAlign w:val="center"/>
            <w:hideMark/>
          </w:tcPr>
          <w:p w14:paraId="55F90158"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r w:rsidRPr="008B744C">
              <w:rPr>
                <w:rFonts w:asciiTheme="minorHAnsi" w:eastAsia="Times New Roman" w:hAnsiTheme="minorHAnsi" w:cstheme="minorHAnsi"/>
                <w:b/>
                <w:bCs/>
                <w:sz w:val="10"/>
                <w:szCs w:val="10"/>
                <w:lang w:eastAsia="tr-TR"/>
              </w:rPr>
              <w:t>1</w:t>
            </w:r>
          </w:p>
        </w:tc>
        <w:tc>
          <w:tcPr>
            <w:tcW w:w="150" w:type="pct"/>
            <w:tcBorders>
              <w:top w:val="nil"/>
              <w:left w:val="nil"/>
              <w:bottom w:val="nil"/>
              <w:right w:val="single" w:sz="4" w:space="0" w:color="auto"/>
            </w:tcBorders>
            <w:vAlign w:val="center"/>
            <w:hideMark/>
          </w:tcPr>
          <w:p w14:paraId="4CB5766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181" w:type="pct"/>
            <w:tcBorders>
              <w:top w:val="nil"/>
              <w:left w:val="nil"/>
              <w:bottom w:val="nil"/>
              <w:right w:val="single" w:sz="4" w:space="0" w:color="auto"/>
            </w:tcBorders>
            <w:vAlign w:val="center"/>
            <w:hideMark/>
          </w:tcPr>
          <w:p w14:paraId="688BC9F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181" w:type="pct"/>
            <w:tcBorders>
              <w:top w:val="nil"/>
              <w:left w:val="nil"/>
              <w:bottom w:val="nil"/>
              <w:right w:val="single" w:sz="4" w:space="0" w:color="auto"/>
            </w:tcBorders>
            <w:vAlign w:val="center"/>
            <w:hideMark/>
          </w:tcPr>
          <w:p w14:paraId="55D021A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181" w:type="pct"/>
            <w:tcBorders>
              <w:top w:val="nil"/>
              <w:left w:val="nil"/>
              <w:bottom w:val="nil"/>
              <w:right w:val="single" w:sz="4" w:space="0" w:color="auto"/>
            </w:tcBorders>
            <w:vAlign w:val="center"/>
            <w:hideMark/>
          </w:tcPr>
          <w:p w14:paraId="2CA81FD2"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181" w:type="pct"/>
            <w:tcBorders>
              <w:top w:val="nil"/>
              <w:left w:val="nil"/>
              <w:bottom w:val="nil"/>
              <w:right w:val="single" w:sz="4" w:space="0" w:color="auto"/>
            </w:tcBorders>
            <w:vAlign w:val="center"/>
            <w:hideMark/>
          </w:tcPr>
          <w:p w14:paraId="48D98372"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181" w:type="pct"/>
            <w:tcBorders>
              <w:top w:val="nil"/>
              <w:left w:val="nil"/>
              <w:bottom w:val="nil"/>
              <w:right w:val="single" w:sz="4" w:space="0" w:color="auto"/>
            </w:tcBorders>
            <w:vAlign w:val="center"/>
            <w:hideMark/>
          </w:tcPr>
          <w:p w14:paraId="5B94832E"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180" w:type="pct"/>
            <w:tcBorders>
              <w:top w:val="nil"/>
              <w:left w:val="nil"/>
              <w:bottom w:val="nil"/>
              <w:right w:val="single" w:sz="4" w:space="0" w:color="auto"/>
            </w:tcBorders>
            <w:vAlign w:val="center"/>
            <w:hideMark/>
          </w:tcPr>
          <w:p w14:paraId="6B79629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315" w:type="pct"/>
            <w:tcBorders>
              <w:top w:val="nil"/>
              <w:left w:val="nil"/>
              <w:bottom w:val="nil"/>
              <w:right w:val="single" w:sz="4" w:space="0" w:color="auto"/>
            </w:tcBorders>
            <w:vAlign w:val="center"/>
            <w:hideMark/>
          </w:tcPr>
          <w:p w14:paraId="2AC7FD65"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314" w:type="pct"/>
            <w:tcBorders>
              <w:top w:val="nil"/>
              <w:left w:val="nil"/>
              <w:bottom w:val="nil"/>
              <w:right w:val="single" w:sz="4" w:space="0" w:color="auto"/>
            </w:tcBorders>
            <w:vAlign w:val="center"/>
            <w:hideMark/>
          </w:tcPr>
          <w:p w14:paraId="5550CA8E"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314" w:type="pct"/>
            <w:tcBorders>
              <w:top w:val="nil"/>
              <w:left w:val="nil"/>
              <w:bottom w:val="nil"/>
              <w:right w:val="single" w:sz="4" w:space="0" w:color="auto"/>
            </w:tcBorders>
            <w:vAlign w:val="center"/>
            <w:hideMark/>
          </w:tcPr>
          <w:p w14:paraId="177792A3"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314" w:type="pct"/>
            <w:tcBorders>
              <w:top w:val="nil"/>
              <w:left w:val="nil"/>
              <w:bottom w:val="nil"/>
              <w:right w:val="single" w:sz="4" w:space="0" w:color="auto"/>
            </w:tcBorders>
            <w:vAlign w:val="center"/>
            <w:hideMark/>
          </w:tcPr>
          <w:p w14:paraId="6141440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72" w:type="pct"/>
            <w:tcBorders>
              <w:top w:val="nil"/>
              <w:left w:val="nil"/>
              <w:bottom w:val="nil"/>
              <w:right w:val="single" w:sz="4" w:space="0" w:color="auto"/>
            </w:tcBorders>
            <w:vAlign w:val="center"/>
            <w:hideMark/>
          </w:tcPr>
          <w:p w14:paraId="1FDB2E43"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50" w:type="pct"/>
            <w:tcBorders>
              <w:top w:val="nil"/>
              <w:left w:val="nil"/>
              <w:bottom w:val="nil"/>
              <w:right w:val="single" w:sz="4" w:space="0" w:color="auto"/>
            </w:tcBorders>
            <w:vAlign w:val="center"/>
            <w:hideMark/>
          </w:tcPr>
          <w:p w14:paraId="368A8DE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57" w:type="pct"/>
            <w:tcBorders>
              <w:top w:val="nil"/>
              <w:left w:val="nil"/>
              <w:bottom w:val="nil"/>
              <w:right w:val="single" w:sz="4" w:space="0" w:color="auto"/>
            </w:tcBorders>
            <w:vAlign w:val="center"/>
            <w:hideMark/>
          </w:tcPr>
          <w:p w14:paraId="7C723D97"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366" w:type="pct"/>
            <w:tcBorders>
              <w:top w:val="nil"/>
              <w:left w:val="nil"/>
              <w:bottom w:val="nil"/>
              <w:right w:val="single" w:sz="4" w:space="0" w:color="auto"/>
            </w:tcBorders>
            <w:vAlign w:val="center"/>
            <w:hideMark/>
          </w:tcPr>
          <w:p w14:paraId="45B1BAEC"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04" w:type="pct"/>
            <w:tcBorders>
              <w:top w:val="nil"/>
              <w:left w:val="nil"/>
              <w:bottom w:val="nil"/>
              <w:right w:val="single" w:sz="4" w:space="0" w:color="auto"/>
            </w:tcBorders>
            <w:vAlign w:val="center"/>
            <w:hideMark/>
          </w:tcPr>
          <w:p w14:paraId="4E5CCD52"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09" w:type="pct"/>
            <w:tcBorders>
              <w:top w:val="nil"/>
              <w:left w:val="nil"/>
              <w:bottom w:val="nil"/>
              <w:right w:val="single" w:sz="4" w:space="0" w:color="auto"/>
            </w:tcBorders>
            <w:vAlign w:val="center"/>
            <w:hideMark/>
          </w:tcPr>
          <w:p w14:paraId="593D979B"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09" w:type="pct"/>
            <w:tcBorders>
              <w:top w:val="nil"/>
              <w:left w:val="nil"/>
              <w:bottom w:val="nil"/>
              <w:right w:val="single" w:sz="4" w:space="0" w:color="auto"/>
            </w:tcBorders>
            <w:vAlign w:val="center"/>
            <w:hideMark/>
          </w:tcPr>
          <w:p w14:paraId="2AEE06D4"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09" w:type="pct"/>
            <w:tcBorders>
              <w:top w:val="nil"/>
              <w:left w:val="nil"/>
              <w:bottom w:val="nil"/>
              <w:right w:val="single" w:sz="4" w:space="0" w:color="auto"/>
            </w:tcBorders>
            <w:vAlign w:val="center"/>
            <w:hideMark/>
          </w:tcPr>
          <w:p w14:paraId="0888AD9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11" w:type="pct"/>
            <w:tcBorders>
              <w:top w:val="nil"/>
              <w:left w:val="nil"/>
              <w:bottom w:val="nil"/>
              <w:right w:val="single" w:sz="4" w:space="0" w:color="auto"/>
            </w:tcBorders>
            <w:vAlign w:val="center"/>
            <w:hideMark/>
          </w:tcPr>
          <w:p w14:paraId="7E79152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c>
          <w:tcPr>
            <w:tcW w:w="272" w:type="pct"/>
            <w:tcBorders>
              <w:top w:val="nil"/>
              <w:left w:val="nil"/>
              <w:bottom w:val="nil"/>
              <w:right w:val="single" w:sz="4" w:space="0" w:color="auto"/>
            </w:tcBorders>
            <w:vAlign w:val="center"/>
            <w:hideMark/>
          </w:tcPr>
          <w:p w14:paraId="062D976C"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r w:rsidRPr="008B744C">
              <w:rPr>
                <w:rFonts w:asciiTheme="minorHAnsi" w:eastAsia="Times New Roman" w:hAnsiTheme="minorHAnsi" w:cstheme="minorHAnsi"/>
                <w:sz w:val="10"/>
                <w:szCs w:val="10"/>
                <w:lang w:eastAsia="tr-TR"/>
              </w:rPr>
              <w:t> </w:t>
            </w:r>
          </w:p>
        </w:tc>
      </w:tr>
      <w:tr w:rsidR="005F1673" w:rsidRPr="008B744C" w14:paraId="5DC3EDD5" w14:textId="77777777" w:rsidTr="00401B87">
        <w:trPr>
          <w:trHeight w:val="1509"/>
        </w:trPr>
        <w:tc>
          <w:tcPr>
            <w:tcW w:w="47" w:type="pct"/>
            <w:tcBorders>
              <w:top w:val="nil"/>
              <w:left w:val="single" w:sz="4" w:space="0" w:color="auto"/>
              <w:bottom w:val="nil"/>
              <w:right w:val="single" w:sz="4" w:space="0" w:color="auto"/>
            </w:tcBorders>
            <w:vAlign w:val="center"/>
          </w:tcPr>
          <w:p w14:paraId="6750D99E"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p>
        </w:tc>
        <w:tc>
          <w:tcPr>
            <w:tcW w:w="150" w:type="pct"/>
            <w:tcBorders>
              <w:top w:val="nil"/>
              <w:left w:val="nil"/>
              <w:bottom w:val="nil"/>
              <w:right w:val="single" w:sz="4" w:space="0" w:color="auto"/>
            </w:tcBorders>
            <w:vAlign w:val="center"/>
          </w:tcPr>
          <w:p w14:paraId="23B973C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1C9AF93A"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057E37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46BD107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5E2D515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B97447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0" w:type="pct"/>
            <w:tcBorders>
              <w:top w:val="nil"/>
              <w:left w:val="nil"/>
              <w:bottom w:val="nil"/>
              <w:right w:val="single" w:sz="4" w:space="0" w:color="auto"/>
            </w:tcBorders>
            <w:vAlign w:val="center"/>
          </w:tcPr>
          <w:p w14:paraId="452B31D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5" w:type="pct"/>
            <w:tcBorders>
              <w:top w:val="nil"/>
              <w:left w:val="nil"/>
              <w:bottom w:val="nil"/>
              <w:right w:val="single" w:sz="4" w:space="0" w:color="auto"/>
            </w:tcBorders>
            <w:vAlign w:val="center"/>
          </w:tcPr>
          <w:p w14:paraId="2525164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1AD4423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5BFDEA9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371D60D2"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nil"/>
              <w:right w:val="single" w:sz="4" w:space="0" w:color="auto"/>
            </w:tcBorders>
            <w:vAlign w:val="center"/>
          </w:tcPr>
          <w:p w14:paraId="7D183A7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0" w:type="pct"/>
            <w:tcBorders>
              <w:top w:val="nil"/>
              <w:left w:val="nil"/>
              <w:bottom w:val="nil"/>
              <w:right w:val="single" w:sz="4" w:space="0" w:color="auto"/>
            </w:tcBorders>
            <w:vAlign w:val="center"/>
          </w:tcPr>
          <w:p w14:paraId="2586FF4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7" w:type="pct"/>
            <w:tcBorders>
              <w:top w:val="nil"/>
              <w:left w:val="nil"/>
              <w:bottom w:val="nil"/>
              <w:right w:val="single" w:sz="4" w:space="0" w:color="auto"/>
            </w:tcBorders>
            <w:vAlign w:val="center"/>
          </w:tcPr>
          <w:p w14:paraId="46FD2FB9"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366" w:type="pct"/>
            <w:tcBorders>
              <w:top w:val="nil"/>
              <w:left w:val="nil"/>
              <w:bottom w:val="nil"/>
              <w:right w:val="single" w:sz="4" w:space="0" w:color="auto"/>
            </w:tcBorders>
            <w:vAlign w:val="center"/>
          </w:tcPr>
          <w:p w14:paraId="7A1CA49F"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4" w:type="pct"/>
            <w:tcBorders>
              <w:top w:val="nil"/>
              <w:left w:val="nil"/>
              <w:bottom w:val="nil"/>
              <w:right w:val="single" w:sz="4" w:space="0" w:color="auto"/>
            </w:tcBorders>
            <w:vAlign w:val="center"/>
          </w:tcPr>
          <w:p w14:paraId="37E44E7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4CA3EC73"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47B2C5DA"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305D2060"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11" w:type="pct"/>
            <w:tcBorders>
              <w:top w:val="nil"/>
              <w:left w:val="nil"/>
              <w:bottom w:val="nil"/>
              <w:right w:val="single" w:sz="4" w:space="0" w:color="auto"/>
            </w:tcBorders>
            <w:vAlign w:val="center"/>
          </w:tcPr>
          <w:p w14:paraId="7FAFD717"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nil"/>
              <w:right w:val="single" w:sz="4" w:space="0" w:color="auto"/>
            </w:tcBorders>
            <w:vAlign w:val="center"/>
          </w:tcPr>
          <w:p w14:paraId="17DB93DB"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r>
      <w:tr w:rsidR="005F1673" w:rsidRPr="008B744C" w14:paraId="4A1D284D" w14:textId="77777777" w:rsidTr="00401B87">
        <w:trPr>
          <w:trHeight w:val="1509"/>
        </w:trPr>
        <w:tc>
          <w:tcPr>
            <w:tcW w:w="47" w:type="pct"/>
            <w:tcBorders>
              <w:top w:val="nil"/>
              <w:left w:val="single" w:sz="4" w:space="0" w:color="auto"/>
              <w:bottom w:val="nil"/>
              <w:right w:val="single" w:sz="4" w:space="0" w:color="auto"/>
            </w:tcBorders>
            <w:vAlign w:val="center"/>
          </w:tcPr>
          <w:p w14:paraId="4087E3D6"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p>
        </w:tc>
        <w:tc>
          <w:tcPr>
            <w:tcW w:w="150" w:type="pct"/>
            <w:tcBorders>
              <w:top w:val="nil"/>
              <w:left w:val="nil"/>
              <w:bottom w:val="nil"/>
              <w:right w:val="single" w:sz="4" w:space="0" w:color="auto"/>
            </w:tcBorders>
            <w:vAlign w:val="center"/>
          </w:tcPr>
          <w:p w14:paraId="383C725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1FA64A5"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7DF3D1E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DC85B1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5A5B7FE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346DF7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0" w:type="pct"/>
            <w:tcBorders>
              <w:top w:val="nil"/>
              <w:left w:val="nil"/>
              <w:bottom w:val="nil"/>
              <w:right w:val="single" w:sz="4" w:space="0" w:color="auto"/>
            </w:tcBorders>
            <w:vAlign w:val="center"/>
          </w:tcPr>
          <w:p w14:paraId="50F7BF8E"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5" w:type="pct"/>
            <w:tcBorders>
              <w:top w:val="nil"/>
              <w:left w:val="nil"/>
              <w:bottom w:val="nil"/>
              <w:right w:val="single" w:sz="4" w:space="0" w:color="auto"/>
            </w:tcBorders>
            <w:vAlign w:val="center"/>
          </w:tcPr>
          <w:p w14:paraId="4B7C96E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05B73255"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6012A2B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45FA583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nil"/>
              <w:right w:val="single" w:sz="4" w:space="0" w:color="auto"/>
            </w:tcBorders>
            <w:vAlign w:val="center"/>
          </w:tcPr>
          <w:p w14:paraId="3018411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0" w:type="pct"/>
            <w:tcBorders>
              <w:top w:val="nil"/>
              <w:left w:val="nil"/>
              <w:bottom w:val="nil"/>
              <w:right w:val="single" w:sz="4" w:space="0" w:color="auto"/>
            </w:tcBorders>
            <w:vAlign w:val="center"/>
          </w:tcPr>
          <w:p w14:paraId="2D856E17"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7" w:type="pct"/>
            <w:tcBorders>
              <w:top w:val="nil"/>
              <w:left w:val="nil"/>
              <w:bottom w:val="nil"/>
              <w:right w:val="single" w:sz="4" w:space="0" w:color="auto"/>
            </w:tcBorders>
            <w:vAlign w:val="center"/>
          </w:tcPr>
          <w:p w14:paraId="72DD2951"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366" w:type="pct"/>
            <w:tcBorders>
              <w:top w:val="nil"/>
              <w:left w:val="nil"/>
              <w:bottom w:val="nil"/>
              <w:right w:val="single" w:sz="4" w:space="0" w:color="auto"/>
            </w:tcBorders>
            <w:vAlign w:val="center"/>
          </w:tcPr>
          <w:p w14:paraId="2986F4C6"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4" w:type="pct"/>
            <w:tcBorders>
              <w:top w:val="nil"/>
              <w:left w:val="nil"/>
              <w:bottom w:val="nil"/>
              <w:right w:val="single" w:sz="4" w:space="0" w:color="auto"/>
            </w:tcBorders>
            <w:vAlign w:val="center"/>
          </w:tcPr>
          <w:p w14:paraId="39691C95"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107A530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3FCEFCCB"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02C4D0C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11" w:type="pct"/>
            <w:tcBorders>
              <w:top w:val="nil"/>
              <w:left w:val="nil"/>
              <w:bottom w:val="nil"/>
              <w:right w:val="single" w:sz="4" w:space="0" w:color="auto"/>
            </w:tcBorders>
            <w:vAlign w:val="center"/>
          </w:tcPr>
          <w:p w14:paraId="53899A9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nil"/>
              <w:right w:val="single" w:sz="4" w:space="0" w:color="auto"/>
            </w:tcBorders>
            <w:vAlign w:val="center"/>
          </w:tcPr>
          <w:p w14:paraId="60FC4CDA"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r>
      <w:tr w:rsidR="005F1673" w:rsidRPr="008B744C" w14:paraId="658FF3BC" w14:textId="77777777" w:rsidTr="00401B87">
        <w:trPr>
          <w:trHeight w:val="1509"/>
        </w:trPr>
        <w:tc>
          <w:tcPr>
            <w:tcW w:w="47" w:type="pct"/>
            <w:tcBorders>
              <w:top w:val="nil"/>
              <w:left w:val="single" w:sz="4" w:space="0" w:color="auto"/>
              <w:bottom w:val="nil"/>
              <w:right w:val="single" w:sz="4" w:space="0" w:color="auto"/>
            </w:tcBorders>
            <w:vAlign w:val="center"/>
          </w:tcPr>
          <w:p w14:paraId="5B9FFB65"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p>
        </w:tc>
        <w:tc>
          <w:tcPr>
            <w:tcW w:w="150" w:type="pct"/>
            <w:tcBorders>
              <w:top w:val="nil"/>
              <w:left w:val="nil"/>
              <w:bottom w:val="nil"/>
              <w:right w:val="single" w:sz="4" w:space="0" w:color="auto"/>
            </w:tcBorders>
            <w:vAlign w:val="center"/>
          </w:tcPr>
          <w:p w14:paraId="237C415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70E34C7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5AF880D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A73804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0C0C611C"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nil"/>
              <w:right w:val="single" w:sz="4" w:space="0" w:color="auto"/>
            </w:tcBorders>
            <w:vAlign w:val="center"/>
          </w:tcPr>
          <w:p w14:paraId="51F62FA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0" w:type="pct"/>
            <w:tcBorders>
              <w:top w:val="nil"/>
              <w:left w:val="nil"/>
              <w:bottom w:val="nil"/>
              <w:right w:val="single" w:sz="4" w:space="0" w:color="auto"/>
            </w:tcBorders>
            <w:vAlign w:val="center"/>
          </w:tcPr>
          <w:p w14:paraId="6C90357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5" w:type="pct"/>
            <w:tcBorders>
              <w:top w:val="nil"/>
              <w:left w:val="nil"/>
              <w:bottom w:val="nil"/>
              <w:right w:val="single" w:sz="4" w:space="0" w:color="auto"/>
            </w:tcBorders>
            <w:vAlign w:val="center"/>
          </w:tcPr>
          <w:p w14:paraId="7360482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4FBE1C33"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4B4CA45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nil"/>
              <w:right w:val="single" w:sz="4" w:space="0" w:color="auto"/>
            </w:tcBorders>
            <w:vAlign w:val="center"/>
          </w:tcPr>
          <w:p w14:paraId="564AB42A"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nil"/>
              <w:right w:val="single" w:sz="4" w:space="0" w:color="auto"/>
            </w:tcBorders>
            <w:vAlign w:val="center"/>
          </w:tcPr>
          <w:p w14:paraId="0AEE9F6E"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0" w:type="pct"/>
            <w:tcBorders>
              <w:top w:val="nil"/>
              <w:left w:val="nil"/>
              <w:bottom w:val="nil"/>
              <w:right w:val="single" w:sz="4" w:space="0" w:color="auto"/>
            </w:tcBorders>
            <w:vAlign w:val="center"/>
          </w:tcPr>
          <w:p w14:paraId="7F66EF3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7" w:type="pct"/>
            <w:tcBorders>
              <w:top w:val="nil"/>
              <w:left w:val="nil"/>
              <w:bottom w:val="nil"/>
              <w:right w:val="single" w:sz="4" w:space="0" w:color="auto"/>
            </w:tcBorders>
            <w:vAlign w:val="center"/>
          </w:tcPr>
          <w:p w14:paraId="2AF3E9EC"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366" w:type="pct"/>
            <w:tcBorders>
              <w:top w:val="nil"/>
              <w:left w:val="nil"/>
              <w:bottom w:val="nil"/>
              <w:right w:val="single" w:sz="4" w:space="0" w:color="auto"/>
            </w:tcBorders>
            <w:vAlign w:val="center"/>
          </w:tcPr>
          <w:p w14:paraId="6A61CD96"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4" w:type="pct"/>
            <w:tcBorders>
              <w:top w:val="nil"/>
              <w:left w:val="nil"/>
              <w:bottom w:val="nil"/>
              <w:right w:val="single" w:sz="4" w:space="0" w:color="auto"/>
            </w:tcBorders>
            <w:vAlign w:val="center"/>
          </w:tcPr>
          <w:p w14:paraId="4518DEF0"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662D892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7BF3B9EA"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9" w:type="pct"/>
            <w:tcBorders>
              <w:top w:val="nil"/>
              <w:left w:val="nil"/>
              <w:bottom w:val="nil"/>
              <w:right w:val="single" w:sz="4" w:space="0" w:color="auto"/>
            </w:tcBorders>
            <w:vAlign w:val="center"/>
          </w:tcPr>
          <w:p w14:paraId="503045E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11" w:type="pct"/>
            <w:tcBorders>
              <w:top w:val="nil"/>
              <w:left w:val="nil"/>
              <w:bottom w:val="nil"/>
              <w:right w:val="single" w:sz="4" w:space="0" w:color="auto"/>
            </w:tcBorders>
            <w:vAlign w:val="center"/>
          </w:tcPr>
          <w:p w14:paraId="66F6D7E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nil"/>
              <w:right w:val="single" w:sz="4" w:space="0" w:color="auto"/>
            </w:tcBorders>
            <w:vAlign w:val="center"/>
          </w:tcPr>
          <w:p w14:paraId="26C4C395"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r>
      <w:tr w:rsidR="005F1673" w:rsidRPr="008B744C" w14:paraId="4986000B" w14:textId="77777777" w:rsidTr="00401B87">
        <w:trPr>
          <w:trHeight w:val="1509"/>
        </w:trPr>
        <w:tc>
          <w:tcPr>
            <w:tcW w:w="47" w:type="pct"/>
            <w:tcBorders>
              <w:top w:val="nil"/>
              <w:left w:val="single" w:sz="4" w:space="0" w:color="auto"/>
              <w:bottom w:val="single" w:sz="4" w:space="0" w:color="auto"/>
              <w:right w:val="single" w:sz="4" w:space="0" w:color="auto"/>
            </w:tcBorders>
            <w:vAlign w:val="center"/>
          </w:tcPr>
          <w:p w14:paraId="5E864D82" w14:textId="77777777" w:rsidR="005F1673" w:rsidRPr="008B744C" w:rsidRDefault="005F1673" w:rsidP="00401B87">
            <w:pPr>
              <w:spacing w:after="0" w:line="240" w:lineRule="auto"/>
              <w:jc w:val="center"/>
              <w:rPr>
                <w:rFonts w:asciiTheme="minorHAnsi" w:eastAsia="Times New Roman" w:hAnsiTheme="minorHAnsi" w:cstheme="minorHAnsi"/>
                <w:b/>
                <w:bCs/>
                <w:sz w:val="10"/>
                <w:szCs w:val="10"/>
                <w:lang w:eastAsia="tr-TR"/>
              </w:rPr>
            </w:pPr>
          </w:p>
        </w:tc>
        <w:tc>
          <w:tcPr>
            <w:tcW w:w="150" w:type="pct"/>
            <w:tcBorders>
              <w:top w:val="nil"/>
              <w:left w:val="nil"/>
              <w:bottom w:val="single" w:sz="4" w:space="0" w:color="auto"/>
              <w:right w:val="single" w:sz="4" w:space="0" w:color="auto"/>
            </w:tcBorders>
            <w:vAlign w:val="center"/>
          </w:tcPr>
          <w:p w14:paraId="615868B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single" w:sz="4" w:space="0" w:color="auto"/>
              <w:right w:val="single" w:sz="4" w:space="0" w:color="auto"/>
            </w:tcBorders>
            <w:vAlign w:val="center"/>
          </w:tcPr>
          <w:p w14:paraId="17B705C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single" w:sz="4" w:space="0" w:color="auto"/>
              <w:right w:val="single" w:sz="4" w:space="0" w:color="auto"/>
            </w:tcBorders>
            <w:vAlign w:val="center"/>
          </w:tcPr>
          <w:p w14:paraId="6366A64C"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single" w:sz="4" w:space="0" w:color="auto"/>
              <w:right w:val="single" w:sz="4" w:space="0" w:color="auto"/>
            </w:tcBorders>
            <w:vAlign w:val="center"/>
          </w:tcPr>
          <w:p w14:paraId="7406921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single" w:sz="4" w:space="0" w:color="auto"/>
              <w:right w:val="single" w:sz="4" w:space="0" w:color="auto"/>
            </w:tcBorders>
            <w:vAlign w:val="center"/>
          </w:tcPr>
          <w:p w14:paraId="3B2060F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1" w:type="pct"/>
            <w:tcBorders>
              <w:top w:val="nil"/>
              <w:left w:val="nil"/>
              <w:bottom w:val="single" w:sz="4" w:space="0" w:color="auto"/>
              <w:right w:val="single" w:sz="4" w:space="0" w:color="auto"/>
            </w:tcBorders>
            <w:vAlign w:val="center"/>
          </w:tcPr>
          <w:p w14:paraId="6433C182"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180" w:type="pct"/>
            <w:tcBorders>
              <w:top w:val="nil"/>
              <w:left w:val="nil"/>
              <w:bottom w:val="single" w:sz="4" w:space="0" w:color="auto"/>
              <w:right w:val="single" w:sz="4" w:space="0" w:color="auto"/>
            </w:tcBorders>
            <w:vAlign w:val="center"/>
          </w:tcPr>
          <w:p w14:paraId="30938EC4"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5" w:type="pct"/>
            <w:tcBorders>
              <w:top w:val="nil"/>
              <w:left w:val="nil"/>
              <w:bottom w:val="single" w:sz="4" w:space="0" w:color="auto"/>
              <w:right w:val="single" w:sz="4" w:space="0" w:color="auto"/>
            </w:tcBorders>
            <w:vAlign w:val="center"/>
          </w:tcPr>
          <w:p w14:paraId="27D8B65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single" w:sz="4" w:space="0" w:color="auto"/>
              <w:right w:val="single" w:sz="4" w:space="0" w:color="auto"/>
            </w:tcBorders>
            <w:vAlign w:val="center"/>
          </w:tcPr>
          <w:p w14:paraId="3FD7155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single" w:sz="4" w:space="0" w:color="auto"/>
              <w:right w:val="single" w:sz="4" w:space="0" w:color="auto"/>
            </w:tcBorders>
            <w:vAlign w:val="center"/>
          </w:tcPr>
          <w:p w14:paraId="395ABB98"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314" w:type="pct"/>
            <w:tcBorders>
              <w:top w:val="nil"/>
              <w:left w:val="nil"/>
              <w:bottom w:val="single" w:sz="4" w:space="0" w:color="auto"/>
              <w:right w:val="single" w:sz="4" w:space="0" w:color="auto"/>
            </w:tcBorders>
            <w:vAlign w:val="center"/>
          </w:tcPr>
          <w:p w14:paraId="68DB7BE6"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single" w:sz="4" w:space="0" w:color="auto"/>
              <w:right w:val="single" w:sz="4" w:space="0" w:color="auto"/>
            </w:tcBorders>
            <w:vAlign w:val="center"/>
          </w:tcPr>
          <w:p w14:paraId="472D23E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0" w:type="pct"/>
            <w:tcBorders>
              <w:top w:val="nil"/>
              <w:left w:val="nil"/>
              <w:bottom w:val="single" w:sz="4" w:space="0" w:color="auto"/>
              <w:right w:val="single" w:sz="4" w:space="0" w:color="auto"/>
            </w:tcBorders>
            <w:vAlign w:val="center"/>
          </w:tcPr>
          <w:p w14:paraId="29C77711"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57" w:type="pct"/>
            <w:tcBorders>
              <w:top w:val="nil"/>
              <w:left w:val="nil"/>
              <w:bottom w:val="single" w:sz="4" w:space="0" w:color="auto"/>
              <w:right w:val="single" w:sz="4" w:space="0" w:color="auto"/>
            </w:tcBorders>
            <w:vAlign w:val="center"/>
          </w:tcPr>
          <w:p w14:paraId="642F7D59"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366" w:type="pct"/>
            <w:tcBorders>
              <w:top w:val="nil"/>
              <w:left w:val="nil"/>
              <w:bottom w:val="single" w:sz="4" w:space="0" w:color="auto"/>
              <w:right w:val="single" w:sz="4" w:space="0" w:color="auto"/>
            </w:tcBorders>
            <w:vAlign w:val="center"/>
          </w:tcPr>
          <w:p w14:paraId="0CE8A5B0"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4" w:type="pct"/>
            <w:tcBorders>
              <w:top w:val="nil"/>
              <w:left w:val="nil"/>
              <w:bottom w:val="single" w:sz="4" w:space="0" w:color="auto"/>
              <w:right w:val="single" w:sz="4" w:space="0" w:color="auto"/>
            </w:tcBorders>
            <w:vAlign w:val="center"/>
          </w:tcPr>
          <w:p w14:paraId="5429090F"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single" w:sz="4" w:space="0" w:color="auto"/>
              <w:right w:val="single" w:sz="4" w:space="0" w:color="auto"/>
            </w:tcBorders>
            <w:vAlign w:val="center"/>
          </w:tcPr>
          <w:p w14:paraId="454D602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09" w:type="pct"/>
            <w:tcBorders>
              <w:top w:val="nil"/>
              <w:left w:val="nil"/>
              <w:bottom w:val="single" w:sz="4" w:space="0" w:color="auto"/>
              <w:right w:val="single" w:sz="4" w:space="0" w:color="auto"/>
            </w:tcBorders>
            <w:vAlign w:val="center"/>
          </w:tcPr>
          <w:p w14:paraId="446EEB52" w14:textId="77777777" w:rsidR="005F1673" w:rsidRPr="008B744C" w:rsidRDefault="005F1673" w:rsidP="00401B87">
            <w:pPr>
              <w:spacing w:after="0" w:line="240" w:lineRule="auto"/>
              <w:rPr>
                <w:rFonts w:asciiTheme="minorHAnsi" w:eastAsia="Times New Roman" w:hAnsiTheme="minorHAnsi" w:cstheme="minorHAnsi"/>
                <w:sz w:val="10"/>
                <w:szCs w:val="10"/>
                <w:lang w:eastAsia="tr-TR"/>
              </w:rPr>
            </w:pPr>
          </w:p>
        </w:tc>
        <w:tc>
          <w:tcPr>
            <w:tcW w:w="209" w:type="pct"/>
            <w:tcBorders>
              <w:top w:val="nil"/>
              <w:left w:val="nil"/>
              <w:bottom w:val="single" w:sz="4" w:space="0" w:color="auto"/>
              <w:right w:val="single" w:sz="4" w:space="0" w:color="auto"/>
            </w:tcBorders>
            <w:vAlign w:val="center"/>
          </w:tcPr>
          <w:p w14:paraId="6E468E3D"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11" w:type="pct"/>
            <w:tcBorders>
              <w:top w:val="nil"/>
              <w:left w:val="nil"/>
              <w:bottom w:val="single" w:sz="4" w:space="0" w:color="auto"/>
              <w:right w:val="single" w:sz="4" w:space="0" w:color="auto"/>
            </w:tcBorders>
            <w:vAlign w:val="center"/>
          </w:tcPr>
          <w:p w14:paraId="23CBB81E"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c>
          <w:tcPr>
            <w:tcW w:w="272" w:type="pct"/>
            <w:tcBorders>
              <w:top w:val="nil"/>
              <w:left w:val="nil"/>
              <w:bottom w:val="single" w:sz="4" w:space="0" w:color="auto"/>
              <w:right w:val="single" w:sz="4" w:space="0" w:color="auto"/>
            </w:tcBorders>
            <w:vAlign w:val="center"/>
          </w:tcPr>
          <w:p w14:paraId="59631769" w14:textId="77777777" w:rsidR="005F1673" w:rsidRPr="008B744C" w:rsidRDefault="005F1673" w:rsidP="00401B87">
            <w:pPr>
              <w:spacing w:after="0" w:line="240" w:lineRule="auto"/>
              <w:jc w:val="center"/>
              <w:rPr>
                <w:rFonts w:asciiTheme="minorHAnsi" w:eastAsia="Times New Roman" w:hAnsiTheme="minorHAnsi" w:cstheme="minorHAnsi"/>
                <w:sz w:val="10"/>
                <w:szCs w:val="10"/>
                <w:lang w:eastAsia="tr-TR"/>
              </w:rPr>
            </w:pPr>
          </w:p>
        </w:tc>
      </w:tr>
    </w:tbl>
    <w:p w14:paraId="34BC8B3A" w14:textId="77777777" w:rsidR="005F1673" w:rsidRPr="003B57E5" w:rsidRDefault="005F1673" w:rsidP="005F1673">
      <w:pPr>
        <w:tabs>
          <w:tab w:val="left" w:pos="6940"/>
        </w:tabs>
        <w:rPr>
          <w:rFonts w:ascii="Times New Roman" w:hAnsi="Times New Roman" w:cs="Times New Roman"/>
        </w:rPr>
      </w:pPr>
    </w:p>
    <w:p w14:paraId="4035F2C2" w14:textId="77777777" w:rsidR="005F1673" w:rsidRPr="003B57E5" w:rsidRDefault="005F1673" w:rsidP="005F1673"/>
    <w:p w14:paraId="70AEC947" w14:textId="77777777" w:rsidR="005F1673" w:rsidRPr="003B57E5" w:rsidRDefault="005F1673" w:rsidP="005F1673">
      <w:pPr>
        <w:sectPr w:rsidR="005F1673" w:rsidRPr="003B57E5" w:rsidSect="00401B87">
          <w:footnotePr>
            <w:numRestart w:val="eachPage"/>
          </w:footnotePr>
          <w:pgSz w:w="23811" w:h="16838" w:orient="landscape" w:code="8"/>
          <w:pgMar w:top="1368" w:right="1440" w:bottom="1382" w:left="1454" w:header="720" w:footer="720" w:gutter="0"/>
          <w:cols w:space="720"/>
          <w:docGrid w:linePitch="299"/>
        </w:sectPr>
      </w:pPr>
    </w:p>
    <w:p w14:paraId="7C6C8999" w14:textId="77777777" w:rsidR="005F1673" w:rsidRPr="00E95881" w:rsidRDefault="005F1673" w:rsidP="00BA679D">
      <w:pPr>
        <w:pStyle w:val="Balk2"/>
        <w:rPr>
          <w:rFonts w:ascii="Arial" w:hAnsi="Arial" w:cs="Arial"/>
          <w:b w:val="0"/>
          <w:i/>
          <w:iCs/>
          <w:color w:val="000000" w:themeColor="text1"/>
          <w:sz w:val="24"/>
          <w:szCs w:val="24"/>
        </w:rPr>
      </w:pPr>
      <w:bookmarkStart w:id="75" w:name="_Toc239171608"/>
      <w:r>
        <w:rPr>
          <w:rFonts w:ascii="Arial" w:hAnsi="Arial" w:cs="Arial"/>
          <w:color w:val="000000" w:themeColor="text1"/>
          <w:sz w:val="24"/>
          <w:szCs w:val="24"/>
        </w:rPr>
        <w:lastRenderedPageBreak/>
        <w:t xml:space="preserve">EK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SEQ ANNEX \* ALPHABETIC </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D</w:t>
      </w:r>
      <w:r>
        <w:rPr>
          <w:rFonts w:ascii="Arial" w:hAnsi="Arial" w:cs="Arial"/>
          <w:color w:val="000000" w:themeColor="text1"/>
          <w:sz w:val="24"/>
          <w:szCs w:val="24"/>
        </w:rPr>
        <w:fldChar w:fldCharType="end"/>
      </w:r>
      <w:r>
        <w:rPr>
          <w:rFonts w:ascii="Arial" w:hAnsi="Arial" w:cs="Arial"/>
          <w:color w:val="000000" w:themeColor="text1"/>
          <w:sz w:val="24"/>
          <w:szCs w:val="24"/>
        </w:rPr>
        <w:t>. – Paydaş Katılım Kayıt Şablonu</w:t>
      </w:r>
      <w:bookmarkEnd w:id="75"/>
    </w:p>
    <w:tbl>
      <w:tblPr>
        <w:tblW w:w="5000" w:type="pct"/>
        <w:tblLook w:val="04A0" w:firstRow="1" w:lastRow="0" w:firstColumn="1" w:lastColumn="0" w:noHBand="0" w:noVBand="1"/>
      </w:tblPr>
      <w:tblGrid>
        <w:gridCol w:w="5776"/>
        <w:gridCol w:w="15138"/>
      </w:tblGrid>
      <w:tr w:rsidR="005F1673" w:rsidRPr="003B57E5" w14:paraId="009C5B92" w14:textId="77777777" w:rsidTr="00401B87">
        <w:trPr>
          <w:trHeight w:val="20"/>
        </w:trPr>
        <w:tc>
          <w:tcPr>
            <w:tcW w:w="1381" w:type="pct"/>
            <w:tcBorders>
              <w:top w:val="single" w:sz="4" w:space="0" w:color="auto"/>
              <w:left w:val="single" w:sz="4" w:space="0" w:color="auto"/>
              <w:bottom w:val="single" w:sz="4" w:space="0" w:color="auto"/>
              <w:right w:val="single" w:sz="4" w:space="0" w:color="000000"/>
            </w:tcBorders>
            <w:vAlign w:val="center"/>
            <w:hideMark/>
          </w:tcPr>
          <w:p w14:paraId="6AE7A67E" w14:textId="77777777" w:rsidR="005F1673" w:rsidRPr="003B57E5" w:rsidRDefault="005F1673" w:rsidP="00401B87">
            <w:pPr>
              <w:spacing w:line="240" w:lineRule="auto"/>
              <w:jc w:val="left"/>
              <w:rPr>
                <w:rFonts w:ascii="Arial" w:eastAsia="Times New Roman" w:hAnsi="Arial" w:cs="Arial"/>
                <w:b/>
                <w:bCs/>
                <w:color w:val="002060"/>
                <w:sz w:val="20"/>
                <w:szCs w:val="20"/>
                <w:lang w:eastAsia="en-GB"/>
              </w:rPr>
            </w:pPr>
            <w:r>
              <w:rPr>
                <w:rFonts w:ascii="Arial" w:eastAsia="Times New Roman" w:hAnsi="Arial" w:cs="Arial"/>
                <w:i/>
                <w:iCs/>
                <w:color w:val="002060"/>
                <w:sz w:val="20"/>
                <w:szCs w:val="20"/>
                <w:lang w:eastAsia="en-GB"/>
              </w:rPr>
              <w:t>Son Revizyon Tarihi</w:t>
            </w:r>
          </w:p>
        </w:tc>
        <w:tc>
          <w:tcPr>
            <w:tcW w:w="3619" w:type="pct"/>
            <w:tcBorders>
              <w:top w:val="single" w:sz="4" w:space="0" w:color="auto"/>
              <w:left w:val="nil"/>
              <w:bottom w:val="single" w:sz="4" w:space="0" w:color="auto"/>
              <w:right w:val="single" w:sz="4" w:space="0" w:color="000000"/>
            </w:tcBorders>
            <w:vAlign w:val="center"/>
            <w:hideMark/>
          </w:tcPr>
          <w:p w14:paraId="53EB2FFA" w14:textId="77777777" w:rsidR="005F1673" w:rsidRPr="003B57E5" w:rsidRDefault="005F1673" w:rsidP="00401B87">
            <w:pPr>
              <w:spacing w:line="240" w:lineRule="auto"/>
              <w:jc w:val="center"/>
              <w:rPr>
                <w:rFonts w:ascii="Arial" w:eastAsia="Times New Roman" w:hAnsi="Arial" w:cs="Arial"/>
                <w:b/>
                <w:bCs/>
                <w:color w:val="002060"/>
                <w:sz w:val="20"/>
                <w:szCs w:val="20"/>
                <w:lang w:eastAsia="en-GB"/>
              </w:rPr>
            </w:pPr>
            <w:r>
              <w:rPr>
                <w:rFonts w:ascii="Arial" w:eastAsia="Times New Roman" w:hAnsi="Arial" w:cs="Arial"/>
                <w:b/>
                <w:bCs/>
                <w:color w:val="002060"/>
                <w:sz w:val="20"/>
                <w:szCs w:val="20"/>
                <w:lang w:eastAsia="en-GB"/>
              </w:rPr>
              <w:t> </w:t>
            </w:r>
          </w:p>
        </w:tc>
      </w:tr>
      <w:tr w:rsidR="005F1673" w:rsidRPr="003B57E5" w14:paraId="33306B81" w14:textId="77777777" w:rsidTr="00401B87">
        <w:trPr>
          <w:trHeight w:val="20"/>
        </w:trPr>
        <w:tc>
          <w:tcPr>
            <w:tcW w:w="1381" w:type="pct"/>
            <w:tcBorders>
              <w:top w:val="single" w:sz="4" w:space="0" w:color="auto"/>
              <w:left w:val="single" w:sz="4" w:space="0" w:color="auto"/>
              <w:bottom w:val="single" w:sz="4" w:space="0" w:color="auto"/>
              <w:right w:val="single" w:sz="4" w:space="0" w:color="000000"/>
            </w:tcBorders>
            <w:vAlign w:val="center"/>
            <w:hideMark/>
          </w:tcPr>
          <w:p w14:paraId="0971AA0A" w14:textId="77777777" w:rsidR="005F1673" w:rsidRPr="003B57E5" w:rsidRDefault="005F1673" w:rsidP="00401B87">
            <w:pPr>
              <w:spacing w:line="240" w:lineRule="auto"/>
              <w:jc w:val="left"/>
              <w:rPr>
                <w:rFonts w:ascii="Arial" w:eastAsia="Times New Roman" w:hAnsi="Arial" w:cs="Arial"/>
                <w:b/>
                <w:bCs/>
                <w:color w:val="002060"/>
                <w:sz w:val="20"/>
                <w:szCs w:val="20"/>
                <w:lang w:eastAsia="en-GB"/>
              </w:rPr>
            </w:pPr>
            <w:r>
              <w:rPr>
                <w:rFonts w:ascii="Arial" w:eastAsia="Times New Roman" w:hAnsi="Arial" w:cs="Arial"/>
                <w:i/>
                <w:iCs/>
                <w:color w:val="002060"/>
                <w:sz w:val="20"/>
                <w:szCs w:val="20"/>
                <w:lang w:eastAsia="en-GB"/>
              </w:rPr>
              <w:t>Son Revizyonu Yapan Kişi</w:t>
            </w:r>
          </w:p>
        </w:tc>
        <w:tc>
          <w:tcPr>
            <w:tcW w:w="3619" w:type="pct"/>
            <w:tcBorders>
              <w:top w:val="single" w:sz="4" w:space="0" w:color="auto"/>
              <w:left w:val="nil"/>
              <w:bottom w:val="single" w:sz="4" w:space="0" w:color="auto"/>
              <w:right w:val="single" w:sz="4" w:space="0" w:color="000000"/>
            </w:tcBorders>
            <w:vAlign w:val="center"/>
            <w:hideMark/>
          </w:tcPr>
          <w:p w14:paraId="6894E55F" w14:textId="77777777" w:rsidR="005F1673" w:rsidRPr="003B57E5" w:rsidRDefault="005F1673" w:rsidP="00401B87">
            <w:pPr>
              <w:spacing w:line="240" w:lineRule="auto"/>
              <w:jc w:val="center"/>
              <w:rPr>
                <w:rFonts w:ascii="Arial" w:eastAsia="Times New Roman" w:hAnsi="Arial" w:cs="Arial"/>
                <w:b/>
                <w:bCs/>
                <w:color w:val="002060"/>
                <w:sz w:val="20"/>
                <w:szCs w:val="20"/>
                <w:lang w:eastAsia="en-GB"/>
              </w:rPr>
            </w:pPr>
            <w:r>
              <w:rPr>
                <w:rFonts w:ascii="Arial" w:eastAsia="Times New Roman" w:hAnsi="Arial" w:cs="Arial"/>
                <w:b/>
                <w:bCs/>
                <w:color w:val="002060"/>
                <w:sz w:val="20"/>
                <w:szCs w:val="20"/>
                <w:lang w:eastAsia="en-GB"/>
              </w:rPr>
              <w:t> </w:t>
            </w:r>
          </w:p>
        </w:tc>
      </w:tr>
    </w:tbl>
    <w:p w14:paraId="63990AEE" w14:textId="77777777" w:rsidR="005F1673" w:rsidRPr="003B57E5" w:rsidRDefault="005F1673" w:rsidP="005F1673">
      <w:pPr>
        <w:spacing w:before="40" w:after="40" w:line="240" w:lineRule="atLeast"/>
        <w:rPr>
          <w:sz w:val="18"/>
          <w:szCs w:val="18"/>
        </w:rPr>
      </w:pPr>
    </w:p>
    <w:tbl>
      <w:tblPr>
        <w:tblW w:w="21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606"/>
        <w:gridCol w:w="1605"/>
        <w:gridCol w:w="1606"/>
        <w:gridCol w:w="2227"/>
        <w:gridCol w:w="988"/>
        <w:gridCol w:w="1240"/>
        <w:gridCol w:w="2225"/>
        <w:gridCol w:w="2228"/>
        <w:gridCol w:w="2273"/>
        <w:gridCol w:w="2227"/>
        <w:gridCol w:w="2227"/>
      </w:tblGrid>
      <w:tr w:rsidR="005F1673" w:rsidRPr="003B57E5" w14:paraId="1C33889E" w14:textId="77777777" w:rsidTr="00401B87">
        <w:trPr>
          <w:trHeight w:val="20"/>
        </w:trPr>
        <w:tc>
          <w:tcPr>
            <w:tcW w:w="9019" w:type="dxa"/>
            <w:gridSpan w:val="6"/>
            <w:shd w:val="clear" w:color="000000" w:fill="002060"/>
            <w:vAlign w:val="center"/>
          </w:tcPr>
          <w:p w14:paraId="014528DA" w14:textId="77777777" w:rsidR="005F1673" w:rsidRPr="00BA679D" w:rsidRDefault="005F1673" w:rsidP="00401B87">
            <w:pPr>
              <w:spacing w:before="40" w:after="40" w:line="240" w:lineRule="atLeast"/>
              <w:jc w:val="center"/>
              <w:rPr>
                <w:rFonts w:ascii="Arial" w:eastAsia="Times New Roman" w:hAnsi="Arial" w:cs="Arial"/>
                <w:b/>
                <w:bCs/>
                <w:color w:val="FFFF00"/>
                <w:sz w:val="24"/>
                <w:szCs w:val="24"/>
              </w:rPr>
            </w:pPr>
            <w:r w:rsidRPr="00BA679D">
              <w:rPr>
                <w:rFonts w:ascii="Arial" w:eastAsia="Times New Roman" w:hAnsi="Arial" w:cs="Arial"/>
                <w:b/>
                <w:bCs/>
                <w:color w:val="FFFF00"/>
                <w:sz w:val="24"/>
                <w:szCs w:val="24"/>
              </w:rPr>
              <w:t>A. Paydaş Katılımı Faaliyetleri Hakkında Genel Bilgiler</w:t>
            </w:r>
          </w:p>
        </w:tc>
        <w:tc>
          <w:tcPr>
            <w:tcW w:w="12401" w:type="dxa"/>
            <w:gridSpan w:val="6"/>
            <w:shd w:val="clear" w:color="000000" w:fill="002060"/>
            <w:vAlign w:val="center"/>
            <w:hideMark/>
          </w:tcPr>
          <w:p w14:paraId="553CE53F" w14:textId="77777777" w:rsidR="005F1673" w:rsidRPr="00BA679D" w:rsidRDefault="005F1673" w:rsidP="00401B87">
            <w:pPr>
              <w:spacing w:before="40" w:after="40" w:line="240" w:lineRule="atLeast"/>
              <w:jc w:val="center"/>
              <w:rPr>
                <w:rFonts w:ascii="Arial" w:eastAsia="Times New Roman" w:hAnsi="Arial" w:cs="Arial"/>
                <w:b/>
                <w:bCs/>
                <w:color w:val="FFFF00"/>
                <w:sz w:val="24"/>
                <w:szCs w:val="24"/>
              </w:rPr>
            </w:pPr>
            <w:r w:rsidRPr="00BA679D">
              <w:rPr>
                <w:rFonts w:ascii="Arial" w:eastAsia="Times New Roman" w:hAnsi="Arial" w:cs="Arial"/>
                <w:b/>
                <w:bCs/>
                <w:color w:val="FFFF00"/>
                <w:sz w:val="24"/>
                <w:szCs w:val="24"/>
              </w:rPr>
              <w:t>B. İstişare Edilen Kişi/Kişilere ait Bilgiler</w:t>
            </w:r>
          </w:p>
        </w:tc>
      </w:tr>
      <w:tr w:rsidR="005F1673" w:rsidRPr="003B57E5" w14:paraId="068D76B8" w14:textId="77777777" w:rsidTr="00401B87">
        <w:trPr>
          <w:trHeight w:val="20"/>
        </w:trPr>
        <w:tc>
          <w:tcPr>
            <w:tcW w:w="969" w:type="dxa"/>
            <w:shd w:val="clear" w:color="000000" w:fill="D9E1F2"/>
            <w:vAlign w:val="center"/>
          </w:tcPr>
          <w:p w14:paraId="000CD577" w14:textId="77777777" w:rsidR="005F1673" w:rsidRPr="004A00F5" w:rsidRDefault="005F1673">
            <w:pPr>
              <w:spacing w:before="40" w:after="40" w:line="240" w:lineRule="atLeast"/>
              <w:jc w:val="center"/>
              <w:rPr>
                <w:rFonts w:ascii="Arial" w:eastAsia="Times New Roman" w:hAnsi="Arial" w:cs="Arial"/>
                <w:b/>
                <w:bCs/>
                <w:color w:val="002060"/>
                <w:sz w:val="20"/>
                <w:szCs w:val="20"/>
              </w:rPr>
            </w:pPr>
            <w:proofErr w:type="spellStart"/>
            <w:r w:rsidRPr="004A00F5">
              <w:rPr>
                <w:rFonts w:ascii="Arial" w:eastAsia="Times New Roman" w:hAnsi="Arial" w:cs="Arial"/>
                <w:b/>
                <w:bCs/>
                <w:color w:val="002060"/>
                <w:sz w:val="20"/>
                <w:szCs w:val="20"/>
              </w:rPr>
              <w:t>Ref</w:t>
            </w:r>
            <w:proofErr w:type="spellEnd"/>
            <w:r w:rsidRPr="004A00F5">
              <w:rPr>
                <w:rFonts w:ascii="Arial" w:eastAsia="Times New Roman" w:hAnsi="Arial" w:cs="Arial"/>
                <w:b/>
                <w:bCs/>
                <w:color w:val="002060"/>
                <w:sz w:val="20"/>
                <w:szCs w:val="20"/>
              </w:rPr>
              <w:t>. No</w:t>
            </w:r>
          </w:p>
        </w:tc>
        <w:tc>
          <w:tcPr>
            <w:tcW w:w="1610" w:type="dxa"/>
            <w:shd w:val="clear" w:color="000000" w:fill="D9E1F2"/>
            <w:vAlign w:val="center"/>
            <w:hideMark/>
          </w:tcPr>
          <w:p w14:paraId="0765F553"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Tarih</w:t>
            </w:r>
          </w:p>
        </w:tc>
        <w:tc>
          <w:tcPr>
            <w:tcW w:w="1610" w:type="dxa"/>
            <w:shd w:val="clear" w:color="000000" w:fill="D9E1F2"/>
            <w:vAlign w:val="center"/>
            <w:hideMark/>
          </w:tcPr>
          <w:p w14:paraId="6D812261"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Yer</w:t>
            </w:r>
          </w:p>
        </w:tc>
        <w:tc>
          <w:tcPr>
            <w:tcW w:w="1610" w:type="dxa"/>
            <w:shd w:val="clear" w:color="000000" w:fill="D9E1F2"/>
            <w:vAlign w:val="center"/>
            <w:hideMark/>
          </w:tcPr>
          <w:p w14:paraId="0E10D7B3"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Saat</w:t>
            </w:r>
          </w:p>
        </w:tc>
        <w:tc>
          <w:tcPr>
            <w:tcW w:w="2231" w:type="dxa"/>
            <w:shd w:val="clear" w:color="000000" w:fill="D9E1F2"/>
            <w:vAlign w:val="center"/>
            <w:hideMark/>
          </w:tcPr>
          <w:p w14:paraId="372FA40D" w14:textId="77777777" w:rsidR="005F1673" w:rsidRPr="004A00F5" w:rsidRDefault="005F1673">
            <w:pPr>
              <w:spacing w:before="40" w:after="40" w:line="240" w:lineRule="atLeast"/>
              <w:jc w:val="center"/>
              <w:rPr>
                <w:rFonts w:ascii="Arial" w:eastAsia="Times New Roman" w:hAnsi="Arial" w:cs="Arial"/>
                <w:b/>
                <w:bCs/>
                <w:color w:val="002060"/>
                <w:sz w:val="20"/>
                <w:szCs w:val="20"/>
              </w:rPr>
            </w:pPr>
            <w:proofErr w:type="gramStart"/>
            <w:r w:rsidRPr="00BA679D">
              <w:rPr>
                <w:rFonts w:ascii="Arial" w:eastAsia="Times New Roman" w:hAnsi="Arial" w:cs="Arial"/>
                <w:b/>
                <w:bCs/>
                <w:color w:val="002060"/>
                <w:sz w:val="20"/>
                <w:szCs w:val="20"/>
              </w:rPr>
              <w:t>Şikayet</w:t>
            </w:r>
            <w:proofErr w:type="gramEnd"/>
            <w:r w:rsidRPr="00BA679D">
              <w:rPr>
                <w:rFonts w:ascii="Arial" w:eastAsia="Times New Roman" w:hAnsi="Arial" w:cs="Arial"/>
                <w:b/>
                <w:bCs/>
                <w:color w:val="002060"/>
                <w:sz w:val="20"/>
                <w:szCs w:val="20"/>
              </w:rPr>
              <w:t>/Geri Bildirimin ilgili olduğu TKDK</w:t>
            </w:r>
            <w:r w:rsidRPr="00BA679D">
              <w:rPr>
                <w:rFonts w:asciiTheme="minorHAnsi" w:hAnsiTheme="minorHAnsi" w:cstheme="minorHAnsi"/>
                <w:b/>
                <w:bCs/>
                <w:color w:val="C00000"/>
              </w:rPr>
              <w:t xml:space="preserve"> </w:t>
            </w:r>
            <w:r w:rsidRPr="00BA679D">
              <w:rPr>
                <w:rFonts w:ascii="Arial" w:eastAsia="Times New Roman" w:hAnsi="Arial" w:cs="Arial"/>
                <w:b/>
                <w:bCs/>
                <w:color w:val="002060"/>
                <w:sz w:val="20"/>
                <w:szCs w:val="20"/>
              </w:rPr>
              <w:t>i/Alt-projesi</w:t>
            </w:r>
          </w:p>
        </w:tc>
        <w:tc>
          <w:tcPr>
            <w:tcW w:w="2232" w:type="dxa"/>
            <w:gridSpan w:val="2"/>
            <w:shd w:val="clear" w:color="auto" w:fill="DEEAF6" w:themeFill="accent1" w:themeFillTint="33"/>
            <w:vAlign w:val="center"/>
          </w:tcPr>
          <w:p w14:paraId="39B55F24" w14:textId="77777777" w:rsidR="005F1673" w:rsidRPr="004A00F5" w:rsidRDefault="005F1673">
            <w:pPr>
              <w:spacing w:before="40" w:after="40" w:line="240" w:lineRule="atLeast"/>
              <w:jc w:val="center"/>
              <w:rPr>
                <w:rFonts w:ascii="Arial" w:eastAsia="Times New Roman" w:hAnsi="Arial" w:cs="Arial"/>
                <w:b/>
                <w:bCs/>
                <w:color w:val="002060"/>
                <w:sz w:val="20"/>
                <w:szCs w:val="20"/>
              </w:rPr>
            </w:pPr>
            <w:proofErr w:type="gramStart"/>
            <w:r w:rsidRPr="00BA679D">
              <w:rPr>
                <w:rFonts w:ascii="Arial" w:eastAsia="Times New Roman" w:hAnsi="Arial" w:cs="Arial"/>
                <w:b/>
                <w:bCs/>
                <w:color w:val="002060"/>
                <w:sz w:val="20"/>
                <w:szCs w:val="20"/>
              </w:rPr>
              <w:t>Şikayet</w:t>
            </w:r>
            <w:proofErr w:type="gramEnd"/>
            <w:r w:rsidRPr="00BA679D">
              <w:rPr>
                <w:rFonts w:ascii="Arial" w:eastAsia="Times New Roman" w:hAnsi="Arial" w:cs="Arial"/>
                <w:b/>
                <w:bCs/>
                <w:color w:val="002060"/>
                <w:sz w:val="20"/>
                <w:szCs w:val="20"/>
              </w:rPr>
              <w:t>/Geri Bildirimin ilgili olduğu TKDK</w:t>
            </w:r>
            <w:r w:rsidRPr="00BA679D">
              <w:rPr>
                <w:rFonts w:asciiTheme="minorHAnsi" w:hAnsiTheme="minorHAnsi" w:cstheme="minorHAnsi"/>
                <w:b/>
                <w:bCs/>
                <w:color w:val="C00000"/>
              </w:rPr>
              <w:t xml:space="preserve"> </w:t>
            </w:r>
            <w:r w:rsidRPr="00BA679D">
              <w:rPr>
                <w:rFonts w:ascii="Arial" w:eastAsia="Times New Roman" w:hAnsi="Arial" w:cs="Arial"/>
                <w:b/>
                <w:bCs/>
                <w:color w:val="002060"/>
                <w:sz w:val="20"/>
                <w:szCs w:val="20"/>
              </w:rPr>
              <w:t>Projesi/Alt-projesi</w:t>
            </w:r>
          </w:p>
        </w:tc>
        <w:tc>
          <w:tcPr>
            <w:tcW w:w="2231" w:type="dxa"/>
            <w:shd w:val="clear" w:color="000000" w:fill="FCE4D6"/>
            <w:vAlign w:val="center"/>
            <w:hideMark/>
          </w:tcPr>
          <w:p w14:paraId="7E0FA870"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Paydaş Tipi</w:t>
            </w:r>
          </w:p>
        </w:tc>
        <w:tc>
          <w:tcPr>
            <w:tcW w:w="2232" w:type="dxa"/>
            <w:shd w:val="clear" w:color="000000" w:fill="FCE4D6"/>
            <w:vAlign w:val="center"/>
            <w:hideMark/>
          </w:tcPr>
          <w:p w14:paraId="39BDD204"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Paydaşların İsmi</w:t>
            </w:r>
          </w:p>
        </w:tc>
        <w:tc>
          <w:tcPr>
            <w:tcW w:w="2231" w:type="dxa"/>
            <w:shd w:val="clear" w:color="000000" w:fill="FCE4D6"/>
            <w:vAlign w:val="center"/>
            <w:hideMark/>
          </w:tcPr>
          <w:p w14:paraId="1357D7FE" w14:textId="078B4EBD" w:rsidR="005F1673" w:rsidRPr="00BA679D"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Paydaşın/Paydaşların Tarifi</w:t>
            </w:r>
          </w:p>
          <w:p w14:paraId="2C05F6E1" w14:textId="77777777" w:rsidR="005F1673" w:rsidRPr="00BA679D" w:rsidRDefault="005F1673">
            <w:pPr>
              <w:spacing w:before="40" w:after="40" w:line="240" w:lineRule="atLeast"/>
              <w:jc w:val="center"/>
              <w:rPr>
                <w:rFonts w:ascii="Arial" w:eastAsia="Times New Roman" w:hAnsi="Arial" w:cs="Arial"/>
                <w:b/>
                <w:bCs/>
                <w:color w:val="002060"/>
                <w:sz w:val="20"/>
                <w:szCs w:val="20"/>
              </w:rPr>
            </w:pPr>
          </w:p>
        </w:tc>
        <w:tc>
          <w:tcPr>
            <w:tcW w:w="2232" w:type="dxa"/>
            <w:shd w:val="clear" w:color="000000" w:fill="FCE4D6"/>
            <w:vAlign w:val="center"/>
            <w:hideMark/>
          </w:tcPr>
          <w:p w14:paraId="7BDCD3C7"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Görüşülen Kişi Sayısı</w:t>
            </w:r>
          </w:p>
        </w:tc>
        <w:tc>
          <w:tcPr>
            <w:tcW w:w="2232" w:type="dxa"/>
            <w:shd w:val="clear" w:color="000000" w:fill="FCE4D6"/>
            <w:vAlign w:val="center"/>
            <w:hideMark/>
          </w:tcPr>
          <w:p w14:paraId="61B5626A" w14:textId="77777777" w:rsidR="005F1673" w:rsidRPr="004A00F5" w:rsidRDefault="005F1673">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Paydaşa ait İletişim Bilgileri</w:t>
            </w:r>
          </w:p>
        </w:tc>
      </w:tr>
      <w:tr w:rsidR="005F1673" w:rsidRPr="003B57E5" w14:paraId="22C49C22" w14:textId="77777777" w:rsidTr="00401B87">
        <w:trPr>
          <w:trHeight w:val="20"/>
        </w:trPr>
        <w:tc>
          <w:tcPr>
            <w:tcW w:w="969" w:type="dxa"/>
            <w:shd w:val="clear" w:color="000000" w:fill="FFFFFF"/>
            <w:vAlign w:val="center"/>
          </w:tcPr>
          <w:p w14:paraId="7C102E22"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13C6BE86"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A87CB02"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683EBA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DF392E0"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245659DE"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FC25FDC"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EE435F6"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3F723AB"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B200FFF"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81257F1"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3406CB95" w14:textId="77777777" w:rsidTr="00401B87">
        <w:trPr>
          <w:trHeight w:val="20"/>
        </w:trPr>
        <w:tc>
          <w:tcPr>
            <w:tcW w:w="969" w:type="dxa"/>
            <w:shd w:val="clear" w:color="000000" w:fill="FFFFFF"/>
            <w:vAlign w:val="center"/>
          </w:tcPr>
          <w:p w14:paraId="6BA6872F"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E9D172C"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1B8EF1FE"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5E64C41"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F082F2E"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7806E22E"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B20034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629E141"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FB3522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D629BD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B00AD58"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75791334" w14:textId="77777777" w:rsidTr="00401B87">
        <w:trPr>
          <w:trHeight w:val="20"/>
        </w:trPr>
        <w:tc>
          <w:tcPr>
            <w:tcW w:w="969" w:type="dxa"/>
            <w:shd w:val="clear" w:color="000000" w:fill="FFFFFF"/>
            <w:vAlign w:val="center"/>
          </w:tcPr>
          <w:p w14:paraId="03BCD8F7"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7EDC3A4B"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1B542C9"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01CFF676"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22EAD63"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73BE825C"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E9BFAA1"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0EAF263"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0061C29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4171FF3B"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4D594A02"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608287B3" w14:textId="77777777" w:rsidTr="00401B87">
        <w:trPr>
          <w:trHeight w:val="20"/>
        </w:trPr>
        <w:tc>
          <w:tcPr>
            <w:tcW w:w="969" w:type="dxa"/>
            <w:shd w:val="clear" w:color="000000" w:fill="FFFFFF"/>
            <w:vAlign w:val="center"/>
          </w:tcPr>
          <w:p w14:paraId="40E2A1FC"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16D1032"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0132B39"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A6E1A79"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CFA7BF5"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40724457"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AB48B61"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B53F6E7"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5F34070F"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9FFB020"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1114A820"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4919D276" w14:textId="77777777" w:rsidTr="00401B87">
        <w:trPr>
          <w:trHeight w:val="20"/>
        </w:trPr>
        <w:tc>
          <w:tcPr>
            <w:tcW w:w="969" w:type="dxa"/>
            <w:shd w:val="clear" w:color="000000" w:fill="FFFFFF"/>
            <w:vAlign w:val="center"/>
          </w:tcPr>
          <w:p w14:paraId="0A9CC116"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AA8216A"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F16B0BA"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0486CBE1"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2483754"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677F5B05"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BD3AFED"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2310DA29"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588E202C"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F752A8C"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2CEE32A6"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3601ED0E" w14:textId="77777777" w:rsidTr="00401B87">
        <w:trPr>
          <w:trHeight w:val="20"/>
        </w:trPr>
        <w:tc>
          <w:tcPr>
            <w:tcW w:w="969" w:type="dxa"/>
            <w:shd w:val="clear" w:color="000000" w:fill="FFFFFF"/>
            <w:vAlign w:val="center"/>
          </w:tcPr>
          <w:p w14:paraId="7EABCFA1"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204960BB"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A10A88C"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2C1EC8B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406133B"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681C8B9C"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A24BCF6"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E71E250"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5203F2B3"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C829C7C"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9BA2A9F"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7C45F166" w14:textId="77777777" w:rsidTr="00401B87">
        <w:trPr>
          <w:trHeight w:val="20"/>
        </w:trPr>
        <w:tc>
          <w:tcPr>
            <w:tcW w:w="969" w:type="dxa"/>
            <w:shd w:val="clear" w:color="000000" w:fill="FFFFFF"/>
            <w:vAlign w:val="center"/>
          </w:tcPr>
          <w:p w14:paraId="02EFFD05"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BCA4E81"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2B3292B8"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E335DE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3A5740E"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1D620578"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547891E7"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082256F"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0BE2D6FD"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185E5C36"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7045536" w14:textId="77777777" w:rsidR="005F1673" w:rsidRPr="003B57E5" w:rsidRDefault="005F1673" w:rsidP="00401B87">
            <w:pPr>
              <w:spacing w:before="40" w:after="40" w:line="240" w:lineRule="atLeast"/>
              <w:rPr>
                <w:rFonts w:ascii="Arial" w:eastAsia="Times New Roman" w:hAnsi="Arial" w:cs="Arial"/>
                <w:sz w:val="20"/>
                <w:szCs w:val="20"/>
              </w:rPr>
            </w:pPr>
          </w:p>
        </w:tc>
      </w:tr>
      <w:tr w:rsidR="005F1673" w:rsidRPr="003B57E5" w14:paraId="7EA5765E" w14:textId="77777777" w:rsidTr="00401B87">
        <w:trPr>
          <w:trHeight w:val="20"/>
        </w:trPr>
        <w:tc>
          <w:tcPr>
            <w:tcW w:w="969" w:type="dxa"/>
            <w:shd w:val="clear" w:color="000000" w:fill="FFFFFF"/>
            <w:vAlign w:val="center"/>
          </w:tcPr>
          <w:p w14:paraId="224ACEC4"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2AEB00A8"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14850380" w14:textId="77777777" w:rsidR="005F1673" w:rsidRPr="003B57E5" w:rsidRDefault="005F1673" w:rsidP="00401B87">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DE41081"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159F7E2"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33877CD5"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FCCC826"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1E2752AB" w14:textId="77777777" w:rsidR="005F1673" w:rsidRPr="003B57E5" w:rsidRDefault="005F1673" w:rsidP="00401B87">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59B1D25"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ABA0909" w14:textId="77777777" w:rsidR="005F1673" w:rsidRPr="003B57E5" w:rsidRDefault="005F1673" w:rsidP="00401B87">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1DF943A9" w14:textId="77777777" w:rsidR="005F1673" w:rsidRPr="003B57E5" w:rsidRDefault="005F1673" w:rsidP="00401B87">
            <w:pPr>
              <w:spacing w:before="40" w:after="40" w:line="240" w:lineRule="atLeast"/>
              <w:rPr>
                <w:rFonts w:ascii="Arial" w:eastAsia="Times New Roman" w:hAnsi="Arial" w:cs="Arial"/>
                <w:sz w:val="20"/>
                <w:szCs w:val="20"/>
              </w:rPr>
            </w:pPr>
          </w:p>
        </w:tc>
      </w:tr>
    </w:tbl>
    <w:p w14:paraId="2CBAFB65" w14:textId="77777777" w:rsidR="005F1673" w:rsidRPr="003B57E5" w:rsidRDefault="005F1673" w:rsidP="005F1673"/>
    <w:tbl>
      <w:tblPr>
        <w:tblW w:w="21425" w:type="dxa"/>
        <w:tblLayout w:type="fixed"/>
        <w:tblLook w:val="04A0" w:firstRow="1" w:lastRow="0" w:firstColumn="1" w:lastColumn="0" w:noHBand="0" w:noVBand="1"/>
      </w:tblPr>
      <w:tblGrid>
        <w:gridCol w:w="1648"/>
        <w:gridCol w:w="1466"/>
        <w:gridCol w:w="1830"/>
        <w:gridCol w:w="1648"/>
        <w:gridCol w:w="1648"/>
        <w:gridCol w:w="1648"/>
        <w:gridCol w:w="248"/>
        <w:gridCol w:w="1400"/>
        <w:gridCol w:w="1648"/>
        <w:gridCol w:w="1648"/>
        <w:gridCol w:w="1890"/>
        <w:gridCol w:w="1406"/>
        <w:gridCol w:w="1648"/>
        <w:gridCol w:w="1649"/>
      </w:tblGrid>
      <w:tr w:rsidR="005F1673" w:rsidRPr="003B57E5" w14:paraId="1D3BACE7" w14:textId="77777777" w:rsidTr="00BA679D">
        <w:trPr>
          <w:trHeight w:val="900"/>
        </w:trPr>
        <w:tc>
          <w:tcPr>
            <w:tcW w:w="10136" w:type="dxa"/>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07342E50" w14:textId="77777777" w:rsidR="005F1673" w:rsidRPr="004A00F5" w:rsidRDefault="005F1673" w:rsidP="00401B87">
            <w:pPr>
              <w:spacing w:line="240" w:lineRule="auto"/>
              <w:jc w:val="center"/>
              <w:rPr>
                <w:rFonts w:ascii="Arial" w:eastAsia="Times New Roman" w:hAnsi="Arial" w:cs="Arial"/>
                <w:b/>
                <w:bCs/>
                <w:color w:val="FFFF00"/>
                <w:sz w:val="24"/>
                <w:szCs w:val="24"/>
              </w:rPr>
            </w:pPr>
            <w:r w:rsidRPr="004A00F5">
              <w:rPr>
                <w:rFonts w:ascii="Arial" w:eastAsia="Times New Roman" w:hAnsi="Arial" w:cs="Arial"/>
                <w:b/>
                <w:bCs/>
                <w:color w:val="FFFF00"/>
                <w:sz w:val="24"/>
                <w:szCs w:val="24"/>
              </w:rPr>
              <w:t xml:space="preserve">C. </w:t>
            </w:r>
            <w:r w:rsidRPr="00BA679D">
              <w:rPr>
                <w:rFonts w:ascii="Arial" w:eastAsia="Times New Roman" w:hAnsi="Arial" w:cs="Arial"/>
                <w:b/>
                <w:bCs/>
                <w:color w:val="FFFF00"/>
                <w:sz w:val="24"/>
                <w:szCs w:val="24"/>
              </w:rPr>
              <w:t>İstişare Detayları</w:t>
            </w:r>
          </w:p>
        </w:tc>
        <w:tc>
          <w:tcPr>
            <w:tcW w:w="11289" w:type="dxa"/>
            <w:gridSpan w:val="7"/>
            <w:tcBorders>
              <w:top w:val="nil"/>
              <w:left w:val="nil"/>
              <w:bottom w:val="single" w:sz="4" w:space="0" w:color="auto"/>
              <w:right w:val="nil"/>
            </w:tcBorders>
            <w:shd w:val="clear" w:color="000000" w:fill="002060"/>
            <w:vAlign w:val="center"/>
            <w:hideMark/>
          </w:tcPr>
          <w:p w14:paraId="77E1670F" w14:textId="4917DE43" w:rsidR="005F1673" w:rsidRPr="004A00F5" w:rsidRDefault="005F1673" w:rsidP="00401B87">
            <w:pPr>
              <w:spacing w:line="240" w:lineRule="auto"/>
              <w:jc w:val="center"/>
              <w:rPr>
                <w:rFonts w:ascii="Arial" w:eastAsia="Times New Roman" w:hAnsi="Arial" w:cs="Arial"/>
                <w:b/>
                <w:bCs/>
                <w:color w:val="FFFF00"/>
                <w:sz w:val="24"/>
                <w:szCs w:val="24"/>
              </w:rPr>
            </w:pPr>
            <w:r w:rsidRPr="004A00F5">
              <w:rPr>
                <w:rFonts w:ascii="Arial" w:eastAsia="Times New Roman" w:hAnsi="Arial" w:cs="Arial"/>
                <w:b/>
                <w:bCs/>
                <w:color w:val="FFFF00"/>
                <w:sz w:val="24"/>
                <w:szCs w:val="24"/>
              </w:rPr>
              <w:t xml:space="preserve">D. </w:t>
            </w:r>
            <w:r w:rsidRPr="00BA679D">
              <w:rPr>
                <w:rFonts w:ascii="Arial" w:eastAsia="Times New Roman" w:hAnsi="Arial" w:cs="Arial"/>
                <w:b/>
                <w:bCs/>
                <w:color w:val="FFFF00"/>
                <w:sz w:val="24"/>
                <w:szCs w:val="24"/>
              </w:rPr>
              <w:t xml:space="preserve">Alınacak Aksiyonlar (Bu kısım, </w:t>
            </w:r>
            <w:r w:rsidR="004A00F5" w:rsidRPr="00BA679D">
              <w:rPr>
                <w:rFonts w:ascii="Arial" w:eastAsia="Times New Roman" w:hAnsi="Arial" w:cs="Arial"/>
                <w:b/>
                <w:bCs/>
                <w:color w:val="FFFF00"/>
                <w:sz w:val="24"/>
                <w:szCs w:val="24"/>
              </w:rPr>
              <w:t>a</w:t>
            </w:r>
            <w:r w:rsidRPr="00BA679D">
              <w:rPr>
                <w:rFonts w:ascii="Arial" w:eastAsia="Times New Roman" w:hAnsi="Arial" w:cs="Arial"/>
                <w:b/>
                <w:bCs/>
                <w:color w:val="FFFF00"/>
                <w:sz w:val="24"/>
                <w:szCs w:val="24"/>
              </w:rPr>
              <w:t xml:space="preserve">ksiyon </w:t>
            </w:r>
            <w:r w:rsidR="004A00F5" w:rsidRPr="00BA679D">
              <w:rPr>
                <w:rFonts w:ascii="Arial" w:eastAsia="Times New Roman" w:hAnsi="Arial" w:cs="Arial"/>
                <w:b/>
                <w:bCs/>
                <w:color w:val="FFFF00"/>
                <w:sz w:val="24"/>
                <w:szCs w:val="24"/>
              </w:rPr>
              <w:t>g</w:t>
            </w:r>
            <w:r w:rsidRPr="00BA679D">
              <w:rPr>
                <w:rFonts w:ascii="Arial" w:eastAsia="Times New Roman" w:hAnsi="Arial" w:cs="Arial"/>
                <w:b/>
                <w:bCs/>
                <w:color w:val="FFFF00"/>
                <w:sz w:val="24"/>
                <w:szCs w:val="24"/>
              </w:rPr>
              <w:t xml:space="preserve">erekmesi halinde doldurulacaktır) </w:t>
            </w:r>
          </w:p>
        </w:tc>
      </w:tr>
      <w:tr w:rsidR="005F1673" w:rsidRPr="00F64052" w14:paraId="6EB3C709" w14:textId="77777777" w:rsidTr="00BA679D">
        <w:trPr>
          <w:trHeight w:val="1278"/>
        </w:trPr>
        <w:tc>
          <w:tcPr>
            <w:tcW w:w="1648" w:type="dxa"/>
            <w:tcBorders>
              <w:top w:val="nil"/>
              <w:left w:val="single" w:sz="4" w:space="0" w:color="auto"/>
              <w:bottom w:val="single" w:sz="4" w:space="0" w:color="auto"/>
              <w:right w:val="single" w:sz="4" w:space="0" w:color="auto"/>
            </w:tcBorders>
            <w:shd w:val="clear" w:color="000000" w:fill="E2EFDA"/>
            <w:hideMark/>
          </w:tcPr>
          <w:p w14:paraId="1564D68A"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İstişare Yöntemi</w:t>
            </w:r>
          </w:p>
        </w:tc>
        <w:tc>
          <w:tcPr>
            <w:tcW w:w="1466" w:type="dxa"/>
            <w:tcBorders>
              <w:top w:val="nil"/>
              <w:left w:val="nil"/>
              <w:bottom w:val="single" w:sz="4" w:space="0" w:color="auto"/>
              <w:right w:val="single" w:sz="4" w:space="0" w:color="auto"/>
            </w:tcBorders>
            <w:shd w:val="clear" w:color="000000" w:fill="E2EFDA"/>
            <w:hideMark/>
          </w:tcPr>
          <w:p w14:paraId="58871D96"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İstişarenin Amacı</w:t>
            </w:r>
          </w:p>
        </w:tc>
        <w:tc>
          <w:tcPr>
            <w:tcW w:w="1830" w:type="dxa"/>
            <w:tcBorders>
              <w:top w:val="nil"/>
              <w:left w:val="nil"/>
              <w:bottom w:val="single" w:sz="4" w:space="0" w:color="auto"/>
              <w:right w:val="single" w:sz="4" w:space="0" w:color="auto"/>
            </w:tcBorders>
            <w:shd w:val="clear" w:color="000000" w:fill="E2EFDA"/>
            <w:hideMark/>
          </w:tcPr>
          <w:p w14:paraId="5286D8D6" w14:textId="77777777" w:rsidR="005F1673" w:rsidRPr="00BA679D" w:rsidRDefault="005F1673" w:rsidP="00BA679D">
            <w:pPr>
              <w:spacing w:before="40" w:after="40" w:line="240" w:lineRule="atLeast"/>
              <w:ind w:right="-57"/>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Görüşmeyi Gerçekleştiren TKDK/Proje/Alt proje Temsilcisi</w:t>
            </w:r>
          </w:p>
        </w:tc>
        <w:tc>
          <w:tcPr>
            <w:tcW w:w="1648" w:type="dxa"/>
            <w:tcBorders>
              <w:top w:val="nil"/>
              <w:left w:val="nil"/>
              <w:bottom w:val="single" w:sz="4" w:space="0" w:color="auto"/>
              <w:right w:val="single" w:sz="4" w:space="0" w:color="auto"/>
            </w:tcBorders>
            <w:shd w:val="clear" w:color="000000" w:fill="E2EFDA"/>
            <w:hideMark/>
          </w:tcPr>
          <w:p w14:paraId="1A395F50" w14:textId="77777777" w:rsidR="005F1673" w:rsidRPr="00BA679D" w:rsidRDefault="005F1673" w:rsidP="00BA679D">
            <w:pPr>
              <w:spacing w:before="40" w:after="40" w:line="240" w:lineRule="atLeast"/>
              <w:ind w:right="-57"/>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İstişare Konusu</w:t>
            </w:r>
          </w:p>
        </w:tc>
        <w:tc>
          <w:tcPr>
            <w:tcW w:w="1648" w:type="dxa"/>
            <w:tcBorders>
              <w:top w:val="nil"/>
              <w:left w:val="nil"/>
              <w:bottom w:val="single" w:sz="4" w:space="0" w:color="auto"/>
              <w:right w:val="single" w:sz="4" w:space="0" w:color="auto"/>
            </w:tcBorders>
            <w:shd w:val="clear" w:color="000000" w:fill="E2EFDA"/>
            <w:hideMark/>
          </w:tcPr>
          <w:p w14:paraId="260A442D" w14:textId="77777777" w:rsidR="005F1673" w:rsidRPr="00BA679D" w:rsidRDefault="005F1673" w:rsidP="00BA679D">
            <w:pPr>
              <w:spacing w:before="40" w:after="40" w:line="240" w:lineRule="atLeast"/>
              <w:ind w:right="-57"/>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Detaylar / Notlar</w:t>
            </w:r>
          </w:p>
        </w:tc>
        <w:tc>
          <w:tcPr>
            <w:tcW w:w="1648" w:type="dxa"/>
            <w:tcBorders>
              <w:top w:val="nil"/>
              <w:left w:val="nil"/>
              <w:bottom w:val="single" w:sz="4" w:space="0" w:color="auto"/>
              <w:right w:val="single" w:sz="4" w:space="0" w:color="auto"/>
            </w:tcBorders>
            <w:shd w:val="clear" w:color="000000" w:fill="E2EFDA"/>
            <w:hideMark/>
          </w:tcPr>
          <w:p w14:paraId="72E62A17"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İstişare Sonrası Alınacak bir Aksiyon Olup Olmadığı</w:t>
            </w:r>
          </w:p>
        </w:tc>
        <w:tc>
          <w:tcPr>
            <w:tcW w:w="1648" w:type="dxa"/>
            <w:gridSpan w:val="2"/>
            <w:tcBorders>
              <w:top w:val="nil"/>
              <w:left w:val="nil"/>
              <w:bottom w:val="single" w:sz="4" w:space="0" w:color="auto"/>
              <w:right w:val="single" w:sz="4" w:space="0" w:color="auto"/>
            </w:tcBorders>
            <w:shd w:val="clear" w:color="000000" w:fill="FFF2CC"/>
            <w:hideMark/>
          </w:tcPr>
          <w:p w14:paraId="02E9B9F5"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İstişare Sonrası Alınacak Aksiyon</w:t>
            </w:r>
          </w:p>
        </w:tc>
        <w:tc>
          <w:tcPr>
            <w:tcW w:w="1648" w:type="dxa"/>
            <w:tcBorders>
              <w:top w:val="nil"/>
              <w:left w:val="nil"/>
              <w:bottom w:val="single" w:sz="4" w:space="0" w:color="auto"/>
              <w:right w:val="single" w:sz="4" w:space="0" w:color="auto"/>
            </w:tcBorders>
            <w:shd w:val="clear" w:color="000000" w:fill="FFF2CC"/>
            <w:hideMark/>
          </w:tcPr>
          <w:p w14:paraId="5B8F9A62"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Aksiyondan Sorumlu Taraf</w:t>
            </w:r>
          </w:p>
        </w:tc>
        <w:tc>
          <w:tcPr>
            <w:tcW w:w="1648" w:type="dxa"/>
            <w:tcBorders>
              <w:top w:val="nil"/>
              <w:left w:val="nil"/>
              <w:bottom w:val="single" w:sz="4" w:space="0" w:color="auto"/>
              <w:right w:val="single" w:sz="4" w:space="0" w:color="auto"/>
            </w:tcBorders>
            <w:shd w:val="clear" w:color="000000" w:fill="FFF2CC"/>
            <w:hideMark/>
          </w:tcPr>
          <w:p w14:paraId="2F228C27"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Aksiyonun Alınmasından Sorumlu Kişi</w:t>
            </w:r>
          </w:p>
        </w:tc>
        <w:tc>
          <w:tcPr>
            <w:tcW w:w="1890" w:type="dxa"/>
            <w:tcBorders>
              <w:top w:val="nil"/>
              <w:left w:val="nil"/>
              <w:bottom w:val="single" w:sz="4" w:space="0" w:color="auto"/>
              <w:right w:val="single" w:sz="4" w:space="0" w:color="auto"/>
            </w:tcBorders>
            <w:shd w:val="clear" w:color="000000" w:fill="FFF2CC"/>
            <w:hideMark/>
          </w:tcPr>
          <w:p w14:paraId="5B6789E2"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Aksiyonun Tamamlanacağı Tarihi</w:t>
            </w:r>
          </w:p>
        </w:tc>
        <w:tc>
          <w:tcPr>
            <w:tcW w:w="1406" w:type="dxa"/>
            <w:tcBorders>
              <w:top w:val="nil"/>
              <w:left w:val="nil"/>
              <w:bottom w:val="single" w:sz="4" w:space="0" w:color="auto"/>
              <w:right w:val="single" w:sz="4" w:space="0" w:color="auto"/>
            </w:tcBorders>
            <w:shd w:val="clear" w:color="000000" w:fill="FFF2CC"/>
            <w:hideMark/>
          </w:tcPr>
          <w:p w14:paraId="2E219B83"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Aksiyonun Durumu</w:t>
            </w:r>
          </w:p>
        </w:tc>
        <w:tc>
          <w:tcPr>
            <w:tcW w:w="1648" w:type="dxa"/>
            <w:tcBorders>
              <w:top w:val="nil"/>
              <w:left w:val="nil"/>
              <w:bottom w:val="single" w:sz="4" w:space="0" w:color="auto"/>
              <w:right w:val="single" w:sz="4" w:space="0" w:color="auto"/>
            </w:tcBorders>
            <w:shd w:val="clear" w:color="000000" w:fill="FFF2CC"/>
            <w:hideMark/>
          </w:tcPr>
          <w:p w14:paraId="5A57C675"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r w:rsidRPr="00BA679D">
              <w:rPr>
                <w:rFonts w:ascii="Arial" w:eastAsia="Times New Roman" w:hAnsi="Arial" w:cs="Arial"/>
                <w:b/>
                <w:bCs/>
                <w:color w:val="002060"/>
                <w:sz w:val="20"/>
                <w:szCs w:val="20"/>
              </w:rPr>
              <w:t>Aksiyonun Tamamlandığı Tarihi</w:t>
            </w:r>
          </w:p>
        </w:tc>
        <w:tc>
          <w:tcPr>
            <w:tcW w:w="1649" w:type="dxa"/>
            <w:tcBorders>
              <w:top w:val="nil"/>
              <w:left w:val="nil"/>
              <w:bottom w:val="single" w:sz="4" w:space="0" w:color="auto"/>
              <w:right w:val="single" w:sz="4" w:space="0" w:color="auto"/>
            </w:tcBorders>
            <w:shd w:val="clear" w:color="000000" w:fill="FFF2CC"/>
            <w:hideMark/>
          </w:tcPr>
          <w:p w14:paraId="7465567C" w14:textId="77777777" w:rsidR="005F1673" w:rsidRPr="00BA679D" w:rsidRDefault="005F1673" w:rsidP="00BA679D">
            <w:pPr>
              <w:spacing w:before="40" w:after="40" w:line="240" w:lineRule="atLeast"/>
              <w:jc w:val="center"/>
              <w:rPr>
                <w:rFonts w:ascii="Arial" w:eastAsia="Times New Roman" w:hAnsi="Arial" w:cs="Arial"/>
                <w:b/>
                <w:bCs/>
                <w:color w:val="002060"/>
                <w:sz w:val="20"/>
                <w:szCs w:val="20"/>
              </w:rPr>
            </w:pPr>
            <w:proofErr w:type="spellStart"/>
            <w:r w:rsidRPr="00BA679D">
              <w:rPr>
                <w:rFonts w:ascii="Arial" w:eastAsia="Times New Roman" w:hAnsi="Arial" w:cs="Arial"/>
                <w:b/>
                <w:bCs/>
                <w:color w:val="002060"/>
                <w:sz w:val="20"/>
                <w:szCs w:val="20"/>
              </w:rPr>
              <w:t>Veritabanına</w:t>
            </w:r>
            <w:proofErr w:type="spellEnd"/>
            <w:r w:rsidRPr="00BA679D">
              <w:rPr>
                <w:rFonts w:ascii="Arial" w:eastAsia="Times New Roman" w:hAnsi="Arial" w:cs="Arial"/>
                <w:b/>
                <w:bCs/>
                <w:color w:val="002060"/>
                <w:sz w:val="20"/>
                <w:szCs w:val="20"/>
              </w:rPr>
              <w:t xml:space="preserve"> Yüklenecek Destekleyici Dokümanlar</w:t>
            </w:r>
          </w:p>
        </w:tc>
      </w:tr>
      <w:tr w:rsidR="005F1673" w:rsidRPr="003B57E5" w14:paraId="697CE572" w14:textId="77777777" w:rsidTr="00BA679D">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01E7850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29E63E06"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00E62AAD"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8FFE5B3"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C1BB60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E222FA0"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4089D47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2A9D353"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81CB9B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90" w:type="dxa"/>
            <w:tcBorders>
              <w:top w:val="nil"/>
              <w:left w:val="nil"/>
              <w:bottom w:val="single" w:sz="4" w:space="0" w:color="auto"/>
              <w:right w:val="single" w:sz="4" w:space="0" w:color="auto"/>
            </w:tcBorders>
            <w:shd w:val="clear" w:color="000000" w:fill="FFFFFF"/>
            <w:vAlign w:val="center"/>
            <w:hideMark/>
          </w:tcPr>
          <w:p w14:paraId="110CB16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06" w:type="dxa"/>
            <w:tcBorders>
              <w:top w:val="nil"/>
              <w:left w:val="nil"/>
              <w:bottom w:val="single" w:sz="4" w:space="0" w:color="auto"/>
              <w:right w:val="single" w:sz="4" w:space="0" w:color="auto"/>
            </w:tcBorders>
            <w:shd w:val="clear" w:color="000000" w:fill="FFFFFF"/>
            <w:vAlign w:val="center"/>
            <w:hideMark/>
          </w:tcPr>
          <w:p w14:paraId="2EFE1E00"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5D1A337"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66F5E2E"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r>
      <w:tr w:rsidR="005F1673" w:rsidRPr="003B57E5" w14:paraId="3C00E00F" w14:textId="77777777" w:rsidTr="00BA679D">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777B4557"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4F200F4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1BF69CDD"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EEC991C"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5BAA44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43E3C1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7293626A"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B33819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1FEFB63"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90" w:type="dxa"/>
            <w:tcBorders>
              <w:top w:val="nil"/>
              <w:left w:val="nil"/>
              <w:bottom w:val="single" w:sz="4" w:space="0" w:color="auto"/>
              <w:right w:val="single" w:sz="4" w:space="0" w:color="auto"/>
            </w:tcBorders>
            <w:shd w:val="clear" w:color="000000" w:fill="FFFFFF"/>
            <w:vAlign w:val="center"/>
            <w:hideMark/>
          </w:tcPr>
          <w:p w14:paraId="4DFEB8AA"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06" w:type="dxa"/>
            <w:tcBorders>
              <w:top w:val="nil"/>
              <w:left w:val="nil"/>
              <w:bottom w:val="single" w:sz="4" w:space="0" w:color="auto"/>
              <w:right w:val="single" w:sz="4" w:space="0" w:color="auto"/>
            </w:tcBorders>
            <w:shd w:val="clear" w:color="000000" w:fill="FFFFFF"/>
            <w:vAlign w:val="center"/>
            <w:hideMark/>
          </w:tcPr>
          <w:p w14:paraId="3FFF3856"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D21084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7470E6B"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r>
      <w:tr w:rsidR="005F1673" w:rsidRPr="003B57E5" w14:paraId="669BFBC6" w14:textId="77777777" w:rsidTr="00BA679D">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08A07A57"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0F821BB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0D6F3473"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E3BCCE1"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72FE147"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2E23F47"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1CA2628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CA9D54B"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A685D56"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90" w:type="dxa"/>
            <w:tcBorders>
              <w:top w:val="nil"/>
              <w:left w:val="nil"/>
              <w:bottom w:val="single" w:sz="4" w:space="0" w:color="auto"/>
              <w:right w:val="single" w:sz="4" w:space="0" w:color="auto"/>
            </w:tcBorders>
            <w:shd w:val="clear" w:color="000000" w:fill="FFFFFF"/>
            <w:vAlign w:val="center"/>
            <w:hideMark/>
          </w:tcPr>
          <w:p w14:paraId="50D183D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06" w:type="dxa"/>
            <w:tcBorders>
              <w:top w:val="nil"/>
              <w:left w:val="nil"/>
              <w:bottom w:val="single" w:sz="4" w:space="0" w:color="auto"/>
              <w:right w:val="single" w:sz="4" w:space="0" w:color="auto"/>
            </w:tcBorders>
            <w:shd w:val="clear" w:color="000000" w:fill="FFFFFF"/>
            <w:vAlign w:val="center"/>
            <w:hideMark/>
          </w:tcPr>
          <w:p w14:paraId="10BB692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0BEEBA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762DBEE"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r>
      <w:tr w:rsidR="005F1673" w:rsidRPr="003B57E5" w14:paraId="1BB1ABEC" w14:textId="77777777" w:rsidTr="00BA679D">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0916B6B8"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476C77E0"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273FADB5"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0F7D0B8"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E0F0620"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16AC6F4"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685F437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9AD5C9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AC5030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90" w:type="dxa"/>
            <w:tcBorders>
              <w:top w:val="nil"/>
              <w:left w:val="nil"/>
              <w:bottom w:val="single" w:sz="4" w:space="0" w:color="auto"/>
              <w:right w:val="single" w:sz="4" w:space="0" w:color="auto"/>
            </w:tcBorders>
            <w:shd w:val="clear" w:color="000000" w:fill="FFFFFF"/>
            <w:vAlign w:val="center"/>
            <w:hideMark/>
          </w:tcPr>
          <w:p w14:paraId="7313553A"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06" w:type="dxa"/>
            <w:tcBorders>
              <w:top w:val="nil"/>
              <w:left w:val="nil"/>
              <w:bottom w:val="single" w:sz="4" w:space="0" w:color="auto"/>
              <w:right w:val="single" w:sz="4" w:space="0" w:color="auto"/>
            </w:tcBorders>
            <w:shd w:val="clear" w:color="000000" w:fill="FFFFFF"/>
            <w:vAlign w:val="center"/>
            <w:hideMark/>
          </w:tcPr>
          <w:p w14:paraId="47B978CC"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15C0526"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23E50E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r>
      <w:tr w:rsidR="005F1673" w:rsidRPr="003B57E5" w14:paraId="62131D50" w14:textId="77777777" w:rsidTr="00BA679D">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0A1D2A98" w14:textId="77777777" w:rsidR="005F1673" w:rsidRPr="003B57E5" w:rsidRDefault="005F1673" w:rsidP="00401B87">
            <w:pPr>
              <w:spacing w:line="240" w:lineRule="auto"/>
              <w:rPr>
                <w:rFonts w:ascii="Arial" w:eastAsia="Times New Roman" w:hAnsi="Arial" w:cs="Arial"/>
                <w:sz w:val="24"/>
                <w:szCs w:val="24"/>
              </w:rPr>
            </w:pPr>
          </w:p>
        </w:tc>
        <w:tc>
          <w:tcPr>
            <w:tcW w:w="1466" w:type="dxa"/>
            <w:tcBorders>
              <w:top w:val="nil"/>
              <w:left w:val="nil"/>
              <w:bottom w:val="single" w:sz="4" w:space="0" w:color="auto"/>
              <w:right w:val="single" w:sz="4" w:space="0" w:color="auto"/>
            </w:tcBorders>
            <w:shd w:val="clear" w:color="000000" w:fill="FFFFFF"/>
            <w:vAlign w:val="center"/>
            <w:hideMark/>
          </w:tcPr>
          <w:p w14:paraId="1BF7C2FE"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0B003F7A"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38FDD73"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12F4C1B"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E87A503"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64D251EF"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39E22C0"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4A8134B"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90" w:type="dxa"/>
            <w:tcBorders>
              <w:top w:val="nil"/>
              <w:left w:val="nil"/>
              <w:bottom w:val="single" w:sz="4" w:space="0" w:color="auto"/>
              <w:right w:val="single" w:sz="4" w:space="0" w:color="auto"/>
            </w:tcBorders>
            <w:shd w:val="clear" w:color="000000" w:fill="FFFFFF"/>
            <w:vAlign w:val="center"/>
            <w:hideMark/>
          </w:tcPr>
          <w:p w14:paraId="0EF8DB5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06" w:type="dxa"/>
            <w:tcBorders>
              <w:top w:val="nil"/>
              <w:left w:val="nil"/>
              <w:bottom w:val="single" w:sz="4" w:space="0" w:color="auto"/>
              <w:right w:val="single" w:sz="4" w:space="0" w:color="auto"/>
            </w:tcBorders>
            <w:shd w:val="clear" w:color="000000" w:fill="FFFFFF"/>
            <w:vAlign w:val="center"/>
            <w:hideMark/>
          </w:tcPr>
          <w:p w14:paraId="7C029FAB"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BB45CE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215C0406"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r>
      <w:tr w:rsidR="005F1673" w:rsidRPr="003B57E5" w14:paraId="147288F8" w14:textId="77777777" w:rsidTr="00BA679D">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12587CAD"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67B3C0ED"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75FD3A42"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EB0E0FA"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2B398FC"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F00BDEF"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4A83511E"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ACBB6D4" w14:textId="77777777" w:rsidR="005F1673" w:rsidRPr="003B57E5" w:rsidRDefault="005F1673" w:rsidP="00401B87">
            <w:pPr>
              <w:spacing w:line="240" w:lineRule="auto"/>
              <w:rPr>
                <w:rFonts w:ascii="Arial" w:eastAsia="Times New Roman" w:hAnsi="Arial" w:cs="Arial"/>
                <w:color w:val="FF0000"/>
                <w:sz w:val="24"/>
                <w:szCs w:val="24"/>
              </w:rPr>
            </w:pPr>
            <w:r>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431AF11"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890" w:type="dxa"/>
            <w:tcBorders>
              <w:top w:val="nil"/>
              <w:left w:val="nil"/>
              <w:bottom w:val="single" w:sz="4" w:space="0" w:color="auto"/>
              <w:right w:val="single" w:sz="4" w:space="0" w:color="auto"/>
            </w:tcBorders>
            <w:shd w:val="clear" w:color="000000" w:fill="FFFFFF"/>
            <w:vAlign w:val="center"/>
            <w:hideMark/>
          </w:tcPr>
          <w:p w14:paraId="61160706"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406" w:type="dxa"/>
            <w:tcBorders>
              <w:top w:val="nil"/>
              <w:left w:val="nil"/>
              <w:bottom w:val="single" w:sz="4" w:space="0" w:color="auto"/>
              <w:right w:val="single" w:sz="4" w:space="0" w:color="auto"/>
            </w:tcBorders>
            <w:shd w:val="clear" w:color="000000" w:fill="FFFFFF"/>
            <w:vAlign w:val="center"/>
            <w:hideMark/>
          </w:tcPr>
          <w:p w14:paraId="251867F1"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4585E92"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D30CE99" w14:textId="77777777" w:rsidR="005F1673" w:rsidRPr="003B57E5" w:rsidRDefault="005F1673" w:rsidP="00401B87">
            <w:pPr>
              <w:spacing w:line="240" w:lineRule="auto"/>
              <w:rPr>
                <w:rFonts w:ascii="Arial" w:eastAsia="Times New Roman" w:hAnsi="Arial" w:cs="Arial"/>
                <w:sz w:val="24"/>
                <w:szCs w:val="24"/>
              </w:rPr>
            </w:pPr>
            <w:r>
              <w:rPr>
                <w:rFonts w:ascii="Arial" w:eastAsia="Times New Roman" w:hAnsi="Arial" w:cs="Arial"/>
                <w:sz w:val="24"/>
                <w:szCs w:val="24"/>
              </w:rPr>
              <w:t> </w:t>
            </w:r>
          </w:p>
        </w:tc>
      </w:tr>
    </w:tbl>
    <w:p w14:paraId="60062116" w14:textId="77777777" w:rsidR="005F1673" w:rsidRPr="003B57E5" w:rsidRDefault="005F1673" w:rsidP="005F1673"/>
    <w:p w14:paraId="663042F9" w14:textId="77777777" w:rsidR="005F1673" w:rsidRPr="003B57E5" w:rsidRDefault="005F1673" w:rsidP="005F1673">
      <w:pPr>
        <w:spacing w:after="160" w:line="259" w:lineRule="auto"/>
        <w:ind w:left="0" w:firstLine="0"/>
        <w:jc w:val="left"/>
      </w:pPr>
      <w:r>
        <w:br w:type="page"/>
      </w:r>
    </w:p>
    <w:p w14:paraId="64863F91" w14:textId="77777777" w:rsidR="005F1673" w:rsidRPr="003B57E5" w:rsidRDefault="005F1673" w:rsidP="005F1673">
      <w:pPr>
        <w:sectPr w:rsidR="005F1673" w:rsidRPr="003B57E5" w:rsidSect="00401B87">
          <w:footnotePr>
            <w:numRestart w:val="eachPage"/>
          </w:footnotePr>
          <w:pgSz w:w="23818" w:h="16834" w:orient="landscape" w:code="8"/>
          <w:pgMar w:top="1368" w:right="1440" w:bottom="1382" w:left="1454" w:header="720" w:footer="720" w:gutter="0"/>
          <w:cols w:space="720"/>
          <w:docGrid w:linePitch="299"/>
        </w:sectPr>
      </w:pPr>
    </w:p>
    <w:p w14:paraId="0D419A36" w14:textId="77777777" w:rsidR="005F1673" w:rsidRPr="00E95881" w:rsidRDefault="005F1673" w:rsidP="00BA679D">
      <w:pPr>
        <w:pStyle w:val="Balk2"/>
        <w:rPr>
          <w:rFonts w:ascii="Arial" w:hAnsi="Arial" w:cs="Arial"/>
          <w:b w:val="0"/>
          <w:i/>
          <w:iCs/>
          <w:color w:val="000000" w:themeColor="text1"/>
          <w:sz w:val="24"/>
          <w:szCs w:val="24"/>
        </w:rPr>
      </w:pPr>
      <w:bookmarkStart w:id="76" w:name="_Toc239171609"/>
      <w:r>
        <w:rPr>
          <w:rFonts w:ascii="Arial" w:hAnsi="Arial" w:cs="Arial"/>
          <w:color w:val="000000" w:themeColor="text1"/>
          <w:sz w:val="24"/>
          <w:szCs w:val="24"/>
        </w:rPr>
        <w:lastRenderedPageBreak/>
        <w:t xml:space="preserve">EK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SEQ ANNEX \* ALPHABETIC </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E</w:t>
      </w:r>
      <w:r>
        <w:rPr>
          <w:rFonts w:ascii="Arial" w:hAnsi="Arial" w:cs="Arial"/>
          <w:color w:val="000000" w:themeColor="text1"/>
          <w:sz w:val="24"/>
          <w:szCs w:val="24"/>
        </w:rPr>
        <w:fldChar w:fldCharType="end"/>
      </w:r>
      <w:r>
        <w:rPr>
          <w:rFonts w:ascii="Arial" w:hAnsi="Arial" w:cs="Arial"/>
          <w:color w:val="000000" w:themeColor="text1"/>
          <w:sz w:val="24"/>
          <w:szCs w:val="24"/>
        </w:rPr>
        <w:t>. – İl Koordinatörlüklerinin İletişim Bilgileri</w:t>
      </w:r>
      <w:bookmarkEnd w:id="76"/>
      <w:r>
        <w:rPr>
          <w:rFonts w:ascii="Arial" w:hAnsi="Arial" w:cs="Arial"/>
          <w:color w:val="000000" w:themeColor="text1"/>
          <w:sz w:val="24"/>
          <w:szCs w:val="24"/>
        </w:rPr>
        <w:t xml:space="preserve"> </w:t>
      </w:r>
    </w:p>
    <w:p w14:paraId="444D5AE4" w14:textId="33B68250" w:rsidR="005F1673" w:rsidRPr="00F35895" w:rsidRDefault="005F1673" w:rsidP="005F1673">
      <w:pPr>
        <w:jc w:val="center"/>
        <w:rPr>
          <w:rFonts w:ascii="Arial" w:hAnsi="Arial" w:cs="Arial"/>
          <w:b/>
        </w:rPr>
      </w:pPr>
    </w:p>
    <w:tbl>
      <w:tblPr>
        <w:tblStyle w:val="TabloKlavuzu"/>
        <w:tblW w:w="10207" w:type="dxa"/>
        <w:tblInd w:w="-147" w:type="dxa"/>
        <w:tblLook w:val="04A0" w:firstRow="1" w:lastRow="0" w:firstColumn="1" w:lastColumn="0" w:noHBand="0" w:noVBand="1"/>
      </w:tblPr>
      <w:tblGrid>
        <w:gridCol w:w="1560"/>
        <w:gridCol w:w="1559"/>
        <w:gridCol w:w="1559"/>
        <w:gridCol w:w="5529"/>
      </w:tblGrid>
      <w:tr w:rsidR="005F1673" w:rsidRPr="00E920BB" w14:paraId="4B8A76A1" w14:textId="77777777" w:rsidTr="00BA679D">
        <w:tc>
          <w:tcPr>
            <w:tcW w:w="1560" w:type="dxa"/>
            <w:hideMark/>
          </w:tcPr>
          <w:p w14:paraId="66A4BF0F" w14:textId="77777777" w:rsidR="005F1673" w:rsidRPr="00BA679D" w:rsidRDefault="005F1673" w:rsidP="00401B87">
            <w:pPr>
              <w:spacing w:after="0" w:line="240" w:lineRule="auto"/>
              <w:ind w:left="0" w:firstLine="0"/>
              <w:jc w:val="center"/>
              <w:rPr>
                <w:rFonts w:ascii="Arial" w:eastAsia="Times New Roman" w:hAnsi="Arial" w:cs="Arial"/>
                <w:b/>
                <w:bCs/>
                <w:color w:val="auto"/>
                <w:sz w:val="18"/>
                <w:szCs w:val="18"/>
              </w:rPr>
            </w:pPr>
            <w:r w:rsidRPr="00BA679D">
              <w:rPr>
                <w:rFonts w:ascii="Arial" w:hAnsi="Arial" w:cs="Arial"/>
                <w:b/>
                <w:bCs/>
                <w:sz w:val="18"/>
                <w:szCs w:val="18"/>
              </w:rPr>
              <w:t>İl</w:t>
            </w:r>
          </w:p>
        </w:tc>
        <w:tc>
          <w:tcPr>
            <w:tcW w:w="1559" w:type="dxa"/>
            <w:hideMark/>
          </w:tcPr>
          <w:p w14:paraId="5942814F" w14:textId="77777777" w:rsidR="005F1673" w:rsidRPr="00BA679D" w:rsidRDefault="005F1673" w:rsidP="00401B87">
            <w:pPr>
              <w:spacing w:after="0" w:line="240" w:lineRule="auto"/>
              <w:ind w:left="0" w:firstLine="0"/>
              <w:jc w:val="center"/>
              <w:rPr>
                <w:rFonts w:ascii="Arial" w:hAnsi="Arial" w:cs="Arial"/>
                <w:b/>
                <w:bCs/>
                <w:sz w:val="18"/>
                <w:szCs w:val="18"/>
              </w:rPr>
            </w:pPr>
            <w:r w:rsidRPr="00BA679D">
              <w:rPr>
                <w:rFonts w:ascii="Arial" w:hAnsi="Arial" w:cs="Arial"/>
                <w:b/>
                <w:bCs/>
                <w:sz w:val="18"/>
                <w:szCs w:val="18"/>
              </w:rPr>
              <w:t>Telefon</w:t>
            </w:r>
          </w:p>
        </w:tc>
        <w:tc>
          <w:tcPr>
            <w:tcW w:w="1559" w:type="dxa"/>
            <w:hideMark/>
          </w:tcPr>
          <w:p w14:paraId="67678BE3" w14:textId="77777777" w:rsidR="005F1673" w:rsidRPr="00BA679D" w:rsidRDefault="005F1673" w:rsidP="00401B87">
            <w:pPr>
              <w:spacing w:after="0" w:line="240" w:lineRule="auto"/>
              <w:ind w:left="0" w:firstLine="0"/>
              <w:jc w:val="center"/>
              <w:rPr>
                <w:rFonts w:ascii="Arial" w:hAnsi="Arial" w:cs="Arial"/>
                <w:b/>
                <w:bCs/>
                <w:sz w:val="18"/>
                <w:szCs w:val="18"/>
              </w:rPr>
            </w:pPr>
            <w:r w:rsidRPr="00BA679D">
              <w:rPr>
                <w:rFonts w:ascii="Arial" w:hAnsi="Arial" w:cs="Arial"/>
                <w:b/>
                <w:bCs/>
                <w:sz w:val="18"/>
                <w:szCs w:val="18"/>
              </w:rPr>
              <w:t>Faks</w:t>
            </w:r>
          </w:p>
        </w:tc>
        <w:tc>
          <w:tcPr>
            <w:tcW w:w="5529" w:type="dxa"/>
            <w:hideMark/>
          </w:tcPr>
          <w:p w14:paraId="0A6E7BA7" w14:textId="77777777" w:rsidR="005F1673" w:rsidRPr="00BA679D" w:rsidRDefault="005F1673" w:rsidP="00401B87">
            <w:pPr>
              <w:spacing w:after="0" w:line="240" w:lineRule="auto"/>
              <w:ind w:left="0" w:firstLine="0"/>
              <w:jc w:val="center"/>
              <w:rPr>
                <w:rFonts w:ascii="Arial" w:hAnsi="Arial" w:cs="Arial"/>
                <w:b/>
                <w:bCs/>
                <w:sz w:val="18"/>
                <w:szCs w:val="18"/>
              </w:rPr>
            </w:pPr>
            <w:r w:rsidRPr="00BA679D">
              <w:rPr>
                <w:rFonts w:ascii="Arial" w:hAnsi="Arial" w:cs="Arial"/>
                <w:b/>
                <w:bCs/>
                <w:sz w:val="18"/>
                <w:szCs w:val="18"/>
              </w:rPr>
              <w:t>Adres</w:t>
            </w:r>
          </w:p>
        </w:tc>
      </w:tr>
      <w:tr w:rsidR="005F1673" w:rsidRPr="00E920BB" w14:paraId="35C3836B" w14:textId="77777777" w:rsidTr="00BA679D">
        <w:tc>
          <w:tcPr>
            <w:tcW w:w="1560" w:type="dxa"/>
            <w:hideMark/>
          </w:tcPr>
          <w:p w14:paraId="19F5EAD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Afyonkarahisar</w:t>
            </w:r>
          </w:p>
        </w:tc>
        <w:tc>
          <w:tcPr>
            <w:tcW w:w="1559" w:type="dxa"/>
            <w:hideMark/>
          </w:tcPr>
          <w:p w14:paraId="0A3EE03F" w14:textId="77777777" w:rsidR="005F1673" w:rsidRPr="00BA679D" w:rsidRDefault="005F1673" w:rsidP="00401B87">
            <w:pPr>
              <w:rPr>
                <w:rFonts w:ascii="Arial" w:hAnsi="Arial" w:cs="Arial"/>
                <w:sz w:val="18"/>
                <w:szCs w:val="18"/>
              </w:rPr>
            </w:pPr>
            <w:r w:rsidRPr="00BA679D">
              <w:rPr>
                <w:rFonts w:ascii="Arial" w:hAnsi="Arial" w:cs="Arial"/>
                <w:sz w:val="18"/>
                <w:szCs w:val="18"/>
              </w:rPr>
              <w:t>0272 214 10 88</w:t>
            </w:r>
          </w:p>
        </w:tc>
        <w:tc>
          <w:tcPr>
            <w:tcW w:w="1559" w:type="dxa"/>
            <w:hideMark/>
          </w:tcPr>
          <w:p w14:paraId="292D95D3" w14:textId="77777777" w:rsidR="005F1673" w:rsidRPr="00BA679D" w:rsidRDefault="005F1673" w:rsidP="00401B87">
            <w:pPr>
              <w:rPr>
                <w:rFonts w:ascii="Arial" w:hAnsi="Arial" w:cs="Arial"/>
                <w:sz w:val="18"/>
                <w:szCs w:val="18"/>
              </w:rPr>
            </w:pPr>
            <w:r w:rsidRPr="00BA679D">
              <w:rPr>
                <w:rFonts w:ascii="Arial" w:hAnsi="Arial" w:cs="Arial"/>
                <w:sz w:val="18"/>
                <w:szCs w:val="18"/>
              </w:rPr>
              <w:t>0272 214 15 37</w:t>
            </w:r>
          </w:p>
        </w:tc>
        <w:tc>
          <w:tcPr>
            <w:tcW w:w="5529" w:type="dxa"/>
            <w:hideMark/>
          </w:tcPr>
          <w:p w14:paraId="54D97753" w14:textId="77777777" w:rsidR="005F1673" w:rsidRPr="00BA679D" w:rsidRDefault="005F1673" w:rsidP="00401B87">
            <w:pPr>
              <w:rPr>
                <w:rFonts w:ascii="Arial" w:hAnsi="Arial" w:cs="Arial"/>
                <w:sz w:val="18"/>
                <w:szCs w:val="18"/>
              </w:rPr>
            </w:pPr>
            <w:r w:rsidRPr="00BA679D">
              <w:rPr>
                <w:rFonts w:ascii="Arial" w:hAnsi="Arial" w:cs="Arial"/>
                <w:sz w:val="18"/>
                <w:szCs w:val="18"/>
              </w:rPr>
              <w:t>Karaman Mah. Albay Reşat Çiğiltepe Cad. No:9 Karaman İş Merkezi A Blok Kat:3, Merkez</w:t>
            </w:r>
          </w:p>
        </w:tc>
      </w:tr>
      <w:tr w:rsidR="005F1673" w:rsidRPr="00E920BB" w14:paraId="2B491F1F" w14:textId="77777777" w:rsidTr="00BA679D">
        <w:tc>
          <w:tcPr>
            <w:tcW w:w="1560" w:type="dxa"/>
            <w:hideMark/>
          </w:tcPr>
          <w:p w14:paraId="289578AA" w14:textId="77777777" w:rsidR="005F1673" w:rsidRPr="00BA679D" w:rsidRDefault="005F1673" w:rsidP="00401B87">
            <w:pPr>
              <w:rPr>
                <w:rFonts w:ascii="Arial" w:hAnsi="Arial" w:cs="Arial"/>
                <w:sz w:val="18"/>
                <w:szCs w:val="18"/>
              </w:rPr>
            </w:pPr>
            <w:r w:rsidRPr="00BA679D">
              <w:rPr>
                <w:rFonts w:ascii="Arial" w:hAnsi="Arial" w:cs="Arial"/>
                <w:sz w:val="18"/>
                <w:szCs w:val="18"/>
              </w:rPr>
              <w:t>Ağrı</w:t>
            </w:r>
          </w:p>
        </w:tc>
        <w:tc>
          <w:tcPr>
            <w:tcW w:w="1559" w:type="dxa"/>
            <w:hideMark/>
          </w:tcPr>
          <w:p w14:paraId="0942CE9A" w14:textId="77777777" w:rsidR="005F1673" w:rsidRPr="00BA679D" w:rsidRDefault="005F1673" w:rsidP="00401B87">
            <w:pPr>
              <w:rPr>
                <w:rFonts w:ascii="Arial" w:hAnsi="Arial" w:cs="Arial"/>
                <w:sz w:val="18"/>
                <w:szCs w:val="18"/>
              </w:rPr>
            </w:pPr>
            <w:r w:rsidRPr="00BA679D">
              <w:rPr>
                <w:rFonts w:ascii="Arial" w:hAnsi="Arial" w:cs="Arial"/>
                <w:sz w:val="18"/>
                <w:szCs w:val="18"/>
              </w:rPr>
              <w:t>0472 215 33 55</w:t>
            </w:r>
          </w:p>
        </w:tc>
        <w:tc>
          <w:tcPr>
            <w:tcW w:w="1559" w:type="dxa"/>
            <w:hideMark/>
          </w:tcPr>
          <w:p w14:paraId="62FCB04D" w14:textId="77777777" w:rsidR="005F1673" w:rsidRPr="00BA679D" w:rsidRDefault="005F1673" w:rsidP="00401B87">
            <w:pPr>
              <w:rPr>
                <w:rFonts w:ascii="Arial" w:hAnsi="Arial" w:cs="Arial"/>
                <w:sz w:val="18"/>
                <w:szCs w:val="18"/>
              </w:rPr>
            </w:pPr>
            <w:r w:rsidRPr="00BA679D">
              <w:rPr>
                <w:rFonts w:ascii="Arial" w:hAnsi="Arial" w:cs="Arial"/>
                <w:sz w:val="18"/>
                <w:szCs w:val="18"/>
              </w:rPr>
              <w:t>0472 215 33 59</w:t>
            </w:r>
          </w:p>
        </w:tc>
        <w:tc>
          <w:tcPr>
            <w:tcW w:w="5529" w:type="dxa"/>
            <w:hideMark/>
          </w:tcPr>
          <w:p w14:paraId="13046952" w14:textId="77777777" w:rsidR="005F1673" w:rsidRPr="00BA679D" w:rsidRDefault="005F1673" w:rsidP="00401B87">
            <w:pPr>
              <w:rPr>
                <w:rFonts w:ascii="Arial" w:hAnsi="Arial" w:cs="Arial"/>
                <w:sz w:val="18"/>
                <w:szCs w:val="18"/>
              </w:rPr>
            </w:pPr>
            <w:r w:rsidRPr="00BA679D">
              <w:rPr>
                <w:rFonts w:ascii="Arial" w:hAnsi="Arial" w:cs="Arial"/>
                <w:sz w:val="18"/>
                <w:szCs w:val="18"/>
              </w:rPr>
              <w:t>Abide Mah. Yaşar Kemal Cad. No:24/C, Merkez</w:t>
            </w:r>
          </w:p>
        </w:tc>
      </w:tr>
      <w:tr w:rsidR="005F1673" w:rsidRPr="00E920BB" w14:paraId="52ABA3E3" w14:textId="77777777" w:rsidTr="00BA679D">
        <w:tc>
          <w:tcPr>
            <w:tcW w:w="1560" w:type="dxa"/>
            <w:hideMark/>
          </w:tcPr>
          <w:p w14:paraId="2F3BA1CF" w14:textId="77777777" w:rsidR="005F1673" w:rsidRPr="00BA679D" w:rsidRDefault="005F1673" w:rsidP="00401B87">
            <w:pPr>
              <w:rPr>
                <w:rFonts w:ascii="Arial" w:hAnsi="Arial" w:cs="Arial"/>
                <w:sz w:val="18"/>
                <w:szCs w:val="18"/>
              </w:rPr>
            </w:pPr>
            <w:r w:rsidRPr="00BA679D">
              <w:rPr>
                <w:rFonts w:ascii="Arial" w:hAnsi="Arial" w:cs="Arial"/>
                <w:sz w:val="18"/>
                <w:szCs w:val="18"/>
              </w:rPr>
              <w:t>Aksaray</w:t>
            </w:r>
          </w:p>
        </w:tc>
        <w:tc>
          <w:tcPr>
            <w:tcW w:w="1559" w:type="dxa"/>
            <w:hideMark/>
          </w:tcPr>
          <w:p w14:paraId="1DBB48DC" w14:textId="77777777" w:rsidR="005F1673" w:rsidRPr="00BA679D" w:rsidRDefault="005F1673" w:rsidP="00401B87">
            <w:pPr>
              <w:rPr>
                <w:rFonts w:ascii="Arial" w:hAnsi="Arial" w:cs="Arial"/>
                <w:sz w:val="18"/>
                <w:szCs w:val="18"/>
              </w:rPr>
            </w:pPr>
            <w:r w:rsidRPr="00BA679D">
              <w:rPr>
                <w:rFonts w:ascii="Arial" w:hAnsi="Arial" w:cs="Arial"/>
                <w:sz w:val="18"/>
                <w:szCs w:val="18"/>
              </w:rPr>
              <w:t>0382 222 00 80-81</w:t>
            </w:r>
          </w:p>
        </w:tc>
        <w:tc>
          <w:tcPr>
            <w:tcW w:w="1559" w:type="dxa"/>
            <w:hideMark/>
          </w:tcPr>
          <w:p w14:paraId="34E6DE6A" w14:textId="77777777" w:rsidR="005F1673" w:rsidRPr="00BA679D" w:rsidRDefault="005F1673" w:rsidP="00401B87">
            <w:pPr>
              <w:rPr>
                <w:rFonts w:ascii="Arial" w:hAnsi="Arial" w:cs="Arial"/>
                <w:sz w:val="18"/>
                <w:szCs w:val="18"/>
              </w:rPr>
            </w:pPr>
            <w:r w:rsidRPr="00BA679D">
              <w:rPr>
                <w:rFonts w:ascii="Arial" w:hAnsi="Arial" w:cs="Arial"/>
                <w:sz w:val="18"/>
                <w:szCs w:val="18"/>
              </w:rPr>
              <w:t>0382 222 00 82</w:t>
            </w:r>
          </w:p>
        </w:tc>
        <w:tc>
          <w:tcPr>
            <w:tcW w:w="5529" w:type="dxa"/>
            <w:hideMark/>
          </w:tcPr>
          <w:p w14:paraId="17EF4EB8" w14:textId="77777777" w:rsidR="005F1673" w:rsidRPr="00BA679D" w:rsidRDefault="005F1673" w:rsidP="00401B87">
            <w:pPr>
              <w:rPr>
                <w:rFonts w:ascii="Arial" w:hAnsi="Arial" w:cs="Arial"/>
                <w:sz w:val="18"/>
                <w:szCs w:val="18"/>
              </w:rPr>
            </w:pPr>
            <w:r w:rsidRPr="00BA679D">
              <w:rPr>
                <w:rFonts w:ascii="Arial" w:hAnsi="Arial" w:cs="Arial"/>
                <w:sz w:val="18"/>
                <w:szCs w:val="18"/>
              </w:rPr>
              <w:t xml:space="preserve">Meydan Mah. Küçük </w:t>
            </w:r>
            <w:proofErr w:type="spellStart"/>
            <w:r w:rsidRPr="00BA679D">
              <w:rPr>
                <w:rFonts w:ascii="Arial" w:hAnsi="Arial" w:cs="Arial"/>
                <w:sz w:val="18"/>
                <w:szCs w:val="18"/>
              </w:rPr>
              <w:t>Bölçek</w:t>
            </w:r>
            <w:proofErr w:type="spellEnd"/>
            <w:r w:rsidRPr="00BA679D">
              <w:rPr>
                <w:rFonts w:ascii="Arial" w:hAnsi="Arial" w:cs="Arial"/>
                <w:sz w:val="18"/>
                <w:szCs w:val="18"/>
              </w:rPr>
              <w:t xml:space="preserve"> Cad. No:141, Merkez</w:t>
            </w:r>
          </w:p>
        </w:tc>
      </w:tr>
      <w:tr w:rsidR="005F1673" w:rsidRPr="00E920BB" w14:paraId="0F1C4A7A" w14:textId="77777777" w:rsidTr="00BA679D">
        <w:tc>
          <w:tcPr>
            <w:tcW w:w="1560" w:type="dxa"/>
            <w:hideMark/>
          </w:tcPr>
          <w:p w14:paraId="1DBB1A67" w14:textId="77777777" w:rsidR="005F1673" w:rsidRPr="00BA679D" w:rsidRDefault="005F1673" w:rsidP="00401B87">
            <w:pPr>
              <w:rPr>
                <w:rFonts w:ascii="Arial" w:hAnsi="Arial" w:cs="Arial"/>
                <w:sz w:val="18"/>
                <w:szCs w:val="18"/>
              </w:rPr>
            </w:pPr>
            <w:r w:rsidRPr="00BA679D">
              <w:rPr>
                <w:rFonts w:ascii="Arial" w:hAnsi="Arial" w:cs="Arial"/>
                <w:sz w:val="18"/>
                <w:szCs w:val="18"/>
              </w:rPr>
              <w:t>Amasya</w:t>
            </w:r>
          </w:p>
        </w:tc>
        <w:tc>
          <w:tcPr>
            <w:tcW w:w="1559" w:type="dxa"/>
            <w:hideMark/>
          </w:tcPr>
          <w:p w14:paraId="2DF09A37" w14:textId="77777777" w:rsidR="005F1673" w:rsidRPr="00BA679D" w:rsidRDefault="005F1673" w:rsidP="00401B87">
            <w:pPr>
              <w:rPr>
                <w:rFonts w:ascii="Arial" w:hAnsi="Arial" w:cs="Arial"/>
                <w:sz w:val="18"/>
                <w:szCs w:val="18"/>
              </w:rPr>
            </w:pPr>
            <w:r w:rsidRPr="00BA679D">
              <w:rPr>
                <w:rFonts w:ascii="Arial" w:hAnsi="Arial" w:cs="Arial"/>
                <w:sz w:val="18"/>
                <w:szCs w:val="18"/>
              </w:rPr>
              <w:t>0358 212 59 44</w:t>
            </w:r>
          </w:p>
        </w:tc>
        <w:tc>
          <w:tcPr>
            <w:tcW w:w="1559" w:type="dxa"/>
            <w:hideMark/>
          </w:tcPr>
          <w:p w14:paraId="0258FDAF" w14:textId="77777777" w:rsidR="005F1673" w:rsidRPr="00BA679D" w:rsidRDefault="005F1673" w:rsidP="00401B87">
            <w:pPr>
              <w:rPr>
                <w:rFonts w:ascii="Arial" w:hAnsi="Arial" w:cs="Arial"/>
                <w:sz w:val="18"/>
                <w:szCs w:val="18"/>
              </w:rPr>
            </w:pPr>
            <w:r w:rsidRPr="00BA679D">
              <w:rPr>
                <w:rFonts w:ascii="Arial" w:hAnsi="Arial" w:cs="Arial"/>
                <w:sz w:val="18"/>
                <w:szCs w:val="18"/>
              </w:rPr>
              <w:t>0358 212 08 32</w:t>
            </w:r>
          </w:p>
        </w:tc>
        <w:tc>
          <w:tcPr>
            <w:tcW w:w="5529" w:type="dxa"/>
            <w:hideMark/>
          </w:tcPr>
          <w:p w14:paraId="2B08E3EA" w14:textId="77777777" w:rsidR="005F1673" w:rsidRPr="00BA679D" w:rsidRDefault="005F1673" w:rsidP="00401B87">
            <w:pPr>
              <w:rPr>
                <w:rFonts w:ascii="Arial" w:hAnsi="Arial" w:cs="Arial"/>
                <w:sz w:val="18"/>
                <w:szCs w:val="18"/>
              </w:rPr>
            </w:pPr>
            <w:proofErr w:type="spellStart"/>
            <w:r w:rsidRPr="00BA679D">
              <w:rPr>
                <w:rFonts w:ascii="Arial" w:hAnsi="Arial" w:cs="Arial"/>
                <w:sz w:val="18"/>
                <w:szCs w:val="18"/>
              </w:rPr>
              <w:t>Şehirüstü</w:t>
            </w:r>
            <w:proofErr w:type="spellEnd"/>
            <w:r w:rsidRPr="00BA679D">
              <w:rPr>
                <w:rFonts w:ascii="Arial" w:hAnsi="Arial" w:cs="Arial"/>
                <w:sz w:val="18"/>
                <w:szCs w:val="18"/>
              </w:rPr>
              <w:t xml:space="preserve"> Mah. </w:t>
            </w:r>
            <w:proofErr w:type="spellStart"/>
            <w:r w:rsidRPr="00BA679D">
              <w:rPr>
                <w:rFonts w:ascii="Arial" w:hAnsi="Arial" w:cs="Arial"/>
                <w:sz w:val="18"/>
                <w:szCs w:val="18"/>
              </w:rPr>
              <w:t>Torumtay</w:t>
            </w:r>
            <w:proofErr w:type="spellEnd"/>
            <w:r w:rsidRPr="00BA679D">
              <w:rPr>
                <w:rFonts w:ascii="Arial" w:hAnsi="Arial" w:cs="Arial"/>
                <w:sz w:val="18"/>
                <w:szCs w:val="18"/>
              </w:rPr>
              <w:t xml:space="preserve"> Sok. Şeref Yüce İş Merkezi No:5, Merkez</w:t>
            </w:r>
          </w:p>
        </w:tc>
      </w:tr>
      <w:tr w:rsidR="005F1673" w:rsidRPr="00E920BB" w14:paraId="033CB961" w14:textId="77777777" w:rsidTr="00BA679D">
        <w:tc>
          <w:tcPr>
            <w:tcW w:w="1560" w:type="dxa"/>
            <w:hideMark/>
          </w:tcPr>
          <w:p w14:paraId="4B61D2DB" w14:textId="77777777" w:rsidR="005F1673" w:rsidRPr="00BA679D" w:rsidRDefault="005F1673" w:rsidP="00401B87">
            <w:pPr>
              <w:rPr>
                <w:rFonts w:ascii="Arial" w:hAnsi="Arial" w:cs="Arial"/>
                <w:sz w:val="18"/>
                <w:szCs w:val="18"/>
              </w:rPr>
            </w:pPr>
            <w:r w:rsidRPr="00BA679D">
              <w:rPr>
                <w:rFonts w:ascii="Arial" w:hAnsi="Arial" w:cs="Arial"/>
                <w:sz w:val="18"/>
                <w:szCs w:val="18"/>
              </w:rPr>
              <w:t>Ankara</w:t>
            </w:r>
          </w:p>
        </w:tc>
        <w:tc>
          <w:tcPr>
            <w:tcW w:w="1559" w:type="dxa"/>
            <w:hideMark/>
          </w:tcPr>
          <w:p w14:paraId="02E2FFAB" w14:textId="77777777" w:rsidR="005F1673" w:rsidRPr="00BA679D" w:rsidRDefault="005F1673" w:rsidP="00401B87">
            <w:pPr>
              <w:rPr>
                <w:rFonts w:ascii="Arial" w:hAnsi="Arial" w:cs="Arial"/>
                <w:sz w:val="18"/>
                <w:szCs w:val="18"/>
              </w:rPr>
            </w:pPr>
            <w:r w:rsidRPr="00BA679D">
              <w:rPr>
                <w:rFonts w:ascii="Arial" w:hAnsi="Arial" w:cs="Arial"/>
                <w:sz w:val="18"/>
                <w:szCs w:val="18"/>
              </w:rPr>
              <w:t>0312 438 35 00</w:t>
            </w:r>
          </w:p>
        </w:tc>
        <w:tc>
          <w:tcPr>
            <w:tcW w:w="1559" w:type="dxa"/>
            <w:hideMark/>
          </w:tcPr>
          <w:p w14:paraId="5976EA02" w14:textId="77777777" w:rsidR="005F1673" w:rsidRPr="00BA679D" w:rsidRDefault="005F1673" w:rsidP="00401B87">
            <w:pPr>
              <w:rPr>
                <w:rFonts w:ascii="Arial" w:hAnsi="Arial" w:cs="Arial"/>
                <w:sz w:val="18"/>
                <w:szCs w:val="18"/>
              </w:rPr>
            </w:pPr>
            <w:r w:rsidRPr="00BA679D">
              <w:rPr>
                <w:rFonts w:ascii="Arial" w:hAnsi="Arial" w:cs="Arial"/>
                <w:sz w:val="18"/>
                <w:szCs w:val="18"/>
              </w:rPr>
              <w:t>0312 438 48 80</w:t>
            </w:r>
          </w:p>
        </w:tc>
        <w:tc>
          <w:tcPr>
            <w:tcW w:w="5529" w:type="dxa"/>
            <w:hideMark/>
          </w:tcPr>
          <w:p w14:paraId="41FC32FC" w14:textId="77777777" w:rsidR="005F1673" w:rsidRPr="00BA679D" w:rsidRDefault="005F1673" w:rsidP="00401B87">
            <w:pPr>
              <w:rPr>
                <w:rFonts w:ascii="Arial" w:hAnsi="Arial" w:cs="Arial"/>
                <w:sz w:val="18"/>
                <w:szCs w:val="18"/>
              </w:rPr>
            </w:pPr>
            <w:r w:rsidRPr="00BA679D">
              <w:rPr>
                <w:rFonts w:ascii="Arial" w:hAnsi="Arial" w:cs="Arial"/>
                <w:sz w:val="18"/>
                <w:szCs w:val="18"/>
              </w:rPr>
              <w:t>Yukarı Bahçelievler Mah. Wilhelm Thomsen Cad. No:7, Çankaya</w:t>
            </w:r>
          </w:p>
        </w:tc>
      </w:tr>
      <w:tr w:rsidR="005F1673" w:rsidRPr="00E920BB" w14:paraId="03155CAA" w14:textId="77777777" w:rsidTr="00BA679D">
        <w:tc>
          <w:tcPr>
            <w:tcW w:w="1560" w:type="dxa"/>
            <w:hideMark/>
          </w:tcPr>
          <w:p w14:paraId="4BA06AD2"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Ardahan</w:t>
            </w:r>
          </w:p>
        </w:tc>
        <w:tc>
          <w:tcPr>
            <w:tcW w:w="1559" w:type="dxa"/>
            <w:hideMark/>
          </w:tcPr>
          <w:p w14:paraId="642ED70D"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0478 211 35 02</w:t>
            </w:r>
          </w:p>
        </w:tc>
        <w:tc>
          <w:tcPr>
            <w:tcW w:w="1559" w:type="dxa"/>
            <w:hideMark/>
          </w:tcPr>
          <w:p w14:paraId="73FCF99E"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0478 211 35 03</w:t>
            </w:r>
          </w:p>
        </w:tc>
        <w:tc>
          <w:tcPr>
            <w:tcW w:w="5529" w:type="dxa"/>
            <w:hideMark/>
          </w:tcPr>
          <w:p w14:paraId="4B0111D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Karagöl Mah. Kongre Caddesi No:76, Merkez</w:t>
            </w:r>
          </w:p>
        </w:tc>
      </w:tr>
      <w:tr w:rsidR="005F1673" w:rsidRPr="00E920BB" w14:paraId="71C085E5" w14:textId="77777777" w:rsidTr="00BA679D">
        <w:tc>
          <w:tcPr>
            <w:tcW w:w="1560" w:type="dxa"/>
            <w:hideMark/>
          </w:tcPr>
          <w:p w14:paraId="6590A22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Aydın</w:t>
            </w:r>
          </w:p>
        </w:tc>
        <w:tc>
          <w:tcPr>
            <w:tcW w:w="1559" w:type="dxa"/>
            <w:hideMark/>
          </w:tcPr>
          <w:p w14:paraId="78A97514"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0256 231 09 81-04</w:t>
            </w:r>
          </w:p>
        </w:tc>
        <w:tc>
          <w:tcPr>
            <w:tcW w:w="1559" w:type="dxa"/>
            <w:hideMark/>
          </w:tcPr>
          <w:p w14:paraId="17FD78FA"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0256 231 09 02</w:t>
            </w:r>
          </w:p>
        </w:tc>
        <w:tc>
          <w:tcPr>
            <w:tcW w:w="5529" w:type="dxa"/>
            <w:hideMark/>
          </w:tcPr>
          <w:p w14:paraId="7216DA45"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AtaOSB</w:t>
            </w:r>
            <w:proofErr w:type="spellEnd"/>
            <w:r w:rsidRPr="00BA679D">
              <w:rPr>
                <w:rFonts w:ascii="Arial" w:hAnsi="Arial" w:cs="Arial"/>
                <w:sz w:val="18"/>
                <w:szCs w:val="18"/>
              </w:rPr>
              <w:t xml:space="preserve"> Mah. Denizli Bulvarı No:98, Efeler</w:t>
            </w:r>
          </w:p>
        </w:tc>
      </w:tr>
      <w:tr w:rsidR="005F1673" w:rsidRPr="00E920BB" w14:paraId="3D566A55" w14:textId="77777777" w:rsidTr="00BA679D">
        <w:tc>
          <w:tcPr>
            <w:tcW w:w="1560" w:type="dxa"/>
            <w:hideMark/>
          </w:tcPr>
          <w:p w14:paraId="01DD93B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Balıkesir</w:t>
            </w:r>
          </w:p>
        </w:tc>
        <w:tc>
          <w:tcPr>
            <w:tcW w:w="1559" w:type="dxa"/>
            <w:hideMark/>
          </w:tcPr>
          <w:p w14:paraId="2C7867CA"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0266 245 58 61</w:t>
            </w:r>
          </w:p>
        </w:tc>
        <w:tc>
          <w:tcPr>
            <w:tcW w:w="1559" w:type="dxa"/>
            <w:hideMark/>
          </w:tcPr>
          <w:p w14:paraId="22326C7B"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0266 245 39 72</w:t>
            </w:r>
          </w:p>
        </w:tc>
        <w:tc>
          <w:tcPr>
            <w:tcW w:w="5529" w:type="dxa"/>
            <w:hideMark/>
          </w:tcPr>
          <w:p w14:paraId="037868BA"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Paşaalanı</w:t>
            </w:r>
            <w:proofErr w:type="spellEnd"/>
            <w:r w:rsidRPr="00BA679D">
              <w:rPr>
                <w:rFonts w:ascii="Arial" w:hAnsi="Arial" w:cs="Arial"/>
                <w:sz w:val="18"/>
                <w:szCs w:val="18"/>
              </w:rPr>
              <w:t xml:space="preserve"> Mah. Sabri Uğur Caddesi No:2/2, Karesi</w:t>
            </w:r>
          </w:p>
        </w:tc>
      </w:tr>
      <w:tr w:rsidR="005F1673" w:rsidRPr="00E920BB" w14:paraId="30D06007" w14:textId="77777777" w:rsidTr="00BA679D">
        <w:tc>
          <w:tcPr>
            <w:tcW w:w="1560" w:type="dxa"/>
            <w:hideMark/>
          </w:tcPr>
          <w:p w14:paraId="373A12A6" w14:textId="198FDCA3" w:rsidR="005F1673" w:rsidRPr="00BA679D" w:rsidRDefault="00E920BB" w:rsidP="00401B87">
            <w:pPr>
              <w:jc w:val="left"/>
              <w:rPr>
                <w:rFonts w:ascii="Arial" w:hAnsi="Arial" w:cs="Arial"/>
                <w:sz w:val="18"/>
                <w:szCs w:val="18"/>
              </w:rPr>
            </w:pPr>
            <w:r w:rsidRPr="00E920BB">
              <w:rPr>
                <w:rFonts w:ascii="Arial" w:hAnsi="Arial" w:cs="Arial"/>
                <w:sz w:val="18"/>
                <w:szCs w:val="18"/>
              </w:rPr>
              <w:t>Burdur</w:t>
            </w:r>
          </w:p>
        </w:tc>
        <w:tc>
          <w:tcPr>
            <w:tcW w:w="1559" w:type="dxa"/>
            <w:hideMark/>
          </w:tcPr>
          <w:p w14:paraId="49EA46FE" w14:textId="77777777" w:rsidR="005F1673" w:rsidRPr="00BA679D" w:rsidRDefault="00F862A8" w:rsidP="00401B87">
            <w:pPr>
              <w:rPr>
                <w:rFonts w:ascii="Arial" w:hAnsi="Arial" w:cs="Arial"/>
                <w:sz w:val="18"/>
                <w:szCs w:val="18"/>
              </w:rPr>
            </w:pPr>
            <w:hyperlink r:id="rId27" w:history="1">
              <w:r w:rsidR="005F1673" w:rsidRPr="00BA679D">
                <w:rPr>
                  <w:sz w:val="18"/>
                  <w:szCs w:val="18"/>
                </w:rPr>
                <w:t>0248 232 69 99</w:t>
              </w:r>
            </w:hyperlink>
          </w:p>
        </w:tc>
        <w:tc>
          <w:tcPr>
            <w:tcW w:w="1559" w:type="dxa"/>
            <w:hideMark/>
          </w:tcPr>
          <w:p w14:paraId="3BB24C33" w14:textId="77777777" w:rsidR="005F1673" w:rsidRPr="00BA679D" w:rsidRDefault="005F1673" w:rsidP="00401B87">
            <w:pPr>
              <w:rPr>
                <w:rFonts w:ascii="Arial" w:hAnsi="Arial" w:cs="Arial"/>
                <w:sz w:val="18"/>
                <w:szCs w:val="18"/>
              </w:rPr>
            </w:pPr>
            <w:r w:rsidRPr="00BA679D">
              <w:rPr>
                <w:rFonts w:ascii="Arial" w:hAnsi="Arial" w:cs="Arial"/>
                <w:sz w:val="18"/>
                <w:szCs w:val="18"/>
              </w:rPr>
              <w:t>0248 232 64 24</w:t>
            </w:r>
          </w:p>
        </w:tc>
        <w:tc>
          <w:tcPr>
            <w:tcW w:w="5529" w:type="dxa"/>
            <w:hideMark/>
          </w:tcPr>
          <w:p w14:paraId="422216C5" w14:textId="77777777" w:rsidR="005F1673" w:rsidRPr="00BA679D" w:rsidRDefault="005F1673" w:rsidP="00401B87">
            <w:pPr>
              <w:rPr>
                <w:rFonts w:ascii="Arial" w:hAnsi="Arial" w:cs="Arial"/>
                <w:sz w:val="18"/>
                <w:szCs w:val="18"/>
              </w:rPr>
            </w:pPr>
            <w:r w:rsidRPr="00BA679D">
              <w:rPr>
                <w:rFonts w:ascii="Arial" w:hAnsi="Arial" w:cs="Arial"/>
                <w:sz w:val="18"/>
                <w:szCs w:val="18"/>
              </w:rPr>
              <w:t>Konak Mahallesi, Güzelleştirme Caddesi, No:14 Merkez</w:t>
            </w:r>
          </w:p>
        </w:tc>
      </w:tr>
      <w:tr w:rsidR="005F1673" w:rsidRPr="00E920BB" w14:paraId="5D85F403" w14:textId="77777777" w:rsidTr="00BA679D">
        <w:tc>
          <w:tcPr>
            <w:tcW w:w="1560" w:type="dxa"/>
            <w:hideMark/>
          </w:tcPr>
          <w:p w14:paraId="4500CBED" w14:textId="687594EF" w:rsidR="005F1673" w:rsidRPr="00BA679D" w:rsidRDefault="00E920BB" w:rsidP="00401B87">
            <w:pPr>
              <w:jc w:val="left"/>
              <w:rPr>
                <w:rFonts w:ascii="Arial" w:hAnsi="Arial" w:cs="Arial"/>
                <w:sz w:val="18"/>
                <w:szCs w:val="18"/>
              </w:rPr>
            </w:pPr>
            <w:r w:rsidRPr="00E920BB">
              <w:rPr>
                <w:rFonts w:ascii="Arial" w:hAnsi="Arial" w:cs="Arial"/>
                <w:sz w:val="18"/>
                <w:szCs w:val="18"/>
              </w:rPr>
              <w:t>Bursa</w:t>
            </w:r>
          </w:p>
        </w:tc>
        <w:tc>
          <w:tcPr>
            <w:tcW w:w="1559" w:type="dxa"/>
            <w:hideMark/>
          </w:tcPr>
          <w:p w14:paraId="4A9C25B4" w14:textId="77777777" w:rsidR="005F1673" w:rsidRPr="00BA679D" w:rsidRDefault="00F862A8" w:rsidP="00401B87">
            <w:pPr>
              <w:rPr>
                <w:rFonts w:ascii="Arial" w:hAnsi="Arial" w:cs="Arial"/>
                <w:sz w:val="18"/>
                <w:szCs w:val="18"/>
              </w:rPr>
            </w:pPr>
            <w:hyperlink r:id="rId28" w:history="1">
              <w:r w:rsidR="005F1673" w:rsidRPr="00BA679D">
                <w:rPr>
                  <w:sz w:val="18"/>
                  <w:szCs w:val="18"/>
                </w:rPr>
                <w:t>0224 243 85 35</w:t>
              </w:r>
            </w:hyperlink>
          </w:p>
        </w:tc>
        <w:tc>
          <w:tcPr>
            <w:tcW w:w="1559" w:type="dxa"/>
            <w:hideMark/>
          </w:tcPr>
          <w:p w14:paraId="635F45BA" w14:textId="77777777" w:rsidR="005F1673" w:rsidRPr="00BA679D" w:rsidRDefault="005F1673" w:rsidP="00401B87">
            <w:pPr>
              <w:rPr>
                <w:rFonts w:ascii="Arial" w:hAnsi="Arial" w:cs="Arial"/>
                <w:sz w:val="18"/>
                <w:szCs w:val="18"/>
              </w:rPr>
            </w:pPr>
            <w:r w:rsidRPr="00BA679D">
              <w:rPr>
                <w:rFonts w:ascii="Arial" w:hAnsi="Arial" w:cs="Arial"/>
                <w:sz w:val="18"/>
                <w:szCs w:val="18"/>
              </w:rPr>
              <w:t>0224 242 41 97</w:t>
            </w:r>
          </w:p>
        </w:tc>
        <w:tc>
          <w:tcPr>
            <w:tcW w:w="5529" w:type="dxa"/>
            <w:hideMark/>
          </w:tcPr>
          <w:p w14:paraId="5902DA85" w14:textId="77777777" w:rsidR="005F1673" w:rsidRPr="00BA679D" w:rsidRDefault="005F1673" w:rsidP="00401B87">
            <w:pPr>
              <w:rPr>
                <w:rFonts w:ascii="Arial" w:hAnsi="Arial" w:cs="Arial"/>
                <w:sz w:val="18"/>
                <w:szCs w:val="18"/>
              </w:rPr>
            </w:pPr>
            <w:r w:rsidRPr="00BA679D">
              <w:rPr>
                <w:rFonts w:ascii="Arial" w:hAnsi="Arial" w:cs="Arial"/>
                <w:sz w:val="18"/>
                <w:szCs w:val="18"/>
              </w:rPr>
              <w:t>19 Mayıs Mahallesi, Uğur Mumcu Bulvarı No:116/1 Nilüfer</w:t>
            </w:r>
          </w:p>
        </w:tc>
      </w:tr>
      <w:tr w:rsidR="005F1673" w:rsidRPr="00E920BB" w14:paraId="42CEE799" w14:textId="77777777" w:rsidTr="00BA679D">
        <w:tc>
          <w:tcPr>
            <w:tcW w:w="1560" w:type="dxa"/>
            <w:hideMark/>
          </w:tcPr>
          <w:p w14:paraId="76EEECCE" w14:textId="74D5F3B8" w:rsidR="005F1673" w:rsidRPr="00BA679D" w:rsidRDefault="00E920BB" w:rsidP="00401B87">
            <w:pPr>
              <w:jc w:val="left"/>
              <w:rPr>
                <w:rFonts w:ascii="Arial" w:hAnsi="Arial" w:cs="Arial"/>
                <w:sz w:val="18"/>
                <w:szCs w:val="18"/>
              </w:rPr>
            </w:pPr>
            <w:r w:rsidRPr="00E920BB">
              <w:rPr>
                <w:rFonts w:ascii="Arial" w:hAnsi="Arial" w:cs="Arial"/>
                <w:sz w:val="18"/>
                <w:szCs w:val="18"/>
              </w:rPr>
              <w:t>Çanakkale</w:t>
            </w:r>
          </w:p>
        </w:tc>
        <w:tc>
          <w:tcPr>
            <w:tcW w:w="1559" w:type="dxa"/>
            <w:hideMark/>
          </w:tcPr>
          <w:p w14:paraId="46FF933F" w14:textId="77777777" w:rsidR="005F1673" w:rsidRPr="00BA679D" w:rsidRDefault="00F862A8" w:rsidP="00401B87">
            <w:pPr>
              <w:rPr>
                <w:rFonts w:ascii="Arial" w:hAnsi="Arial" w:cs="Arial"/>
                <w:sz w:val="18"/>
                <w:szCs w:val="18"/>
              </w:rPr>
            </w:pPr>
            <w:hyperlink r:id="rId29" w:history="1">
              <w:r w:rsidR="005F1673" w:rsidRPr="00BA679D">
                <w:rPr>
                  <w:sz w:val="18"/>
                  <w:szCs w:val="18"/>
                </w:rPr>
                <w:t>0286 215 00 36-46</w:t>
              </w:r>
            </w:hyperlink>
          </w:p>
        </w:tc>
        <w:tc>
          <w:tcPr>
            <w:tcW w:w="1559" w:type="dxa"/>
            <w:hideMark/>
          </w:tcPr>
          <w:p w14:paraId="55C0ADD4" w14:textId="77777777" w:rsidR="005F1673" w:rsidRPr="00BA679D" w:rsidRDefault="005F1673" w:rsidP="00401B87">
            <w:pPr>
              <w:rPr>
                <w:rFonts w:ascii="Arial" w:hAnsi="Arial" w:cs="Arial"/>
                <w:sz w:val="18"/>
                <w:szCs w:val="18"/>
              </w:rPr>
            </w:pPr>
            <w:r w:rsidRPr="00BA679D">
              <w:rPr>
                <w:rFonts w:ascii="Arial" w:hAnsi="Arial" w:cs="Arial"/>
                <w:sz w:val="18"/>
                <w:szCs w:val="18"/>
              </w:rPr>
              <w:t>0286 215 00 37</w:t>
            </w:r>
          </w:p>
        </w:tc>
        <w:tc>
          <w:tcPr>
            <w:tcW w:w="5529" w:type="dxa"/>
            <w:hideMark/>
          </w:tcPr>
          <w:p w14:paraId="5BD984F7" w14:textId="77777777" w:rsidR="005F1673" w:rsidRPr="00BA679D" w:rsidRDefault="005F1673" w:rsidP="00401B87">
            <w:pPr>
              <w:rPr>
                <w:rFonts w:ascii="Arial" w:hAnsi="Arial" w:cs="Arial"/>
                <w:sz w:val="18"/>
                <w:szCs w:val="18"/>
              </w:rPr>
            </w:pPr>
            <w:r w:rsidRPr="00BA679D">
              <w:rPr>
                <w:rFonts w:ascii="Arial" w:hAnsi="Arial" w:cs="Arial"/>
                <w:sz w:val="18"/>
                <w:szCs w:val="18"/>
              </w:rPr>
              <w:t>Barbaros Mahallesi, Şehit Gürol Caddesi, No: 93/C Merkez</w:t>
            </w:r>
          </w:p>
        </w:tc>
      </w:tr>
      <w:tr w:rsidR="005F1673" w:rsidRPr="00E920BB" w14:paraId="416807AA" w14:textId="77777777" w:rsidTr="00BA679D">
        <w:tc>
          <w:tcPr>
            <w:tcW w:w="1560" w:type="dxa"/>
            <w:hideMark/>
          </w:tcPr>
          <w:p w14:paraId="1697B9B1" w14:textId="79B6816A" w:rsidR="005F1673" w:rsidRPr="00BA679D" w:rsidRDefault="00E920BB" w:rsidP="00401B87">
            <w:pPr>
              <w:jc w:val="left"/>
              <w:rPr>
                <w:rFonts w:ascii="Arial" w:hAnsi="Arial" w:cs="Arial"/>
                <w:sz w:val="18"/>
                <w:szCs w:val="18"/>
              </w:rPr>
            </w:pPr>
            <w:r w:rsidRPr="00E920BB">
              <w:rPr>
                <w:rFonts w:ascii="Arial" w:hAnsi="Arial" w:cs="Arial"/>
                <w:sz w:val="18"/>
                <w:szCs w:val="18"/>
              </w:rPr>
              <w:t>Çankırı</w:t>
            </w:r>
          </w:p>
        </w:tc>
        <w:tc>
          <w:tcPr>
            <w:tcW w:w="1559" w:type="dxa"/>
            <w:hideMark/>
          </w:tcPr>
          <w:p w14:paraId="55BB7E5C" w14:textId="77777777" w:rsidR="005F1673" w:rsidRPr="00BA679D" w:rsidRDefault="00F862A8" w:rsidP="00401B87">
            <w:pPr>
              <w:rPr>
                <w:rFonts w:ascii="Arial" w:hAnsi="Arial" w:cs="Arial"/>
                <w:sz w:val="18"/>
                <w:szCs w:val="18"/>
              </w:rPr>
            </w:pPr>
            <w:hyperlink r:id="rId30" w:history="1">
              <w:r w:rsidR="005F1673" w:rsidRPr="00BA679D">
                <w:rPr>
                  <w:sz w:val="18"/>
                  <w:szCs w:val="18"/>
                </w:rPr>
                <w:t>0376 212 18 03-04</w:t>
              </w:r>
            </w:hyperlink>
          </w:p>
        </w:tc>
        <w:tc>
          <w:tcPr>
            <w:tcW w:w="1559" w:type="dxa"/>
            <w:hideMark/>
          </w:tcPr>
          <w:p w14:paraId="14EB7F11" w14:textId="77777777" w:rsidR="005F1673" w:rsidRPr="00BA679D" w:rsidRDefault="005F1673" w:rsidP="00401B87">
            <w:pPr>
              <w:rPr>
                <w:rFonts w:ascii="Arial" w:hAnsi="Arial" w:cs="Arial"/>
                <w:sz w:val="18"/>
                <w:szCs w:val="18"/>
              </w:rPr>
            </w:pPr>
            <w:r w:rsidRPr="00BA679D">
              <w:rPr>
                <w:rFonts w:ascii="Arial" w:hAnsi="Arial" w:cs="Arial"/>
                <w:sz w:val="18"/>
                <w:szCs w:val="18"/>
              </w:rPr>
              <w:t>0376 212 18 02</w:t>
            </w:r>
          </w:p>
        </w:tc>
        <w:tc>
          <w:tcPr>
            <w:tcW w:w="5529" w:type="dxa"/>
            <w:hideMark/>
          </w:tcPr>
          <w:p w14:paraId="29767B61" w14:textId="77777777" w:rsidR="005F1673" w:rsidRPr="00BA679D" w:rsidRDefault="005F1673" w:rsidP="00401B87">
            <w:pPr>
              <w:rPr>
                <w:rFonts w:ascii="Arial" w:hAnsi="Arial" w:cs="Arial"/>
                <w:sz w:val="18"/>
                <w:szCs w:val="18"/>
              </w:rPr>
            </w:pPr>
            <w:r w:rsidRPr="00BA679D">
              <w:rPr>
                <w:rFonts w:ascii="Arial" w:hAnsi="Arial" w:cs="Arial"/>
                <w:sz w:val="18"/>
                <w:szCs w:val="18"/>
              </w:rPr>
              <w:t>Cumhuriyet Mahallesi, Tevfik Fikret Caddesi No:3/1 Merkez</w:t>
            </w:r>
          </w:p>
        </w:tc>
      </w:tr>
      <w:tr w:rsidR="005F1673" w:rsidRPr="00E920BB" w14:paraId="660D0D86" w14:textId="77777777" w:rsidTr="00BA679D">
        <w:tc>
          <w:tcPr>
            <w:tcW w:w="1560" w:type="dxa"/>
            <w:hideMark/>
          </w:tcPr>
          <w:p w14:paraId="4EFACCEA" w14:textId="48CEF0E7" w:rsidR="005F1673" w:rsidRPr="00BA679D" w:rsidRDefault="00E920BB" w:rsidP="00401B87">
            <w:pPr>
              <w:jc w:val="left"/>
              <w:rPr>
                <w:rFonts w:ascii="Arial" w:hAnsi="Arial" w:cs="Arial"/>
                <w:sz w:val="18"/>
                <w:szCs w:val="18"/>
              </w:rPr>
            </w:pPr>
            <w:r w:rsidRPr="00E920BB">
              <w:rPr>
                <w:rFonts w:ascii="Arial" w:hAnsi="Arial" w:cs="Arial"/>
                <w:sz w:val="18"/>
                <w:szCs w:val="18"/>
              </w:rPr>
              <w:t>Çorum</w:t>
            </w:r>
          </w:p>
        </w:tc>
        <w:tc>
          <w:tcPr>
            <w:tcW w:w="1559" w:type="dxa"/>
            <w:hideMark/>
          </w:tcPr>
          <w:p w14:paraId="069403C7" w14:textId="77777777" w:rsidR="005F1673" w:rsidRPr="00BA679D" w:rsidRDefault="00F862A8" w:rsidP="00401B87">
            <w:pPr>
              <w:rPr>
                <w:rFonts w:ascii="Arial" w:hAnsi="Arial" w:cs="Arial"/>
                <w:sz w:val="18"/>
                <w:szCs w:val="18"/>
              </w:rPr>
            </w:pPr>
            <w:hyperlink r:id="rId31" w:history="1">
              <w:r w:rsidR="005F1673" w:rsidRPr="00BA679D">
                <w:rPr>
                  <w:sz w:val="18"/>
                  <w:szCs w:val="18"/>
                </w:rPr>
                <w:t>0364 223 00 27</w:t>
              </w:r>
            </w:hyperlink>
          </w:p>
        </w:tc>
        <w:tc>
          <w:tcPr>
            <w:tcW w:w="1559" w:type="dxa"/>
            <w:hideMark/>
          </w:tcPr>
          <w:p w14:paraId="7761A9CE" w14:textId="77777777" w:rsidR="005F1673" w:rsidRPr="00BA679D" w:rsidRDefault="005F1673" w:rsidP="00401B87">
            <w:pPr>
              <w:rPr>
                <w:rFonts w:ascii="Arial" w:hAnsi="Arial" w:cs="Arial"/>
                <w:sz w:val="18"/>
                <w:szCs w:val="18"/>
              </w:rPr>
            </w:pPr>
            <w:r w:rsidRPr="00BA679D">
              <w:rPr>
                <w:rFonts w:ascii="Arial" w:hAnsi="Arial" w:cs="Arial"/>
                <w:sz w:val="18"/>
                <w:szCs w:val="18"/>
              </w:rPr>
              <w:t>0364 223 00 28</w:t>
            </w:r>
          </w:p>
        </w:tc>
        <w:tc>
          <w:tcPr>
            <w:tcW w:w="5529" w:type="dxa"/>
            <w:hideMark/>
          </w:tcPr>
          <w:p w14:paraId="78BC2CBB" w14:textId="77777777" w:rsidR="005F1673" w:rsidRPr="00BA679D" w:rsidRDefault="005F1673" w:rsidP="00401B87">
            <w:pPr>
              <w:rPr>
                <w:rFonts w:ascii="Arial" w:hAnsi="Arial" w:cs="Arial"/>
                <w:sz w:val="18"/>
                <w:szCs w:val="18"/>
              </w:rPr>
            </w:pPr>
            <w:proofErr w:type="spellStart"/>
            <w:r w:rsidRPr="00BA679D">
              <w:rPr>
                <w:rFonts w:ascii="Arial" w:hAnsi="Arial" w:cs="Arial"/>
                <w:sz w:val="18"/>
                <w:szCs w:val="18"/>
              </w:rPr>
              <w:t>Üçtutlar</w:t>
            </w:r>
            <w:proofErr w:type="spellEnd"/>
            <w:r w:rsidRPr="00BA679D">
              <w:rPr>
                <w:rFonts w:ascii="Arial" w:hAnsi="Arial" w:cs="Arial"/>
                <w:sz w:val="18"/>
                <w:szCs w:val="18"/>
              </w:rPr>
              <w:t xml:space="preserve"> Mah. Anadolu 1. Sok </w:t>
            </w:r>
            <w:proofErr w:type="gramStart"/>
            <w:r w:rsidRPr="00BA679D">
              <w:rPr>
                <w:rFonts w:ascii="Arial" w:hAnsi="Arial" w:cs="Arial"/>
                <w:sz w:val="18"/>
                <w:szCs w:val="18"/>
              </w:rPr>
              <w:t>No :</w:t>
            </w:r>
            <w:proofErr w:type="gramEnd"/>
            <w:r w:rsidRPr="00BA679D">
              <w:rPr>
                <w:rFonts w:ascii="Arial" w:hAnsi="Arial" w:cs="Arial"/>
                <w:sz w:val="18"/>
                <w:szCs w:val="18"/>
              </w:rPr>
              <w:t xml:space="preserve"> 4 Merkez</w:t>
            </w:r>
          </w:p>
        </w:tc>
      </w:tr>
      <w:tr w:rsidR="005F1673" w:rsidRPr="00E920BB" w14:paraId="3F1B348E" w14:textId="77777777" w:rsidTr="00BA679D">
        <w:tc>
          <w:tcPr>
            <w:tcW w:w="1560" w:type="dxa"/>
            <w:hideMark/>
          </w:tcPr>
          <w:p w14:paraId="1DCCB6CE" w14:textId="0ACA977C" w:rsidR="005F1673" w:rsidRPr="00BA679D" w:rsidRDefault="00E920BB" w:rsidP="00401B87">
            <w:pPr>
              <w:jc w:val="left"/>
              <w:rPr>
                <w:rFonts w:ascii="Arial" w:hAnsi="Arial" w:cs="Arial"/>
                <w:sz w:val="18"/>
                <w:szCs w:val="18"/>
              </w:rPr>
            </w:pPr>
            <w:r w:rsidRPr="00E920BB">
              <w:rPr>
                <w:rFonts w:ascii="Arial" w:hAnsi="Arial" w:cs="Arial"/>
                <w:sz w:val="18"/>
                <w:szCs w:val="18"/>
              </w:rPr>
              <w:t>Denizli</w:t>
            </w:r>
          </w:p>
        </w:tc>
        <w:tc>
          <w:tcPr>
            <w:tcW w:w="1559" w:type="dxa"/>
            <w:hideMark/>
          </w:tcPr>
          <w:p w14:paraId="518DD09B" w14:textId="77777777" w:rsidR="005F1673" w:rsidRPr="00BA679D" w:rsidRDefault="00F862A8" w:rsidP="00401B87">
            <w:pPr>
              <w:rPr>
                <w:rFonts w:ascii="Arial" w:hAnsi="Arial" w:cs="Arial"/>
                <w:sz w:val="18"/>
                <w:szCs w:val="18"/>
              </w:rPr>
            </w:pPr>
            <w:hyperlink r:id="rId32" w:history="1">
              <w:r w:rsidR="005F1673" w:rsidRPr="00BA679D">
                <w:rPr>
                  <w:sz w:val="18"/>
                  <w:szCs w:val="18"/>
                </w:rPr>
                <w:t>0258 261 79 79</w:t>
              </w:r>
            </w:hyperlink>
          </w:p>
        </w:tc>
        <w:tc>
          <w:tcPr>
            <w:tcW w:w="1559" w:type="dxa"/>
            <w:hideMark/>
          </w:tcPr>
          <w:p w14:paraId="4888A6FF" w14:textId="77777777" w:rsidR="005F1673" w:rsidRPr="00BA679D" w:rsidRDefault="005F1673" w:rsidP="00401B87">
            <w:pPr>
              <w:rPr>
                <w:rFonts w:ascii="Arial" w:hAnsi="Arial" w:cs="Arial"/>
                <w:sz w:val="18"/>
                <w:szCs w:val="18"/>
              </w:rPr>
            </w:pPr>
            <w:r w:rsidRPr="00BA679D">
              <w:rPr>
                <w:rFonts w:ascii="Arial" w:hAnsi="Arial" w:cs="Arial"/>
                <w:sz w:val="18"/>
                <w:szCs w:val="18"/>
              </w:rPr>
              <w:t>0258 261 79 80</w:t>
            </w:r>
          </w:p>
        </w:tc>
        <w:tc>
          <w:tcPr>
            <w:tcW w:w="5529" w:type="dxa"/>
            <w:hideMark/>
          </w:tcPr>
          <w:p w14:paraId="3D7B5290" w14:textId="77777777" w:rsidR="005F1673" w:rsidRPr="00BA679D" w:rsidRDefault="005F1673" w:rsidP="00401B87">
            <w:pPr>
              <w:rPr>
                <w:rFonts w:ascii="Arial" w:hAnsi="Arial" w:cs="Arial"/>
                <w:sz w:val="18"/>
                <w:szCs w:val="18"/>
              </w:rPr>
            </w:pPr>
            <w:proofErr w:type="spellStart"/>
            <w:r w:rsidRPr="00BA679D">
              <w:rPr>
                <w:rFonts w:ascii="Arial" w:hAnsi="Arial" w:cs="Arial"/>
                <w:sz w:val="18"/>
                <w:szCs w:val="18"/>
              </w:rPr>
              <w:t>Şemikler</w:t>
            </w:r>
            <w:proofErr w:type="spellEnd"/>
            <w:r w:rsidRPr="00BA679D">
              <w:rPr>
                <w:rFonts w:ascii="Arial" w:hAnsi="Arial" w:cs="Arial"/>
                <w:sz w:val="18"/>
                <w:szCs w:val="18"/>
              </w:rPr>
              <w:t xml:space="preserve"> Mahallesi Hüseyin Çokal Caddesi No:85 </w:t>
            </w:r>
            <w:proofErr w:type="spellStart"/>
            <w:r w:rsidRPr="00BA679D">
              <w:rPr>
                <w:rFonts w:ascii="Arial" w:hAnsi="Arial" w:cs="Arial"/>
                <w:sz w:val="18"/>
                <w:szCs w:val="18"/>
              </w:rPr>
              <w:t>Merkezefendi</w:t>
            </w:r>
            <w:proofErr w:type="spellEnd"/>
          </w:p>
        </w:tc>
      </w:tr>
      <w:tr w:rsidR="005F1673" w:rsidRPr="00E920BB" w14:paraId="4521099A" w14:textId="77777777" w:rsidTr="00BA679D">
        <w:tc>
          <w:tcPr>
            <w:tcW w:w="1560" w:type="dxa"/>
            <w:hideMark/>
          </w:tcPr>
          <w:p w14:paraId="11BC080D" w14:textId="4F9F677F" w:rsidR="005F1673" w:rsidRPr="00BA679D" w:rsidRDefault="00E920BB" w:rsidP="00401B87">
            <w:pPr>
              <w:jc w:val="left"/>
              <w:rPr>
                <w:rFonts w:ascii="Arial" w:hAnsi="Arial" w:cs="Arial"/>
                <w:sz w:val="18"/>
                <w:szCs w:val="18"/>
              </w:rPr>
            </w:pPr>
            <w:r w:rsidRPr="00E920BB">
              <w:rPr>
                <w:rFonts w:ascii="Arial" w:hAnsi="Arial" w:cs="Arial"/>
                <w:sz w:val="18"/>
                <w:szCs w:val="18"/>
              </w:rPr>
              <w:t>Diyarbakır</w:t>
            </w:r>
          </w:p>
        </w:tc>
        <w:tc>
          <w:tcPr>
            <w:tcW w:w="1559" w:type="dxa"/>
            <w:hideMark/>
          </w:tcPr>
          <w:p w14:paraId="758D93BD" w14:textId="77777777" w:rsidR="005F1673" w:rsidRPr="00BA679D" w:rsidRDefault="00F862A8" w:rsidP="00401B87">
            <w:pPr>
              <w:rPr>
                <w:rFonts w:ascii="Arial" w:hAnsi="Arial" w:cs="Arial"/>
                <w:sz w:val="18"/>
                <w:szCs w:val="18"/>
              </w:rPr>
            </w:pPr>
            <w:hyperlink r:id="rId33" w:history="1">
              <w:r w:rsidR="005F1673" w:rsidRPr="00BA679D">
                <w:rPr>
                  <w:sz w:val="18"/>
                  <w:szCs w:val="18"/>
                </w:rPr>
                <w:t>0412 252 12 89</w:t>
              </w:r>
            </w:hyperlink>
          </w:p>
        </w:tc>
        <w:tc>
          <w:tcPr>
            <w:tcW w:w="1559" w:type="dxa"/>
            <w:hideMark/>
          </w:tcPr>
          <w:p w14:paraId="5369C2A1" w14:textId="77777777" w:rsidR="005F1673" w:rsidRPr="00BA679D" w:rsidRDefault="005F1673" w:rsidP="00401B87">
            <w:pPr>
              <w:rPr>
                <w:rFonts w:ascii="Arial" w:hAnsi="Arial" w:cs="Arial"/>
                <w:sz w:val="18"/>
                <w:szCs w:val="18"/>
              </w:rPr>
            </w:pPr>
            <w:r w:rsidRPr="00BA679D">
              <w:rPr>
                <w:rFonts w:ascii="Arial" w:hAnsi="Arial" w:cs="Arial"/>
                <w:sz w:val="18"/>
                <w:szCs w:val="18"/>
              </w:rPr>
              <w:t>0412 252 12 90</w:t>
            </w:r>
          </w:p>
        </w:tc>
        <w:tc>
          <w:tcPr>
            <w:tcW w:w="5529" w:type="dxa"/>
            <w:hideMark/>
          </w:tcPr>
          <w:p w14:paraId="1B5C75D4" w14:textId="77777777" w:rsidR="005F1673" w:rsidRPr="00BA679D" w:rsidRDefault="005F1673" w:rsidP="00401B87">
            <w:pPr>
              <w:rPr>
                <w:rFonts w:ascii="Arial" w:hAnsi="Arial" w:cs="Arial"/>
                <w:sz w:val="18"/>
                <w:szCs w:val="18"/>
              </w:rPr>
            </w:pPr>
            <w:r w:rsidRPr="00BA679D">
              <w:rPr>
                <w:rFonts w:ascii="Arial" w:hAnsi="Arial" w:cs="Arial"/>
                <w:sz w:val="18"/>
                <w:szCs w:val="18"/>
              </w:rPr>
              <w:t xml:space="preserve">Şanlıurfa Yolu 1.Km. Gündoğan Plaza Kat:3 No: 13 </w:t>
            </w:r>
            <w:proofErr w:type="spellStart"/>
            <w:r w:rsidRPr="00BA679D">
              <w:rPr>
                <w:rFonts w:ascii="Arial" w:hAnsi="Arial" w:cs="Arial"/>
                <w:sz w:val="18"/>
                <w:szCs w:val="18"/>
              </w:rPr>
              <w:t>Kayapınar</w:t>
            </w:r>
            <w:proofErr w:type="spellEnd"/>
          </w:p>
        </w:tc>
      </w:tr>
      <w:tr w:rsidR="005F1673" w:rsidRPr="00E920BB" w14:paraId="73A1A789" w14:textId="77777777" w:rsidTr="00BA679D">
        <w:tc>
          <w:tcPr>
            <w:tcW w:w="1560" w:type="dxa"/>
            <w:hideMark/>
          </w:tcPr>
          <w:p w14:paraId="1F7A2CA4" w14:textId="7BB205F5" w:rsidR="005F1673" w:rsidRPr="00BA679D" w:rsidRDefault="00E920BB" w:rsidP="00401B87">
            <w:pPr>
              <w:jc w:val="left"/>
              <w:rPr>
                <w:rFonts w:ascii="Arial" w:hAnsi="Arial" w:cs="Arial"/>
                <w:sz w:val="18"/>
                <w:szCs w:val="18"/>
              </w:rPr>
            </w:pPr>
            <w:r w:rsidRPr="00E920BB">
              <w:rPr>
                <w:rFonts w:ascii="Arial" w:hAnsi="Arial" w:cs="Arial"/>
                <w:sz w:val="18"/>
                <w:szCs w:val="18"/>
              </w:rPr>
              <w:t>Elâzığ</w:t>
            </w:r>
          </w:p>
        </w:tc>
        <w:tc>
          <w:tcPr>
            <w:tcW w:w="1559" w:type="dxa"/>
            <w:hideMark/>
          </w:tcPr>
          <w:p w14:paraId="2D0F654C" w14:textId="77777777" w:rsidR="005F1673" w:rsidRPr="00BA679D" w:rsidRDefault="00F862A8" w:rsidP="00401B87">
            <w:pPr>
              <w:rPr>
                <w:rFonts w:ascii="Arial" w:hAnsi="Arial" w:cs="Arial"/>
                <w:sz w:val="18"/>
                <w:szCs w:val="18"/>
              </w:rPr>
            </w:pPr>
            <w:hyperlink r:id="rId34" w:history="1">
              <w:r w:rsidR="005F1673" w:rsidRPr="00BA679D">
                <w:rPr>
                  <w:sz w:val="18"/>
                  <w:szCs w:val="18"/>
                </w:rPr>
                <w:t>0424 248 07 69-70</w:t>
              </w:r>
            </w:hyperlink>
          </w:p>
        </w:tc>
        <w:tc>
          <w:tcPr>
            <w:tcW w:w="1559" w:type="dxa"/>
            <w:hideMark/>
          </w:tcPr>
          <w:p w14:paraId="42ADE6A8" w14:textId="77777777" w:rsidR="005F1673" w:rsidRPr="00BA679D" w:rsidRDefault="005F1673" w:rsidP="00401B87">
            <w:pPr>
              <w:rPr>
                <w:rFonts w:ascii="Arial" w:hAnsi="Arial" w:cs="Arial"/>
                <w:sz w:val="18"/>
                <w:szCs w:val="18"/>
              </w:rPr>
            </w:pPr>
            <w:r w:rsidRPr="00BA679D">
              <w:rPr>
                <w:rFonts w:ascii="Arial" w:hAnsi="Arial" w:cs="Arial"/>
                <w:sz w:val="18"/>
                <w:szCs w:val="18"/>
              </w:rPr>
              <w:t>0424 248 07 63</w:t>
            </w:r>
          </w:p>
        </w:tc>
        <w:tc>
          <w:tcPr>
            <w:tcW w:w="5529" w:type="dxa"/>
            <w:hideMark/>
          </w:tcPr>
          <w:p w14:paraId="247690E7" w14:textId="77777777" w:rsidR="005F1673" w:rsidRPr="00BA679D" w:rsidRDefault="005F1673" w:rsidP="00401B87">
            <w:pPr>
              <w:rPr>
                <w:rFonts w:ascii="Arial" w:hAnsi="Arial" w:cs="Arial"/>
                <w:sz w:val="18"/>
                <w:szCs w:val="18"/>
              </w:rPr>
            </w:pPr>
            <w:proofErr w:type="spellStart"/>
            <w:r w:rsidRPr="00BA679D">
              <w:rPr>
                <w:rFonts w:ascii="Arial" w:hAnsi="Arial" w:cs="Arial"/>
                <w:sz w:val="18"/>
                <w:szCs w:val="18"/>
              </w:rPr>
              <w:t>Ataşehir</w:t>
            </w:r>
            <w:proofErr w:type="spellEnd"/>
            <w:r w:rsidRPr="00BA679D">
              <w:rPr>
                <w:rFonts w:ascii="Arial" w:hAnsi="Arial" w:cs="Arial"/>
                <w:sz w:val="18"/>
                <w:szCs w:val="18"/>
              </w:rPr>
              <w:t xml:space="preserve"> Mahallesi, 2158. Sokak No:5 Merkez</w:t>
            </w:r>
          </w:p>
        </w:tc>
      </w:tr>
      <w:tr w:rsidR="005F1673" w:rsidRPr="00E920BB" w14:paraId="24EBF9D7" w14:textId="77777777" w:rsidTr="00BA679D">
        <w:tc>
          <w:tcPr>
            <w:tcW w:w="1560" w:type="dxa"/>
            <w:hideMark/>
          </w:tcPr>
          <w:p w14:paraId="1BA526C3" w14:textId="2AA36B40" w:rsidR="005F1673" w:rsidRPr="00BA679D" w:rsidRDefault="00E920BB" w:rsidP="00401B87">
            <w:pPr>
              <w:jc w:val="left"/>
              <w:rPr>
                <w:rFonts w:ascii="Arial" w:hAnsi="Arial" w:cs="Arial"/>
                <w:sz w:val="18"/>
                <w:szCs w:val="18"/>
              </w:rPr>
            </w:pPr>
            <w:r w:rsidRPr="00E920BB">
              <w:rPr>
                <w:rFonts w:ascii="Arial" w:hAnsi="Arial" w:cs="Arial"/>
                <w:sz w:val="18"/>
                <w:szCs w:val="18"/>
              </w:rPr>
              <w:t>Erzincan</w:t>
            </w:r>
          </w:p>
        </w:tc>
        <w:tc>
          <w:tcPr>
            <w:tcW w:w="1559" w:type="dxa"/>
            <w:hideMark/>
          </w:tcPr>
          <w:p w14:paraId="29CCC136" w14:textId="77777777" w:rsidR="005F1673" w:rsidRPr="00BA679D" w:rsidRDefault="00F862A8" w:rsidP="00401B87">
            <w:pPr>
              <w:rPr>
                <w:rFonts w:ascii="Arial" w:hAnsi="Arial" w:cs="Arial"/>
                <w:sz w:val="18"/>
                <w:szCs w:val="18"/>
              </w:rPr>
            </w:pPr>
            <w:hyperlink r:id="rId35" w:history="1">
              <w:r w:rsidR="005F1673" w:rsidRPr="00BA679D">
                <w:rPr>
                  <w:sz w:val="18"/>
                  <w:szCs w:val="18"/>
                </w:rPr>
                <w:t>0446 223 44 23</w:t>
              </w:r>
            </w:hyperlink>
          </w:p>
        </w:tc>
        <w:tc>
          <w:tcPr>
            <w:tcW w:w="1559" w:type="dxa"/>
            <w:hideMark/>
          </w:tcPr>
          <w:p w14:paraId="2F1CFB33" w14:textId="77777777" w:rsidR="005F1673" w:rsidRPr="00BA679D" w:rsidRDefault="005F1673" w:rsidP="00401B87">
            <w:pPr>
              <w:rPr>
                <w:rFonts w:ascii="Arial" w:hAnsi="Arial" w:cs="Arial"/>
                <w:sz w:val="18"/>
                <w:szCs w:val="18"/>
              </w:rPr>
            </w:pPr>
            <w:r w:rsidRPr="00BA679D">
              <w:rPr>
                <w:rFonts w:ascii="Arial" w:hAnsi="Arial" w:cs="Arial"/>
                <w:sz w:val="18"/>
                <w:szCs w:val="18"/>
              </w:rPr>
              <w:t>0446 223 18 10</w:t>
            </w:r>
          </w:p>
        </w:tc>
        <w:tc>
          <w:tcPr>
            <w:tcW w:w="5529" w:type="dxa"/>
            <w:hideMark/>
          </w:tcPr>
          <w:p w14:paraId="05DDB16B" w14:textId="77777777" w:rsidR="005F1673" w:rsidRPr="00BA679D" w:rsidRDefault="005F1673" w:rsidP="00401B87">
            <w:pPr>
              <w:rPr>
                <w:rFonts w:ascii="Arial" w:hAnsi="Arial" w:cs="Arial"/>
                <w:sz w:val="18"/>
                <w:szCs w:val="18"/>
              </w:rPr>
            </w:pPr>
            <w:proofErr w:type="spellStart"/>
            <w:r w:rsidRPr="00BA679D">
              <w:rPr>
                <w:rFonts w:ascii="Arial" w:hAnsi="Arial" w:cs="Arial"/>
                <w:sz w:val="18"/>
                <w:szCs w:val="18"/>
              </w:rPr>
              <w:t>Gülabibey</w:t>
            </w:r>
            <w:proofErr w:type="spellEnd"/>
            <w:r w:rsidRPr="00BA679D">
              <w:rPr>
                <w:rFonts w:ascii="Arial" w:hAnsi="Arial" w:cs="Arial"/>
                <w:sz w:val="18"/>
                <w:szCs w:val="18"/>
              </w:rPr>
              <w:t xml:space="preserve"> Mahallesi, 13 Şubat Caddesi No:23 Merkez</w:t>
            </w:r>
          </w:p>
        </w:tc>
      </w:tr>
      <w:tr w:rsidR="005F1673" w:rsidRPr="00E920BB" w14:paraId="4B8BDEC4" w14:textId="77777777" w:rsidTr="00BA679D">
        <w:tc>
          <w:tcPr>
            <w:tcW w:w="1560" w:type="dxa"/>
            <w:hideMark/>
          </w:tcPr>
          <w:p w14:paraId="0BDC67C7" w14:textId="390C9967" w:rsidR="005F1673" w:rsidRPr="00BA679D" w:rsidRDefault="00E920BB" w:rsidP="00401B87">
            <w:pPr>
              <w:jc w:val="left"/>
              <w:rPr>
                <w:rFonts w:ascii="Arial" w:hAnsi="Arial" w:cs="Arial"/>
                <w:sz w:val="18"/>
                <w:szCs w:val="18"/>
              </w:rPr>
            </w:pPr>
            <w:r w:rsidRPr="00E920BB">
              <w:rPr>
                <w:rFonts w:ascii="Arial" w:hAnsi="Arial" w:cs="Arial"/>
                <w:sz w:val="18"/>
                <w:szCs w:val="18"/>
              </w:rPr>
              <w:t>Erzurum</w:t>
            </w:r>
          </w:p>
        </w:tc>
        <w:tc>
          <w:tcPr>
            <w:tcW w:w="1559" w:type="dxa"/>
            <w:hideMark/>
          </w:tcPr>
          <w:p w14:paraId="2185F963" w14:textId="77777777" w:rsidR="005F1673" w:rsidRPr="00BA679D" w:rsidRDefault="00F862A8" w:rsidP="00401B87">
            <w:pPr>
              <w:rPr>
                <w:rFonts w:ascii="Arial" w:hAnsi="Arial" w:cs="Arial"/>
                <w:sz w:val="18"/>
                <w:szCs w:val="18"/>
              </w:rPr>
            </w:pPr>
            <w:hyperlink r:id="rId36" w:history="1">
              <w:r w:rsidR="005F1673" w:rsidRPr="00BA679D">
                <w:rPr>
                  <w:sz w:val="18"/>
                  <w:szCs w:val="18"/>
                </w:rPr>
                <w:t>0442 235 15 83-84</w:t>
              </w:r>
            </w:hyperlink>
          </w:p>
        </w:tc>
        <w:tc>
          <w:tcPr>
            <w:tcW w:w="1559" w:type="dxa"/>
            <w:hideMark/>
          </w:tcPr>
          <w:p w14:paraId="2BBD185E" w14:textId="77777777" w:rsidR="005F1673" w:rsidRPr="00BA679D" w:rsidRDefault="005F1673" w:rsidP="00401B87">
            <w:pPr>
              <w:rPr>
                <w:rFonts w:ascii="Arial" w:hAnsi="Arial" w:cs="Arial"/>
                <w:sz w:val="18"/>
                <w:szCs w:val="18"/>
              </w:rPr>
            </w:pPr>
            <w:r w:rsidRPr="00BA679D">
              <w:rPr>
                <w:rFonts w:ascii="Arial" w:hAnsi="Arial" w:cs="Arial"/>
                <w:sz w:val="18"/>
                <w:szCs w:val="18"/>
              </w:rPr>
              <w:t>0442 235 15 85</w:t>
            </w:r>
          </w:p>
        </w:tc>
        <w:tc>
          <w:tcPr>
            <w:tcW w:w="5529" w:type="dxa"/>
            <w:hideMark/>
          </w:tcPr>
          <w:p w14:paraId="105C99FB" w14:textId="77777777" w:rsidR="005F1673" w:rsidRPr="00BA679D" w:rsidRDefault="005F1673" w:rsidP="00401B87">
            <w:pPr>
              <w:rPr>
                <w:rFonts w:ascii="Arial" w:hAnsi="Arial" w:cs="Arial"/>
                <w:sz w:val="18"/>
                <w:szCs w:val="18"/>
              </w:rPr>
            </w:pPr>
            <w:r w:rsidRPr="00BA679D">
              <w:rPr>
                <w:rFonts w:ascii="Arial" w:hAnsi="Arial" w:cs="Arial"/>
                <w:sz w:val="18"/>
                <w:szCs w:val="18"/>
              </w:rPr>
              <w:t>Rabia Ana Mahallesi 2. Mektep Sokak No:2 Kat:4-5-6 25100 Yakutiye</w:t>
            </w:r>
          </w:p>
        </w:tc>
      </w:tr>
      <w:tr w:rsidR="005F1673" w:rsidRPr="00E920BB" w14:paraId="07A5A313" w14:textId="77777777" w:rsidTr="00BA679D">
        <w:tc>
          <w:tcPr>
            <w:tcW w:w="1560" w:type="dxa"/>
            <w:hideMark/>
          </w:tcPr>
          <w:p w14:paraId="4FEDE1F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Giresun</w:t>
            </w:r>
          </w:p>
        </w:tc>
        <w:tc>
          <w:tcPr>
            <w:tcW w:w="1559" w:type="dxa"/>
            <w:hideMark/>
          </w:tcPr>
          <w:p w14:paraId="7402959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0454 254 00 70</w:t>
            </w:r>
          </w:p>
        </w:tc>
        <w:tc>
          <w:tcPr>
            <w:tcW w:w="1559" w:type="dxa"/>
            <w:hideMark/>
          </w:tcPr>
          <w:p w14:paraId="2232ED4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0454 254 00 73</w:t>
            </w:r>
          </w:p>
        </w:tc>
        <w:tc>
          <w:tcPr>
            <w:tcW w:w="5529" w:type="dxa"/>
            <w:hideMark/>
          </w:tcPr>
          <w:p w14:paraId="16C466BA"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Kale Mah. Gazi Mustafa Kemal Bulvarı No:16, Merkez</w:t>
            </w:r>
          </w:p>
        </w:tc>
      </w:tr>
      <w:tr w:rsidR="005F1673" w:rsidRPr="00E920BB" w14:paraId="38E7EB97" w14:textId="77777777" w:rsidTr="00BA679D">
        <w:tc>
          <w:tcPr>
            <w:tcW w:w="1560" w:type="dxa"/>
            <w:hideMark/>
          </w:tcPr>
          <w:p w14:paraId="786DB789"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Hatay</w:t>
            </w:r>
          </w:p>
        </w:tc>
        <w:tc>
          <w:tcPr>
            <w:tcW w:w="1559" w:type="dxa"/>
            <w:hideMark/>
          </w:tcPr>
          <w:p w14:paraId="24270658"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0326 225 12 23</w:t>
            </w:r>
          </w:p>
        </w:tc>
        <w:tc>
          <w:tcPr>
            <w:tcW w:w="1559" w:type="dxa"/>
            <w:hideMark/>
          </w:tcPr>
          <w:p w14:paraId="082B365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0326 225 12 32</w:t>
            </w:r>
          </w:p>
        </w:tc>
        <w:tc>
          <w:tcPr>
            <w:tcW w:w="5529" w:type="dxa"/>
            <w:hideMark/>
          </w:tcPr>
          <w:p w14:paraId="7CCF5474"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Çekmece Mah. 313. Sokak No:26, Defne</w:t>
            </w:r>
          </w:p>
        </w:tc>
      </w:tr>
      <w:tr w:rsidR="005F1673" w:rsidRPr="00E920BB" w14:paraId="139ED73E" w14:textId="77777777" w:rsidTr="00BA679D">
        <w:tc>
          <w:tcPr>
            <w:tcW w:w="1560" w:type="dxa"/>
            <w:hideMark/>
          </w:tcPr>
          <w:p w14:paraId="3445C6AA"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Isparta</w:t>
            </w:r>
          </w:p>
        </w:tc>
        <w:tc>
          <w:tcPr>
            <w:tcW w:w="1559" w:type="dxa"/>
            <w:hideMark/>
          </w:tcPr>
          <w:p w14:paraId="73E3342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0246 224 38 00</w:t>
            </w:r>
          </w:p>
        </w:tc>
        <w:tc>
          <w:tcPr>
            <w:tcW w:w="1559" w:type="dxa"/>
            <w:hideMark/>
          </w:tcPr>
          <w:p w14:paraId="6E55D36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0246 224 38 01</w:t>
            </w:r>
          </w:p>
        </w:tc>
        <w:tc>
          <w:tcPr>
            <w:tcW w:w="5529" w:type="dxa"/>
            <w:hideMark/>
          </w:tcPr>
          <w:p w14:paraId="6D9BF8A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Eğirdir Yolu Üzeri İl Özel İdaresi Yerleşkesi, Merkez</w:t>
            </w:r>
          </w:p>
        </w:tc>
      </w:tr>
      <w:tr w:rsidR="005F1673" w:rsidRPr="00E920BB" w14:paraId="25A84A44" w14:textId="77777777" w:rsidTr="00BA679D">
        <w:tc>
          <w:tcPr>
            <w:tcW w:w="1560" w:type="dxa"/>
            <w:hideMark/>
          </w:tcPr>
          <w:p w14:paraId="4FB41E65"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Kahramanmaraş</w:t>
            </w:r>
          </w:p>
        </w:tc>
        <w:tc>
          <w:tcPr>
            <w:tcW w:w="1559" w:type="dxa"/>
            <w:hideMark/>
          </w:tcPr>
          <w:p w14:paraId="4BFEDD5C"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0344 235 12 60</w:t>
            </w:r>
          </w:p>
        </w:tc>
        <w:tc>
          <w:tcPr>
            <w:tcW w:w="1559" w:type="dxa"/>
            <w:hideMark/>
          </w:tcPr>
          <w:p w14:paraId="0B7EF60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0344 235 12 70</w:t>
            </w:r>
          </w:p>
        </w:tc>
        <w:tc>
          <w:tcPr>
            <w:tcW w:w="5529" w:type="dxa"/>
            <w:hideMark/>
          </w:tcPr>
          <w:p w14:paraId="20B04734"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 xml:space="preserve">Egemenlik Mah. Hoca Ahmet </w:t>
            </w:r>
            <w:proofErr w:type="spellStart"/>
            <w:r w:rsidRPr="00BA679D">
              <w:rPr>
                <w:rFonts w:ascii="Arial" w:hAnsi="Arial" w:cs="Arial"/>
                <w:sz w:val="18"/>
                <w:szCs w:val="18"/>
              </w:rPr>
              <w:t>Yesevi</w:t>
            </w:r>
            <w:proofErr w:type="spellEnd"/>
            <w:r w:rsidRPr="00BA679D">
              <w:rPr>
                <w:rFonts w:ascii="Arial" w:hAnsi="Arial" w:cs="Arial"/>
                <w:sz w:val="18"/>
                <w:szCs w:val="18"/>
              </w:rPr>
              <w:t xml:space="preserve"> </w:t>
            </w:r>
            <w:proofErr w:type="spellStart"/>
            <w:r w:rsidRPr="00BA679D">
              <w:rPr>
                <w:rFonts w:ascii="Arial" w:hAnsi="Arial" w:cs="Arial"/>
                <w:sz w:val="18"/>
                <w:szCs w:val="18"/>
              </w:rPr>
              <w:t>Blv</w:t>
            </w:r>
            <w:proofErr w:type="spellEnd"/>
            <w:r w:rsidRPr="00BA679D">
              <w:rPr>
                <w:rFonts w:ascii="Arial" w:hAnsi="Arial" w:cs="Arial"/>
                <w:sz w:val="18"/>
                <w:szCs w:val="18"/>
              </w:rPr>
              <w:t>. No:4, Dulkadiroğlu</w:t>
            </w:r>
          </w:p>
        </w:tc>
      </w:tr>
      <w:tr w:rsidR="005F1673" w:rsidRPr="00E920BB" w14:paraId="70B80BE7" w14:textId="77777777" w:rsidTr="00BA679D">
        <w:tc>
          <w:tcPr>
            <w:tcW w:w="1560" w:type="dxa"/>
            <w:hideMark/>
          </w:tcPr>
          <w:p w14:paraId="4435EB45"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Karaman</w:t>
            </w:r>
          </w:p>
        </w:tc>
        <w:tc>
          <w:tcPr>
            <w:tcW w:w="1559" w:type="dxa"/>
            <w:hideMark/>
          </w:tcPr>
          <w:p w14:paraId="638F845D"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0338 217 20 00</w:t>
            </w:r>
          </w:p>
        </w:tc>
        <w:tc>
          <w:tcPr>
            <w:tcW w:w="1559" w:type="dxa"/>
            <w:hideMark/>
          </w:tcPr>
          <w:p w14:paraId="13D5DCD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0338 217 40 00</w:t>
            </w:r>
          </w:p>
        </w:tc>
        <w:tc>
          <w:tcPr>
            <w:tcW w:w="5529" w:type="dxa"/>
            <w:hideMark/>
          </w:tcPr>
          <w:p w14:paraId="0E871EDF"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Yunuskent</w:t>
            </w:r>
            <w:proofErr w:type="spellEnd"/>
            <w:r w:rsidRPr="00BA679D">
              <w:rPr>
                <w:rFonts w:ascii="Arial" w:hAnsi="Arial" w:cs="Arial"/>
                <w:sz w:val="18"/>
                <w:szCs w:val="18"/>
              </w:rPr>
              <w:t xml:space="preserve"> Mah. Alparslan Türkeş </w:t>
            </w:r>
            <w:proofErr w:type="spellStart"/>
            <w:r w:rsidRPr="00BA679D">
              <w:rPr>
                <w:rFonts w:ascii="Arial" w:hAnsi="Arial" w:cs="Arial"/>
                <w:sz w:val="18"/>
                <w:szCs w:val="18"/>
              </w:rPr>
              <w:t>Blv</w:t>
            </w:r>
            <w:proofErr w:type="spellEnd"/>
            <w:r w:rsidRPr="00BA679D">
              <w:rPr>
                <w:rFonts w:ascii="Arial" w:hAnsi="Arial" w:cs="Arial"/>
                <w:sz w:val="18"/>
                <w:szCs w:val="18"/>
              </w:rPr>
              <w:t>. No:2, Merkez</w:t>
            </w:r>
          </w:p>
        </w:tc>
      </w:tr>
      <w:tr w:rsidR="005F1673" w:rsidRPr="00E920BB" w14:paraId="27D218AB" w14:textId="77777777" w:rsidTr="00BA679D">
        <w:tc>
          <w:tcPr>
            <w:tcW w:w="1560" w:type="dxa"/>
            <w:hideMark/>
          </w:tcPr>
          <w:p w14:paraId="5FAD944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Kars</w:t>
            </w:r>
          </w:p>
        </w:tc>
        <w:tc>
          <w:tcPr>
            <w:tcW w:w="1559" w:type="dxa"/>
            <w:hideMark/>
          </w:tcPr>
          <w:p w14:paraId="211E4F45"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0474 212 40 51</w:t>
            </w:r>
          </w:p>
        </w:tc>
        <w:tc>
          <w:tcPr>
            <w:tcW w:w="1559" w:type="dxa"/>
            <w:hideMark/>
          </w:tcPr>
          <w:p w14:paraId="22D3DDFD"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0474 212 21 97</w:t>
            </w:r>
          </w:p>
        </w:tc>
        <w:tc>
          <w:tcPr>
            <w:tcW w:w="5529" w:type="dxa"/>
            <w:hideMark/>
          </w:tcPr>
          <w:p w14:paraId="34F7F72C"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Yenişehir Mah. Ali Gaffar Okan Bulvarı No:76-4, Merkez</w:t>
            </w:r>
          </w:p>
        </w:tc>
      </w:tr>
      <w:tr w:rsidR="005F1673" w:rsidRPr="00E920BB" w14:paraId="0AD2FA63" w14:textId="77777777" w:rsidTr="00BA679D">
        <w:tc>
          <w:tcPr>
            <w:tcW w:w="1560" w:type="dxa"/>
            <w:hideMark/>
          </w:tcPr>
          <w:p w14:paraId="42092F1D"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Kastamonu</w:t>
            </w:r>
          </w:p>
        </w:tc>
        <w:tc>
          <w:tcPr>
            <w:tcW w:w="1559" w:type="dxa"/>
            <w:hideMark/>
          </w:tcPr>
          <w:p w14:paraId="756140F3"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0366 214 01 09</w:t>
            </w:r>
          </w:p>
        </w:tc>
        <w:tc>
          <w:tcPr>
            <w:tcW w:w="1559" w:type="dxa"/>
            <w:hideMark/>
          </w:tcPr>
          <w:p w14:paraId="2F05AD2E"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0366 214 01 86</w:t>
            </w:r>
          </w:p>
        </w:tc>
        <w:tc>
          <w:tcPr>
            <w:tcW w:w="5529" w:type="dxa"/>
            <w:hideMark/>
          </w:tcPr>
          <w:p w14:paraId="07D17DC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Topçuoğlu Mah. Vali Enis Paşa Cad. No:19, Merkez</w:t>
            </w:r>
          </w:p>
        </w:tc>
      </w:tr>
      <w:tr w:rsidR="005F1673" w:rsidRPr="00E920BB" w14:paraId="6ECC2FE1" w14:textId="77777777" w:rsidTr="00BA679D">
        <w:tc>
          <w:tcPr>
            <w:tcW w:w="1560" w:type="dxa"/>
            <w:hideMark/>
          </w:tcPr>
          <w:p w14:paraId="5ADC593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Konya</w:t>
            </w:r>
          </w:p>
        </w:tc>
        <w:tc>
          <w:tcPr>
            <w:tcW w:w="1559" w:type="dxa"/>
            <w:hideMark/>
          </w:tcPr>
          <w:p w14:paraId="5256939A"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0332 233 92 93</w:t>
            </w:r>
          </w:p>
        </w:tc>
        <w:tc>
          <w:tcPr>
            <w:tcW w:w="1559" w:type="dxa"/>
            <w:hideMark/>
          </w:tcPr>
          <w:p w14:paraId="5E695CE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0332 233 93 94</w:t>
            </w:r>
          </w:p>
        </w:tc>
        <w:tc>
          <w:tcPr>
            <w:tcW w:w="5529" w:type="dxa"/>
            <w:hideMark/>
          </w:tcPr>
          <w:p w14:paraId="0B1CE6BA"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Hocacihan</w:t>
            </w:r>
            <w:proofErr w:type="spellEnd"/>
            <w:r w:rsidRPr="00BA679D">
              <w:rPr>
                <w:rFonts w:ascii="Arial" w:hAnsi="Arial" w:cs="Arial"/>
                <w:sz w:val="18"/>
                <w:szCs w:val="18"/>
              </w:rPr>
              <w:t xml:space="preserve"> Mah. Şehit Ali </w:t>
            </w:r>
            <w:proofErr w:type="spellStart"/>
            <w:r w:rsidRPr="00BA679D">
              <w:rPr>
                <w:rFonts w:ascii="Arial" w:hAnsi="Arial" w:cs="Arial"/>
                <w:sz w:val="18"/>
                <w:szCs w:val="18"/>
              </w:rPr>
              <w:t>Dığrak</w:t>
            </w:r>
            <w:proofErr w:type="spellEnd"/>
            <w:r w:rsidRPr="00BA679D">
              <w:rPr>
                <w:rFonts w:ascii="Arial" w:hAnsi="Arial" w:cs="Arial"/>
                <w:sz w:val="18"/>
                <w:szCs w:val="18"/>
              </w:rPr>
              <w:t xml:space="preserve"> Cad. 3/1, Selçuklu</w:t>
            </w:r>
          </w:p>
        </w:tc>
      </w:tr>
      <w:tr w:rsidR="005F1673" w:rsidRPr="00E920BB" w14:paraId="59DB1C97" w14:textId="77777777" w:rsidTr="00BA679D">
        <w:tc>
          <w:tcPr>
            <w:tcW w:w="1560" w:type="dxa"/>
            <w:hideMark/>
          </w:tcPr>
          <w:p w14:paraId="2A55C16D"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Kütahya</w:t>
            </w:r>
          </w:p>
        </w:tc>
        <w:tc>
          <w:tcPr>
            <w:tcW w:w="1559" w:type="dxa"/>
            <w:hideMark/>
          </w:tcPr>
          <w:p w14:paraId="36EA41A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0274 225 02 00</w:t>
            </w:r>
          </w:p>
        </w:tc>
        <w:tc>
          <w:tcPr>
            <w:tcW w:w="1559" w:type="dxa"/>
            <w:hideMark/>
          </w:tcPr>
          <w:p w14:paraId="53E548FB"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0274 225 01 93</w:t>
            </w:r>
          </w:p>
        </w:tc>
        <w:tc>
          <w:tcPr>
            <w:tcW w:w="5529" w:type="dxa"/>
            <w:hideMark/>
          </w:tcPr>
          <w:p w14:paraId="1E2DB08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Vefa Mah. 2. Sardunya Sok. No:1-1A-1B-1C, Merkez</w:t>
            </w:r>
          </w:p>
        </w:tc>
      </w:tr>
      <w:tr w:rsidR="005F1673" w:rsidRPr="00E920BB" w14:paraId="1694F3D9" w14:textId="77777777" w:rsidTr="00BA679D">
        <w:tc>
          <w:tcPr>
            <w:tcW w:w="1560" w:type="dxa"/>
            <w:hideMark/>
          </w:tcPr>
          <w:p w14:paraId="45E4A10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Malatya</w:t>
            </w:r>
          </w:p>
        </w:tc>
        <w:tc>
          <w:tcPr>
            <w:tcW w:w="1559" w:type="dxa"/>
            <w:hideMark/>
          </w:tcPr>
          <w:p w14:paraId="6F01562A"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0312 409 14 00 (8540)</w:t>
            </w:r>
          </w:p>
        </w:tc>
        <w:tc>
          <w:tcPr>
            <w:tcW w:w="1559" w:type="dxa"/>
            <w:hideMark/>
          </w:tcPr>
          <w:p w14:paraId="215368F2"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0422 323 38 18</w:t>
            </w:r>
          </w:p>
        </w:tc>
        <w:tc>
          <w:tcPr>
            <w:tcW w:w="5529" w:type="dxa"/>
            <w:hideMark/>
          </w:tcPr>
          <w:p w14:paraId="17EDBDBF"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Özalper</w:t>
            </w:r>
            <w:proofErr w:type="spellEnd"/>
            <w:r w:rsidRPr="00BA679D">
              <w:rPr>
                <w:rFonts w:ascii="Arial" w:hAnsi="Arial" w:cs="Arial"/>
                <w:sz w:val="18"/>
                <w:szCs w:val="18"/>
              </w:rPr>
              <w:t xml:space="preserve"> Mah. Turgut Özal Bulvarı No:45, Yeşilyurt</w:t>
            </w:r>
          </w:p>
        </w:tc>
      </w:tr>
      <w:tr w:rsidR="005F1673" w:rsidRPr="00E920BB" w14:paraId="15444966" w14:textId="77777777" w:rsidTr="00BA679D">
        <w:tc>
          <w:tcPr>
            <w:tcW w:w="1560" w:type="dxa"/>
            <w:hideMark/>
          </w:tcPr>
          <w:p w14:paraId="6B5B8CCB"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Manisa</w:t>
            </w:r>
          </w:p>
        </w:tc>
        <w:tc>
          <w:tcPr>
            <w:tcW w:w="1559" w:type="dxa"/>
            <w:hideMark/>
          </w:tcPr>
          <w:p w14:paraId="32353418"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0236 250 45 45</w:t>
            </w:r>
          </w:p>
        </w:tc>
        <w:tc>
          <w:tcPr>
            <w:tcW w:w="1559" w:type="dxa"/>
            <w:hideMark/>
          </w:tcPr>
          <w:p w14:paraId="3E1C495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0236 250 45 46</w:t>
            </w:r>
          </w:p>
        </w:tc>
        <w:tc>
          <w:tcPr>
            <w:tcW w:w="5529" w:type="dxa"/>
            <w:hideMark/>
          </w:tcPr>
          <w:p w14:paraId="5E379462"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Aynıali</w:t>
            </w:r>
            <w:proofErr w:type="spellEnd"/>
            <w:r w:rsidRPr="00BA679D">
              <w:rPr>
                <w:rFonts w:ascii="Arial" w:hAnsi="Arial" w:cs="Arial"/>
                <w:sz w:val="18"/>
                <w:szCs w:val="18"/>
              </w:rPr>
              <w:t xml:space="preserve"> Mah. Mimar Sinan Caddesi No:51, </w:t>
            </w:r>
            <w:proofErr w:type="spellStart"/>
            <w:r w:rsidRPr="00BA679D">
              <w:rPr>
                <w:rFonts w:ascii="Arial" w:hAnsi="Arial" w:cs="Arial"/>
                <w:sz w:val="18"/>
                <w:szCs w:val="18"/>
              </w:rPr>
              <w:t>Yunusemre</w:t>
            </w:r>
            <w:proofErr w:type="spellEnd"/>
          </w:p>
        </w:tc>
      </w:tr>
      <w:tr w:rsidR="005F1673" w:rsidRPr="00E920BB" w14:paraId="32F8EF90" w14:textId="77777777" w:rsidTr="00BA679D">
        <w:tc>
          <w:tcPr>
            <w:tcW w:w="1560" w:type="dxa"/>
            <w:hideMark/>
          </w:tcPr>
          <w:p w14:paraId="77C080B4"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Mardin</w:t>
            </w:r>
          </w:p>
        </w:tc>
        <w:tc>
          <w:tcPr>
            <w:tcW w:w="1559" w:type="dxa"/>
            <w:hideMark/>
          </w:tcPr>
          <w:p w14:paraId="2F16718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0482 212 47 12</w:t>
            </w:r>
          </w:p>
        </w:tc>
        <w:tc>
          <w:tcPr>
            <w:tcW w:w="1559" w:type="dxa"/>
            <w:hideMark/>
          </w:tcPr>
          <w:p w14:paraId="0B0D1BF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0482 212 47 13</w:t>
            </w:r>
          </w:p>
        </w:tc>
        <w:tc>
          <w:tcPr>
            <w:tcW w:w="5529" w:type="dxa"/>
            <w:hideMark/>
          </w:tcPr>
          <w:p w14:paraId="10F570E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 xml:space="preserve">Yenişehir Mah. Vali Ozan Bulvarı No:95, </w:t>
            </w:r>
            <w:proofErr w:type="spellStart"/>
            <w:r w:rsidRPr="00BA679D">
              <w:rPr>
                <w:rFonts w:ascii="Arial" w:hAnsi="Arial" w:cs="Arial"/>
                <w:sz w:val="18"/>
                <w:szCs w:val="18"/>
              </w:rPr>
              <w:t>Artuklu</w:t>
            </w:r>
            <w:proofErr w:type="spellEnd"/>
          </w:p>
        </w:tc>
      </w:tr>
      <w:tr w:rsidR="005F1673" w:rsidRPr="00E920BB" w14:paraId="337C37C7" w14:textId="77777777" w:rsidTr="00BA679D">
        <w:tc>
          <w:tcPr>
            <w:tcW w:w="1560" w:type="dxa"/>
            <w:hideMark/>
          </w:tcPr>
          <w:p w14:paraId="130B3025"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lastRenderedPageBreak/>
              <w:t>Mersin</w:t>
            </w:r>
          </w:p>
        </w:tc>
        <w:tc>
          <w:tcPr>
            <w:tcW w:w="1559" w:type="dxa"/>
            <w:hideMark/>
          </w:tcPr>
          <w:p w14:paraId="2F42C433"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0324 326 27 27</w:t>
            </w:r>
          </w:p>
        </w:tc>
        <w:tc>
          <w:tcPr>
            <w:tcW w:w="1559" w:type="dxa"/>
            <w:hideMark/>
          </w:tcPr>
          <w:p w14:paraId="2F6D9A5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0324 326 14 90</w:t>
            </w:r>
          </w:p>
        </w:tc>
        <w:tc>
          <w:tcPr>
            <w:tcW w:w="5529" w:type="dxa"/>
            <w:hideMark/>
          </w:tcPr>
          <w:p w14:paraId="1AC5DB5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 xml:space="preserve">Bahçelievler Mah. H. Okan </w:t>
            </w:r>
            <w:proofErr w:type="spellStart"/>
            <w:r w:rsidRPr="00BA679D">
              <w:rPr>
                <w:rFonts w:ascii="Arial" w:hAnsi="Arial" w:cs="Arial"/>
                <w:sz w:val="18"/>
                <w:szCs w:val="18"/>
              </w:rPr>
              <w:t>Merzeci</w:t>
            </w:r>
            <w:proofErr w:type="spellEnd"/>
            <w:r w:rsidRPr="00BA679D">
              <w:rPr>
                <w:rFonts w:ascii="Arial" w:hAnsi="Arial" w:cs="Arial"/>
                <w:sz w:val="18"/>
                <w:szCs w:val="18"/>
              </w:rPr>
              <w:t xml:space="preserve"> </w:t>
            </w:r>
            <w:proofErr w:type="spellStart"/>
            <w:r w:rsidRPr="00BA679D">
              <w:rPr>
                <w:rFonts w:ascii="Arial" w:hAnsi="Arial" w:cs="Arial"/>
                <w:sz w:val="18"/>
                <w:szCs w:val="18"/>
              </w:rPr>
              <w:t>Blv</w:t>
            </w:r>
            <w:proofErr w:type="spellEnd"/>
            <w:r w:rsidRPr="00BA679D">
              <w:rPr>
                <w:rFonts w:ascii="Arial" w:hAnsi="Arial" w:cs="Arial"/>
                <w:sz w:val="18"/>
                <w:szCs w:val="18"/>
              </w:rPr>
              <w:t>. No:507/A, Yenişehir</w:t>
            </w:r>
          </w:p>
        </w:tc>
      </w:tr>
      <w:tr w:rsidR="005F1673" w:rsidRPr="00E920BB" w14:paraId="3655DCAC" w14:textId="77777777" w:rsidTr="00BA679D">
        <w:tc>
          <w:tcPr>
            <w:tcW w:w="1560" w:type="dxa"/>
            <w:hideMark/>
          </w:tcPr>
          <w:p w14:paraId="3F749659"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Muş</w:t>
            </w:r>
          </w:p>
        </w:tc>
        <w:tc>
          <w:tcPr>
            <w:tcW w:w="1559" w:type="dxa"/>
            <w:hideMark/>
          </w:tcPr>
          <w:p w14:paraId="76B8B1FD"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0436 212 10 70-71</w:t>
            </w:r>
          </w:p>
        </w:tc>
        <w:tc>
          <w:tcPr>
            <w:tcW w:w="1559" w:type="dxa"/>
            <w:hideMark/>
          </w:tcPr>
          <w:p w14:paraId="2691391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0436 212 10 72</w:t>
            </w:r>
          </w:p>
        </w:tc>
        <w:tc>
          <w:tcPr>
            <w:tcW w:w="5529" w:type="dxa"/>
            <w:hideMark/>
          </w:tcPr>
          <w:p w14:paraId="2C46E1EC"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Kültür Mah. Hürriyet Caddesi, Merkez</w:t>
            </w:r>
          </w:p>
        </w:tc>
      </w:tr>
      <w:tr w:rsidR="005F1673" w:rsidRPr="00E920BB" w14:paraId="2207F5F1" w14:textId="77777777" w:rsidTr="00BA679D">
        <w:tc>
          <w:tcPr>
            <w:tcW w:w="1560" w:type="dxa"/>
            <w:hideMark/>
          </w:tcPr>
          <w:p w14:paraId="16FF8655"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Nevşehir</w:t>
            </w:r>
          </w:p>
        </w:tc>
        <w:tc>
          <w:tcPr>
            <w:tcW w:w="1559" w:type="dxa"/>
            <w:hideMark/>
          </w:tcPr>
          <w:p w14:paraId="63D1282B"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0384 212 50 00</w:t>
            </w:r>
          </w:p>
        </w:tc>
        <w:tc>
          <w:tcPr>
            <w:tcW w:w="1559" w:type="dxa"/>
            <w:hideMark/>
          </w:tcPr>
          <w:p w14:paraId="69FEE9C9"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0384 212 10 03</w:t>
            </w:r>
          </w:p>
        </w:tc>
        <w:tc>
          <w:tcPr>
            <w:tcW w:w="5529" w:type="dxa"/>
            <w:hideMark/>
          </w:tcPr>
          <w:p w14:paraId="735BC0FF"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Kapucubaşı</w:t>
            </w:r>
            <w:proofErr w:type="spellEnd"/>
            <w:r w:rsidRPr="00BA679D">
              <w:rPr>
                <w:rFonts w:ascii="Arial" w:hAnsi="Arial" w:cs="Arial"/>
                <w:sz w:val="18"/>
                <w:szCs w:val="18"/>
              </w:rPr>
              <w:t xml:space="preserve"> Mah. Atatürk Bulvarı No:105/1, Merkez</w:t>
            </w:r>
          </w:p>
        </w:tc>
      </w:tr>
      <w:tr w:rsidR="005F1673" w:rsidRPr="00E920BB" w14:paraId="36F9128A" w14:textId="77777777" w:rsidTr="00BA679D">
        <w:tc>
          <w:tcPr>
            <w:tcW w:w="1560" w:type="dxa"/>
            <w:hideMark/>
          </w:tcPr>
          <w:p w14:paraId="2672E968"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Ordu</w:t>
            </w:r>
          </w:p>
        </w:tc>
        <w:tc>
          <w:tcPr>
            <w:tcW w:w="1559" w:type="dxa"/>
            <w:hideMark/>
          </w:tcPr>
          <w:p w14:paraId="2170FFDE"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0452 212 13 48</w:t>
            </w:r>
          </w:p>
        </w:tc>
        <w:tc>
          <w:tcPr>
            <w:tcW w:w="1559" w:type="dxa"/>
            <w:hideMark/>
          </w:tcPr>
          <w:p w14:paraId="0714AD43"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0452 212 38 63</w:t>
            </w:r>
          </w:p>
        </w:tc>
        <w:tc>
          <w:tcPr>
            <w:tcW w:w="5529" w:type="dxa"/>
            <w:hideMark/>
          </w:tcPr>
          <w:p w14:paraId="3F478D0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Akyazı Mah. 793 Sokak No:18, Merkez</w:t>
            </w:r>
          </w:p>
        </w:tc>
      </w:tr>
      <w:tr w:rsidR="005F1673" w:rsidRPr="00E920BB" w14:paraId="6F513E6B" w14:textId="77777777" w:rsidTr="00BA679D">
        <w:tc>
          <w:tcPr>
            <w:tcW w:w="1560" w:type="dxa"/>
            <w:hideMark/>
          </w:tcPr>
          <w:p w14:paraId="0C49144C"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Samsun</w:t>
            </w:r>
          </w:p>
        </w:tc>
        <w:tc>
          <w:tcPr>
            <w:tcW w:w="1559" w:type="dxa"/>
            <w:hideMark/>
          </w:tcPr>
          <w:p w14:paraId="6A9C6B1E"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0362 439 30 76-77</w:t>
            </w:r>
          </w:p>
        </w:tc>
        <w:tc>
          <w:tcPr>
            <w:tcW w:w="1559" w:type="dxa"/>
            <w:hideMark/>
          </w:tcPr>
          <w:p w14:paraId="0DC650FE"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0362 439 30 81</w:t>
            </w:r>
          </w:p>
        </w:tc>
        <w:tc>
          <w:tcPr>
            <w:tcW w:w="5529" w:type="dxa"/>
            <w:hideMark/>
          </w:tcPr>
          <w:p w14:paraId="0C1DD3C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 xml:space="preserve">Güzelyalı Mah. 3004 Sok. No:4, </w:t>
            </w:r>
            <w:proofErr w:type="spellStart"/>
            <w:r w:rsidRPr="00BA679D">
              <w:rPr>
                <w:rFonts w:ascii="Arial" w:hAnsi="Arial" w:cs="Arial"/>
                <w:sz w:val="18"/>
                <w:szCs w:val="18"/>
              </w:rPr>
              <w:t>Atakum</w:t>
            </w:r>
            <w:proofErr w:type="spellEnd"/>
          </w:p>
        </w:tc>
      </w:tr>
      <w:tr w:rsidR="005F1673" w:rsidRPr="00E920BB" w14:paraId="1CD50633" w14:textId="77777777" w:rsidTr="00BA679D">
        <w:tc>
          <w:tcPr>
            <w:tcW w:w="1560" w:type="dxa"/>
            <w:hideMark/>
          </w:tcPr>
          <w:p w14:paraId="1AD48EA0"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Sivas</w:t>
            </w:r>
          </w:p>
        </w:tc>
        <w:tc>
          <w:tcPr>
            <w:tcW w:w="1559" w:type="dxa"/>
            <w:hideMark/>
          </w:tcPr>
          <w:p w14:paraId="67705E6C"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0346 222 04 27</w:t>
            </w:r>
          </w:p>
        </w:tc>
        <w:tc>
          <w:tcPr>
            <w:tcW w:w="1559" w:type="dxa"/>
            <w:hideMark/>
          </w:tcPr>
          <w:p w14:paraId="5CE34E5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0346 222 04 51</w:t>
            </w:r>
          </w:p>
        </w:tc>
        <w:tc>
          <w:tcPr>
            <w:tcW w:w="5529" w:type="dxa"/>
            <w:hideMark/>
          </w:tcPr>
          <w:p w14:paraId="174067A6" w14:textId="77777777" w:rsidR="005F1673" w:rsidRPr="00BA679D" w:rsidRDefault="005F1673" w:rsidP="00401B87">
            <w:pPr>
              <w:jc w:val="left"/>
              <w:rPr>
                <w:rFonts w:ascii="Arial" w:hAnsi="Arial" w:cs="Arial"/>
                <w:sz w:val="18"/>
                <w:szCs w:val="18"/>
              </w:rPr>
            </w:pPr>
            <w:proofErr w:type="gramStart"/>
            <w:r w:rsidRPr="00BA679D">
              <w:rPr>
                <w:rFonts w:ascii="Arial" w:hAnsi="Arial" w:cs="Arial"/>
                <w:sz w:val="18"/>
                <w:szCs w:val="18"/>
              </w:rPr>
              <w:t>Mevlana</w:t>
            </w:r>
            <w:proofErr w:type="gramEnd"/>
            <w:r w:rsidRPr="00BA679D">
              <w:rPr>
                <w:rFonts w:ascii="Arial" w:hAnsi="Arial" w:cs="Arial"/>
                <w:sz w:val="18"/>
                <w:szCs w:val="18"/>
              </w:rPr>
              <w:t xml:space="preserve"> Mah. Yahya Yerlikaya Sok. No:17, Merkez</w:t>
            </w:r>
          </w:p>
        </w:tc>
      </w:tr>
      <w:tr w:rsidR="005F1673" w:rsidRPr="00E920BB" w14:paraId="6D22940C" w14:textId="77777777" w:rsidTr="00BA679D">
        <w:tc>
          <w:tcPr>
            <w:tcW w:w="1560" w:type="dxa"/>
            <w:hideMark/>
          </w:tcPr>
          <w:p w14:paraId="335BA38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Şanlıurfa</w:t>
            </w:r>
          </w:p>
        </w:tc>
        <w:tc>
          <w:tcPr>
            <w:tcW w:w="1559" w:type="dxa"/>
            <w:hideMark/>
          </w:tcPr>
          <w:p w14:paraId="5D9D3314"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0414 314 15 39</w:t>
            </w:r>
          </w:p>
        </w:tc>
        <w:tc>
          <w:tcPr>
            <w:tcW w:w="1559" w:type="dxa"/>
            <w:hideMark/>
          </w:tcPr>
          <w:p w14:paraId="72BD7994"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0414 314 15 38</w:t>
            </w:r>
          </w:p>
        </w:tc>
        <w:tc>
          <w:tcPr>
            <w:tcW w:w="5529" w:type="dxa"/>
            <w:hideMark/>
          </w:tcPr>
          <w:p w14:paraId="69EE1182"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Paşabağı</w:t>
            </w:r>
            <w:proofErr w:type="spellEnd"/>
            <w:r w:rsidRPr="00BA679D">
              <w:rPr>
                <w:rFonts w:ascii="Arial" w:hAnsi="Arial" w:cs="Arial"/>
                <w:sz w:val="18"/>
                <w:szCs w:val="18"/>
              </w:rPr>
              <w:t xml:space="preserve"> Mah. Adalet Cad. No:9-16/17, </w:t>
            </w:r>
            <w:proofErr w:type="spellStart"/>
            <w:r w:rsidRPr="00BA679D">
              <w:rPr>
                <w:rFonts w:ascii="Arial" w:hAnsi="Arial" w:cs="Arial"/>
                <w:sz w:val="18"/>
                <w:szCs w:val="18"/>
              </w:rPr>
              <w:t>Haliliye</w:t>
            </w:r>
            <w:proofErr w:type="spellEnd"/>
          </w:p>
        </w:tc>
      </w:tr>
      <w:tr w:rsidR="005F1673" w:rsidRPr="00E920BB" w14:paraId="5CD834B1" w14:textId="77777777" w:rsidTr="00BA679D">
        <w:tc>
          <w:tcPr>
            <w:tcW w:w="1560" w:type="dxa"/>
            <w:hideMark/>
          </w:tcPr>
          <w:p w14:paraId="629678C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Tokat</w:t>
            </w:r>
          </w:p>
        </w:tc>
        <w:tc>
          <w:tcPr>
            <w:tcW w:w="1559" w:type="dxa"/>
            <w:hideMark/>
          </w:tcPr>
          <w:p w14:paraId="41A57F21"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0356 213 06 32</w:t>
            </w:r>
          </w:p>
        </w:tc>
        <w:tc>
          <w:tcPr>
            <w:tcW w:w="1559" w:type="dxa"/>
            <w:hideMark/>
          </w:tcPr>
          <w:p w14:paraId="050AFE5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0356 213 06 31</w:t>
            </w:r>
          </w:p>
        </w:tc>
        <w:tc>
          <w:tcPr>
            <w:tcW w:w="5529" w:type="dxa"/>
            <w:hideMark/>
          </w:tcPr>
          <w:p w14:paraId="11CC11EC"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Yeşilırmak Mah. Çeçenistan Cad. No:7, Tokat</w:t>
            </w:r>
          </w:p>
        </w:tc>
      </w:tr>
      <w:tr w:rsidR="005F1673" w:rsidRPr="00E920BB" w14:paraId="0FC2D7AA" w14:textId="77777777" w:rsidTr="00BA679D">
        <w:tc>
          <w:tcPr>
            <w:tcW w:w="1560" w:type="dxa"/>
            <w:hideMark/>
          </w:tcPr>
          <w:p w14:paraId="6D6A5FB6"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Trabzon</w:t>
            </w:r>
          </w:p>
        </w:tc>
        <w:tc>
          <w:tcPr>
            <w:tcW w:w="1559" w:type="dxa"/>
            <w:hideMark/>
          </w:tcPr>
          <w:p w14:paraId="24E6BB29"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0462 225 03 85</w:t>
            </w:r>
          </w:p>
        </w:tc>
        <w:tc>
          <w:tcPr>
            <w:tcW w:w="1559" w:type="dxa"/>
            <w:hideMark/>
          </w:tcPr>
          <w:p w14:paraId="42A6D90E"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0462 230 09 96</w:t>
            </w:r>
          </w:p>
        </w:tc>
        <w:tc>
          <w:tcPr>
            <w:tcW w:w="5529" w:type="dxa"/>
            <w:hideMark/>
          </w:tcPr>
          <w:p w14:paraId="15E1BAAA"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Kaşüstü</w:t>
            </w:r>
            <w:proofErr w:type="spellEnd"/>
            <w:r w:rsidRPr="00BA679D">
              <w:rPr>
                <w:rFonts w:ascii="Arial" w:hAnsi="Arial" w:cs="Arial"/>
                <w:sz w:val="18"/>
                <w:szCs w:val="18"/>
              </w:rPr>
              <w:t xml:space="preserve"> Mah. Devlet Karayolu Cad. No:31, Yomra</w:t>
            </w:r>
          </w:p>
        </w:tc>
      </w:tr>
      <w:tr w:rsidR="005F1673" w:rsidRPr="00E920BB" w14:paraId="62184320" w14:textId="77777777" w:rsidTr="00BA679D">
        <w:tc>
          <w:tcPr>
            <w:tcW w:w="1560" w:type="dxa"/>
            <w:hideMark/>
          </w:tcPr>
          <w:p w14:paraId="40D8484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Uşak</w:t>
            </w:r>
          </w:p>
        </w:tc>
        <w:tc>
          <w:tcPr>
            <w:tcW w:w="1559" w:type="dxa"/>
            <w:hideMark/>
          </w:tcPr>
          <w:p w14:paraId="445AD757"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0276 224 55 52-53</w:t>
            </w:r>
          </w:p>
        </w:tc>
        <w:tc>
          <w:tcPr>
            <w:tcW w:w="1559" w:type="dxa"/>
            <w:hideMark/>
          </w:tcPr>
          <w:p w14:paraId="6C03F9DF" w14:textId="77777777" w:rsidR="005F1673" w:rsidRPr="00BA679D" w:rsidRDefault="005F1673" w:rsidP="00401B87">
            <w:pPr>
              <w:jc w:val="left"/>
              <w:rPr>
                <w:rFonts w:ascii="Arial" w:hAnsi="Arial" w:cs="Arial"/>
                <w:sz w:val="18"/>
                <w:szCs w:val="18"/>
              </w:rPr>
            </w:pPr>
            <w:r w:rsidRPr="00BA679D">
              <w:rPr>
                <w:rFonts w:ascii="Arial" w:hAnsi="Arial" w:cs="Arial"/>
                <w:sz w:val="18"/>
                <w:szCs w:val="18"/>
              </w:rPr>
              <w:t>0276 224 55 51</w:t>
            </w:r>
          </w:p>
        </w:tc>
        <w:tc>
          <w:tcPr>
            <w:tcW w:w="5529" w:type="dxa"/>
            <w:hideMark/>
          </w:tcPr>
          <w:p w14:paraId="6F95D4F9" w14:textId="77777777" w:rsidR="005F1673" w:rsidRPr="00BA679D" w:rsidRDefault="005F1673" w:rsidP="00401B87">
            <w:pPr>
              <w:jc w:val="left"/>
              <w:rPr>
                <w:rFonts w:ascii="Arial" w:hAnsi="Arial" w:cs="Arial"/>
                <w:sz w:val="18"/>
                <w:szCs w:val="18"/>
              </w:rPr>
            </w:pPr>
            <w:proofErr w:type="spellStart"/>
            <w:r w:rsidRPr="00BA679D">
              <w:rPr>
                <w:rFonts w:ascii="Arial" w:hAnsi="Arial" w:cs="Arial"/>
                <w:sz w:val="18"/>
                <w:szCs w:val="18"/>
              </w:rPr>
              <w:t>Sarayaltı</w:t>
            </w:r>
            <w:proofErr w:type="spellEnd"/>
            <w:r w:rsidRPr="00BA679D">
              <w:rPr>
                <w:rFonts w:ascii="Arial" w:hAnsi="Arial" w:cs="Arial"/>
                <w:sz w:val="18"/>
                <w:szCs w:val="18"/>
              </w:rPr>
              <w:t xml:space="preserve"> Mah. Celal Bayar Cad. No:82, Merkez</w:t>
            </w:r>
          </w:p>
        </w:tc>
      </w:tr>
      <w:tr w:rsidR="005F1673" w:rsidRPr="00E920BB" w14:paraId="59170098" w14:textId="77777777" w:rsidTr="00BA679D">
        <w:tc>
          <w:tcPr>
            <w:tcW w:w="1560" w:type="dxa"/>
            <w:hideMark/>
          </w:tcPr>
          <w:p w14:paraId="57D40767" w14:textId="779B9278" w:rsidR="005F1673" w:rsidRPr="00BA679D" w:rsidRDefault="005F1673" w:rsidP="00401B87">
            <w:pPr>
              <w:jc w:val="left"/>
              <w:rPr>
                <w:rFonts w:ascii="Arial" w:hAnsi="Arial" w:cs="Arial"/>
                <w:sz w:val="18"/>
                <w:szCs w:val="18"/>
              </w:rPr>
            </w:pPr>
            <w:r w:rsidRPr="00BA679D">
              <w:rPr>
                <w:rFonts w:ascii="Arial" w:hAnsi="Arial" w:cs="Arial"/>
                <w:sz w:val="18"/>
                <w:szCs w:val="18"/>
              </w:rPr>
              <w:t>V</w:t>
            </w:r>
            <w:r w:rsidR="00E920BB">
              <w:rPr>
                <w:rFonts w:ascii="Arial" w:hAnsi="Arial" w:cs="Arial"/>
                <w:sz w:val="18"/>
                <w:szCs w:val="18"/>
              </w:rPr>
              <w:t>an</w:t>
            </w:r>
          </w:p>
        </w:tc>
        <w:tc>
          <w:tcPr>
            <w:tcW w:w="1559" w:type="dxa"/>
            <w:hideMark/>
          </w:tcPr>
          <w:p w14:paraId="7C2CE004" w14:textId="77777777" w:rsidR="005F1673" w:rsidRPr="00BA679D" w:rsidRDefault="00F862A8" w:rsidP="00401B87">
            <w:pPr>
              <w:rPr>
                <w:rFonts w:ascii="Arial" w:hAnsi="Arial" w:cs="Arial"/>
                <w:sz w:val="18"/>
                <w:szCs w:val="18"/>
              </w:rPr>
            </w:pPr>
            <w:hyperlink r:id="rId37" w:history="1">
              <w:r w:rsidR="005F1673" w:rsidRPr="00BA679D">
                <w:rPr>
                  <w:sz w:val="18"/>
                  <w:szCs w:val="18"/>
                </w:rPr>
                <w:t>0432 210 23 33</w:t>
              </w:r>
            </w:hyperlink>
          </w:p>
        </w:tc>
        <w:tc>
          <w:tcPr>
            <w:tcW w:w="1559" w:type="dxa"/>
            <w:hideMark/>
          </w:tcPr>
          <w:p w14:paraId="609B0558" w14:textId="77777777" w:rsidR="005F1673" w:rsidRPr="00BA679D" w:rsidRDefault="005F1673" w:rsidP="00401B87">
            <w:pPr>
              <w:rPr>
                <w:rFonts w:ascii="Arial" w:hAnsi="Arial" w:cs="Arial"/>
                <w:sz w:val="18"/>
                <w:szCs w:val="18"/>
              </w:rPr>
            </w:pPr>
            <w:r w:rsidRPr="00BA679D">
              <w:rPr>
                <w:rFonts w:ascii="Arial" w:hAnsi="Arial" w:cs="Arial"/>
                <w:sz w:val="18"/>
                <w:szCs w:val="18"/>
              </w:rPr>
              <w:t>0432 214 17 77</w:t>
            </w:r>
          </w:p>
        </w:tc>
        <w:tc>
          <w:tcPr>
            <w:tcW w:w="5529" w:type="dxa"/>
            <w:hideMark/>
          </w:tcPr>
          <w:p w14:paraId="3628DF9B" w14:textId="77777777" w:rsidR="005F1673" w:rsidRPr="00BA679D" w:rsidRDefault="005F1673" w:rsidP="00401B87">
            <w:pPr>
              <w:rPr>
                <w:rFonts w:ascii="Arial" w:hAnsi="Arial" w:cs="Arial"/>
                <w:sz w:val="18"/>
                <w:szCs w:val="18"/>
              </w:rPr>
            </w:pPr>
            <w:r w:rsidRPr="00BA679D">
              <w:rPr>
                <w:rFonts w:ascii="Arial" w:hAnsi="Arial" w:cs="Arial"/>
                <w:sz w:val="18"/>
                <w:szCs w:val="18"/>
              </w:rPr>
              <w:t>Bahçıvan Mah. Kazım Karabekir Cad. Turşak Apt. 66/A</w:t>
            </w:r>
          </w:p>
        </w:tc>
      </w:tr>
      <w:tr w:rsidR="005F1673" w:rsidRPr="00E920BB" w14:paraId="0E53A059" w14:textId="77777777" w:rsidTr="00BA679D">
        <w:tc>
          <w:tcPr>
            <w:tcW w:w="1560" w:type="dxa"/>
            <w:hideMark/>
          </w:tcPr>
          <w:p w14:paraId="627EA567" w14:textId="264EF936" w:rsidR="005F1673" w:rsidRPr="00BA679D" w:rsidRDefault="005F1673" w:rsidP="00401B87">
            <w:pPr>
              <w:jc w:val="left"/>
              <w:rPr>
                <w:rFonts w:ascii="Arial" w:hAnsi="Arial" w:cs="Arial"/>
                <w:sz w:val="18"/>
                <w:szCs w:val="18"/>
              </w:rPr>
            </w:pPr>
            <w:r w:rsidRPr="00BA679D">
              <w:rPr>
                <w:rFonts w:ascii="Arial" w:hAnsi="Arial" w:cs="Arial"/>
                <w:sz w:val="18"/>
                <w:szCs w:val="18"/>
              </w:rPr>
              <w:t>Y</w:t>
            </w:r>
            <w:r w:rsidR="00E920BB">
              <w:rPr>
                <w:rFonts w:ascii="Arial" w:hAnsi="Arial" w:cs="Arial"/>
                <w:sz w:val="18"/>
                <w:szCs w:val="18"/>
              </w:rPr>
              <w:t>ozgat</w:t>
            </w:r>
          </w:p>
        </w:tc>
        <w:tc>
          <w:tcPr>
            <w:tcW w:w="1559" w:type="dxa"/>
            <w:hideMark/>
          </w:tcPr>
          <w:p w14:paraId="2F9C469F" w14:textId="77777777" w:rsidR="005F1673" w:rsidRPr="00BA679D" w:rsidRDefault="00F862A8" w:rsidP="00401B87">
            <w:pPr>
              <w:rPr>
                <w:rFonts w:ascii="Arial" w:hAnsi="Arial" w:cs="Arial"/>
                <w:sz w:val="18"/>
                <w:szCs w:val="18"/>
              </w:rPr>
            </w:pPr>
            <w:hyperlink r:id="rId38" w:history="1">
              <w:r w:rsidR="005F1673" w:rsidRPr="00BA679D">
                <w:rPr>
                  <w:sz w:val="18"/>
                  <w:szCs w:val="18"/>
                </w:rPr>
                <w:t>0354 217 28 35</w:t>
              </w:r>
            </w:hyperlink>
          </w:p>
        </w:tc>
        <w:tc>
          <w:tcPr>
            <w:tcW w:w="1559" w:type="dxa"/>
            <w:hideMark/>
          </w:tcPr>
          <w:p w14:paraId="194E1250" w14:textId="77777777" w:rsidR="005F1673" w:rsidRPr="00BA679D" w:rsidRDefault="005F1673" w:rsidP="00401B87">
            <w:pPr>
              <w:rPr>
                <w:rFonts w:ascii="Arial" w:hAnsi="Arial" w:cs="Arial"/>
                <w:sz w:val="18"/>
                <w:szCs w:val="18"/>
              </w:rPr>
            </w:pPr>
            <w:r w:rsidRPr="00BA679D">
              <w:rPr>
                <w:rFonts w:ascii="Arial" w:hAnsi="Arial" w:cs="Arial"/>
                <w:sz w:val="18"/>
                <w:szCs w:val="18"/>
              </w:rPr>
              <w:t>0354 212 39 16</w:t>
            </w:r>
          </w:p>
        </w:tc>
        <w:tc>
          <w:tcPr>
            <w:tcW w:w="5529" w:type="dxa"/>
            <w:hideMark/>
          </w:tcPr>
          <w:p w14:paraId="632144A7" w14:textId="77777777" w:rsidR="005F1673" w:rsidRPr="00BA679D" w:rsidRDefault="005F1673" w:rsidP="00401B87">
            <w:pPr>
              <w:rPr>
                <w:rFonts w:ascii="Arial" w:hAnsi="Arial" w:cs="Arial"/>
                <w:sz w:val="18"/>
                <w:szCs w:val="18"/>
              </w:rPr>
            </w:pPr>
            <w:r w:rsidRPr="00BA679D">
              <w:rPr>
                <w:rFonts w:ascii="Arial" w:hAnsi="Arial" w:cs="Arial"/>
                <w:sz w:val="18"/>
                <w:szCs w:val="18"/>
              </w:rPr>
              <w:t xml:space="preserve">Erdoğan Akdağ Mah. Karayolları Cad. </w:t>
            </w:r>
            <w:proofErr w:type="spellStart"/>
            <w:r w:rsidRPr="00BA679D">
              <w:rPr>
                <w:rFonts w:ascii="Arial" w:hAnsi="Arial" w:cs="Arial"/>
                <w:sz w:val="18"/>
                <w:szCs w:val="18"/>
              </w:rPr>
              <w:t>Kentpark</w:t>
            </w:r>
            <w:proofErr w:type="spellEnd"/>
            <w:r w:rsidRPr="00BA679D">
              <w:rPr>
                <w:rFonts w:ascii="Arial" w:hAnsi="Arial" w:cs="Arial"/>
                <w:sz w:val="18"/>
                <w:szCs w:val="18"/>
              </w:rPr>
              <w:t xml:space="preserve"> Karşısı No:16 Merkez</w:t>
            </w:r>
          </w:p>
        </w:tc>
      </w:tr>
    </w:tbl>
    <w:p w14:paraId="393B3C77" w14:textId="77777777" w:rsidR="005F1673" w:rsidRPr="00F35895" w:rsidRDefault="005F1673" w:rsidP="005F1673">
      <w:pPr>
        <w:spacing w:after="160" w:line="259" w:lineRule="auto"/>
        <w:ind w:left="0" w:firstLine="0"/>
        <w:jc w:val="left"/>
        <w:rPr>
          <w:rFonts w:ascii="Arial" w:hAnsi="Arial" w:cs="Arial"/>
        </w:rPr>
      </w:pPr>
      <w:r>
        <w:rPr>
          <w:rFonts w:ascii="Arial" w:hAnsi="Arial" w:cs="Arial"/>
        </w:rPr>
        <w:t xml:space="preserve"> </w:t>
      </w:r>
      <w:r>
        <w:rPr>
          <w:rFonts w:ascii="Arial" w:hAnsi="Arial" w:cs="Arial"/>
        </w:rPr>
        <w:br w:type="page"/>
      </w:r>
    </w:p>
    <w:p w14:paraId="7A62EAE4" w14:textId="75C3036C" w:rsidR="00E86AF3" w:rsidRPr="00E95881" w:rsidRDefault="00E86AF3" w:rsidP="00E86AF3">
      <w:pPr>
        <w:pStyle w:val="Balk2"/>
        <w:rPr>
          <w:rFonts w:ascii="Arial" w:hAnsi="Arial" w:cs="Arial"/>
          <w:b w:val="0"/>
          <w:i/>
          <w:iCs/>
          <w:color w:val="000000" w:themeColor="text1"/>
          <w:sz w:val="24"/>
          <w:szCs w:val="24"/>
        </w:rPr>
      </w:pPr>
      <w:bookmarkStart w:id="77" w:name="_Toc239171610"/>
      <w:r>
        <w:rPr>
          <w:rFonts w:ascii="Arial" w:hAnsi="Arial" w:cs="Arial"/>
          <w:color w:val="000000" w:themeColor="text1"/>
          <w:sz w:val="24"/>
          <w:szCs w:val="24"/>
        </w:rPr>
        <w:lastRenderedPageBreak/>
        <w:t xml:space="preserve">EK </w:t>
      </w:r>
      <w:r w:rsidR="00F75728">
        <w:rPr>
          <w:rFonts w:ascii="Arial" w:hAnsi="Arial" w:cs="Arial"/>
          <w:color w:val="000000" w:themeColor="text1"/>
          <w:sz w:val="24"/>
          <w:szCs w:val="24"/>
        </w:rPr>
        <w:t>F</w:t>
      </w:r>
      <w:r>
        <w:rPr>
          <w:rFonts w:ascii="Arial" w:hAnsi="Arial" w:cs="Arial"/>
          <w:color w:val="000000" w:themeColor="text1"/>
          <w:sz w:val="24"/>
          <w:szCs w:val="24"/>
        </w:rPr>
        <w:t>. – İl İrtibat Ofisleri İletişim Bilgileri</w:t>
      </w:r>
      <w:bookmarkEnd w:id="77"/>
      <w:r>
        <w:rPr>
          <w:rFonts w:ascii="Arial" w:hAnsi="Arial" w:cs="Arial"/>
          <w:color w:val="000000" w:themeColor="text1"/>
          <w:sz w:val="24"/>
          <w:szCs w:val="24"/>
        </w:rPr>
        <w:t xml:space="preserve"> </w:t>
      </w:r>
    </w:p>
    <w:p w14:paraId="308B7BAC" w14:textId="3EBB4A95" w:rsidR="005F1673" w:rsidRDefault="005F1673" w:rsidP="005F1673">
      <w:pPr>
        <w:jc w:val="center"/>
        <w:rPr>
          <w:rFonts w:ascii="Arial" w:hAnsi="Arial" w:cs="Arial"/>
          <w:b/>
        </w:rPr>
      </w:pPr>
    </w:p>
    <w:tbl>
      <w:tblPr>
        <w:tblStyle w:val="TabloKlavuzu"/>
        <w:tblW w:w="9481" w:type="dxa"/>
        <w:tblLook w:val="04A0" w:firstRow="1" w:lastRow="0" w:firstColumn="1" w:lastColumn="0" w:noHBand="0" w:noVBand="1"/>
      </w:tblPr>
      <w:tblGrid>
        <w:gridCol w:w="1415"/>
        <w:gridCol w:w="1317"/>
        <w:gridCol w:w="1799"/>
        <w:gridCol w:w="4950"/>
      </w:tblGrid>
      <w:tr w:rsidR="00E86AF3" w:rsidRPr="0035672B" w14:paraId="5F0C9CC3" w14:textId="77777777" w:rsidTr="00E86AF3">
        <w:tc>
          <w:tcPr>
            <w:tcW w:w="1415" w:type="dxa"/>
            <w:hideMark/>
          </w:tcPr>
          <w:p w14:paraId="3CE997A0" w14:textId="388AEA8C" w:rsidR="00E86AF3" w:rsidRPr="00505F96" w:rsidRDefault="00E86AF3" w:rsidP="00401B87">
            <w:pPr>
              <w:spacing w:after="160" w:line="259" w:lineRule="auto"/>
              <w:ind w:left="0" w:firstLine="0"/>
              <w:jc w:val="left"/>
              <w:rPr>
                <w:rFonts w:ascii="Arial" w:hAnsi="Arial" w:cs="Arial"/>
                <w:b/>
                <w:bCs/>
                <w:sz w:val="18"/>
                <w:szCs w:val="18"/>
              </w:rPr>
            </w:pPr>
            <w:r>
              <w:rPr>
                <w:rFonts w:ascii="Arial" w:hAnsi="Arial" w:cs="Arial"/>
                <w:b/>
                <w:bCs/>
                <w:sz w:val="18"/>
                <w:szCs w:val="18"/>
              </w:rPr>
              <w:t>İl</w:t>
            </w:r>
          </w:p>
        </w:tc>
        <w:tc>
          <w:tcPr>
            <w:tcW w:w="1317" w:type="dxa"/>
            <w:hideMark/>
          </w:tcPr>
          <w:p w14:paraId="686AA286" w14:textId="56F29EAC" w:rsidR="00E86AF3" w:rsidRPr="00505F96" w:rsidRDefault="00E86AF3" w:rsidP="00401B87">
            <w:pPr>
              <w:spacing w:after="160" w:line="259" w:lineRule="auto"/>
              <w:ind w:left="0" w:firstLine="0"/>
              <w:jc w:val="left"/>
              <w:rPr>
                <w:rFonts w:ascii="Arial" w:hAnsi="Arial" w:cs="Arial"/>
                <w:b/>
                <w:bCs/>
                <w:sz w:val="18"/>
                <w:szCs w:val="18"/>
              </w:rPr>
            </w:pPr>
            <w:r w:rsidRPr="00505F96">
              <w:rPr>
                <w:rFonts w:ascii="Arial" w:hAnsi="Arial" w:cs="Arial"/>
                <w:b/>
                <w:bCs/>
                <w:sz w:val="18"/>
                <w:szCs w:val="18"/>
              </w:rPr>
              <w:t>Tele</w:t>
            </w:r>
            <w:r>
              <w:rPr>
                <w:rFonts w:ascii="Arial" w:hAnsi="Arial" w:cs="Arial"/>
                <w:b/>
                <w:bCs/>
                <w:sz w:val="18"/>
                <w:szCs w:val="18"/>
              </w:rPr>
              <w:t>fon</w:t>
            </w:r>
          </w:p>
        </w:tc>
        <w:tc>
          <w:tcPr>
            <w:tcW w:w="1799" w:type="dxa"/>
            <w:hideMark/>
          </w:tcPr>
          <w:p w14:paraId="5DE9E0DE" w14:textId="36FB7E34" w:rsidR="00E86AF3" w:rsidRPr="00505F96" w:rsidRDefault="00E86AF3" w:rsidP="00401B87">
            <w:pPr>
              <w:spacing w:after="160" w:line="259" w:lineRule="auto"/>
              <w:ind w:left="0" w:firstLine="0"/>
              <w:jc w:val="left"/>
              <w:rPr>
                <w:rFonts w:ascii="Arial" w:hAnsi="Arial" w:cs="Arial"/>
                <w:b/>
                <w:bCs/>
                <w:sz w:val="18"/>
                <w:szCs w:val="18"/>
              </w:rPr>
            </w:pPr>
            <w:r w:rsidRPr="00505F96">
              <w:rPr>
                <w:rFonts w:ascii="Arial" w:hAnsi="Arial" w:cs="Arial"/>
                <w:b/>
                <w:bCs/>
                <w:sz w:val="18"/>
                <w:szCs w:val="18"/>
              </w:rPr>
              <w:t>Fa</w:t>
            </w:r>
            <w:r>
              <w:rPr>
                <w:rFonts w:ascii="Arial" w:hAnsi="Arial" w:cs="Arial"/>
                <w:b/>
                <w:bCs/>
                <w:sz w:val="18"/>
                <w:szCs w:val="18"/>
              </w:rPr>
              <w:t>ks</w:t>
            </w:r>
          </w:p>
        </w:tc>
        <w:tc>
          <w:tcPr>
            <w:tcW w:w="4950" w:type="dxa"/>
            <w:hideMark/>
          </w:tcPr>
          <w:p w14:paraId="70649DF4" w14:textId="5CA74C27" w:rsidR="00E86AF3" w:rsidRPr="00505F96" w:rsidRDefault="00E86AF3" w:rsidP="00401B87">
            <w:pPr>
              <w:spacing w:after="160" w:line="259" w:lineRule="auto"/>
              <w:ind w:left="0" w:firstLine="0"/>
              <w:jc w:val="left"/>
              <w:rPr>
                <w:rFonts w:ascii="Arial" w:hAnsi="Arial" w:cs="Arial"/>
                <w:b/>
                <w:bCs/>
                <w:sz w:val="18"/>
                <w:szCs w:val="18"/>
              </w:rPr>
            </w:pPr>
            <w:r w:rsidRPr="00505F96">
              <w:rPr>
                <w:rFonts w:ascii="Arial" w:hAnsi="Arial" w:cs="Arial"/>
                <w:b/>
                <w:bCs/>
                <w:sz w:val="18"/>
                <w:szCs w:val="18"/>
              </w:rPr>
              <w:t>Adres</w:t>
            </w:r>
          </w:p>
        </w:tc>
      </w:tr>
      <w:tr w:rsidR="00E86AF3" w:rsidRPr="0035672B" w14:paraId="1E195A5D" w14:textId="77777777" w:rsidTr="00E86AF3">
        <w:tc>
          <w:tcPr>
            <w:tcW w:w="1415" w:type="dxa"/>
            <w:hideMark/>
          </w:tcPr>
          <w:p w14:paraId="01E6E040"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Adana</w:t>
            </w:r>
          </w:p>
        </w:tc>
        <w:tc>
          <w:tcPr>
            <w:tcW w:w="1317" w:type="dxa"/>
            <w:hideMark/>
          </w:tcPr>
          <w:p w14:paraId="1135B0F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3D2088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3B9D56D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Adana Ticaret Odası Kat:2, Döşeme Mah. Turhan Cemal </w:t>
            </w:r>
            <w:proofErr w:type="spellStart"/>
            <w:r w:rsidRPr="00505F96">
              <w:rPr>
                <w:rFonts w:ascii="Arial" w:hAnsi="Arial" w:cs="Arial"/>
                <w:sz w:val="18"/>
                <w:szCs w:val="18"/>
              </w:rPr>
              <w:t>Beriker</w:t>
            </w:r>
            <w:proofErr w:type="spellEnd"/>
            <w:r w:rsidRPr="00505F96">
              <w:rPr>
                <w:rFonts w:ascii="Arial" w:hAnsi="Arial" w:cs="Arial"/>
                <w:sz w:val="18"/>
                <w:szCs w:val="18"/>
              </w:rPr>
              <w:t xml:space="preserve"> </w:t>
            </w:r>
            <w:proofErr w:type="spellStart"/>
            <w:r w:rsidRPr="00505F96">
              <w:rPr>
                <w:rFonts w:ascii="Arial" w:hAnsi="Arial" w:cs="Arial"/>
                <w:sz w:val="18"/>
                <w:szCs w:val="18"/>
              </w:rPr>
              <w:t>Blv</w:t>
            </w:r>
            <w:proofErr w:type="spellEnd"/>
            <w:r w:rsidRPr="00505F96">
              <w:rPr>
                <w:rFonts w:ascii="Arial" w:hAnsi="Arial" w:cs="Arial"/>
                <w:sz w:val="18"/>
                <w:szCs w:val="18"/>
              </w:rPr>
              <w:t>. No:132, 01060 Seyhan/ADANA</w:t>
            </w:r>
          </w:p>
        </w:tc>
      </w:tr>
      <w:tr w:rsidR="00E86AF3" w:rsidRPr="0035672B" w14:paraId="69830409" w14:textId="77777777" w:rsidTr="00E86AF3">
        <w:tc>
          <w:tcPr>
            <w:tcW w:w="1415" w:type="dxa"/>
            <w:hideMark/>
          </w:tcPr>
          <w:p w14:paraId="4DAC569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Adıyaman</w:t>
            </w:r>
          </w:p>
        </w:tc>
        <w:tc>
          <w:tcPr>
            <w:tcW w:w="1317" w:type="dxa"/>
            <w:hideMark/>
          </w:tcPr>
          <w:p w14:paraId="67837AA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3A06678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22BDE190"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Yeni Valilik Binası, </w:t>
            </w:r>
            <w:proofErr w:type="spellStart"/>
            <w:r w:rsidRPr="00505F96">
              <w:rPr>
                <w:rFonts w:ascii="Arial" w:hAnsi="Arial" w:cs="Arial"/>
                <w:sz w:val="18"/>
                <w:szCs w:val="18"/>
              </w:rPr>
              <w:t>Alitaşı</w:t>
            </w:r>
            <w:proofErr w:type="spellEnd"/>
            <w:r w:rsidRPr="00505F96">
              <w:rPr>
                <w:rFonts w:ascii="Arial" w:hAnsi="Arial" w:cs="Arial"/>
                <w:sz w:val="18"/>
                <w:szCs w:val="18"/>
              </w:rPr>
              <w:t xml:space="preserve"> Mah. Atatürk Bulvarı No.144 Merkez/ADIYAMAN</w:t>
            </w:r>
          </w:p>
        </w:tc>
      </w:tr>
      <w:tr w:rsidR="00E86AF3" w:rsidRPr="0035672B" w14:paraId="7A791EF2" w14:textId="77777777" w:rsidTr="00E86AF3">
        <w:tc>
          <w:tcPr>
            <w:tcW w:w="1415" w:type="dxa"/>
            <w:hideMark/>
          </w:tcPr>
          <w:p w14:paraId="623ECC5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Antalya</w:t>
            </w:r>
          </w:p>
        </w:tc>
        <w:tc>
          <w:tcPr>
            <w:tcW w:w="1317" w:type="dxa"/>
            <w:hideMark/>
          </w:tcPr>
          <w:p w14:paraId="1E324E9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AFD018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273013E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Solak Mah., Alanya Yolu, Serik Caddesi Antalya Expo Center, Teknik Alan-2, 431 AA, 07119 Aksu/ANTALYA</w:t>
            </w:r>
          </w:p>
        </w:tc>
      </w:tr>
      <w:tr w:rsidR="00E86AF3" w:rsidRPr="0035672B" w14:paraId="3A26D5D5" w14:textId="77777777" w:rsidTr="00E86AF3">
        <w:tc>
          <w:tcPr>
            <w:tcW w:w="1415" w:type="dxa"/>
            <w:hideMark/>
          </w:tcPr>
          <w:p w14:paraId="13A51E6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Artvin</w:t>
            </w:r>
          </w:p>
        </w:tc>
        <w:tc>
          <w:tcPr>
            <w:tcW w:w="1317" w:type="dxa"/>
            <w:hideMark/>
          </w:tcPr>
          <w:p w14:paraId="408D26D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2171D5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4BCE087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Çarşı Mah. </w:t>
            </w:r>
            <w:proofErr w:type="spellStart"/>
            <w:r w:rsidRPr="00505F96">
              <w:rPr>
                <w:rFonts w:ascii="Arial" w:hAnsi="Arial" w:cs="Arial"/>
                <w:sz w:val="18"/>
                <w:szCs w:val="18"/>
              </w:rPr>
              <w:t>Dereüstü</w:t>
            </w:r>
            <w:proofErr w:type="spellEnd"/>
            <w:r w:rsidRPr="00505F96">
              <w:rPr>
                <w:rFonts w:ascii="Arial" w:hAnsi="Arial" w:cs="Arial"/>
                <w:sz w:val="18"/>
                <w:szCs w:val="18"/>
              </w:rPr>
              <w:t xml:space="preserve"> Sok. No:1 Kat:4, Merkez/ARTVİN</w:t>
            </w:r>
          </w:p>
        </w:tc>
      </w:tr>
      <w:tr w:rsidR="00E86AF3" w:rsidRPr="0035672B" w14:paraId="0A24B122" w14:textId="77777777" w:rsidTr="00E86AF3">
        <w:tc>
          <w:tcPr>
            <w:tcW w:w="1415" w:type="dxa"/>
            <w:hideMark/>
          </w:tcPr>
          <w:p w14:paraId="7EE623B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Bartın</w:t>
            </w:r>
          </w:p>
        </w:tc>
        <w:tc>
          <w:tcPr>
            <w:tcW w:w="1317" w:type="dxa"/>
            <w:hideMark/>
          </w:tcPr>
          <w:p w14:paraId="5DF6284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4774408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1DC43D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Bartın TSO, </w:t>
            </w:r>
            <w:proofErr w:type="spellStart"/>
            <w:r w:rsidRPr="00505F96">
              <w:rPr>
                <w:rFonts w:ascii="Arial" w:hAnsi="Arial" w:cs="Arial"/>
                <w:sz w:val="18"/>
                <w:szCs w:val="18"/>
              </w:rPr>
              <w:t>Kırtepe</w:t>
            </w:r>
            <w:proofErr w:type="spellEnd"/>
            <w:r w:rsidRPr="00505F96">
              <w:rPr>
                <w:rFonts w:ascii="Arial" w:hAnsi="Arial" w:cs="Arial"/>
                <w:sz w:val="18"/>
                <w:szCs w:val="18"/>
              </w:rPr>
              <w:t xml:space="preserve"> Mah. Nermin Demirok Sok. No:4, Merkez/BARTIN</w:t>
            </w:r>
          </w:p>
        </w:tc>
      </w:tr>
      <w:tr w:rsidR="00E86AF3" w:rsidRPr="0035672B" w14:paraId="3D528F54" w14:textId="77777777" w:rsidTr="00E86AF3">
        <w:tc>
          <w:tcPr>
            <w:tcW w:w="1415" w:type="dxa"/>
            <w:hideMark/>
          </w:tcPr>
          <w:p w14:paraId="3CAC272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Batman</w:t>
            </w:r>
          </w:p>
        </w:tc>
        <w:tc>
          <w:tcPr>
            <w:tcW w:w="1317" w:type="dxa"/>
            <w:hideMark/>
          </w:tcPr>
          <w:p w14:paraId="336655F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77FD907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59B2E7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Batman Valiliği Santral Kültür Mah. Adalet Cad. No:1, Merkez/BATMAN</w:t>
            </w:r>
          </w:p>
        </w:tc>
      </w:tr>
      <w:tr w:rsidR="00E86AF3" w:rsidRPr="0035672B" w14:paraId="6A6425E6" w14:textId="77777777" w:rsidTr="00E86AF3">
        <w:tc>
          <w:tcPr>
            <w:tcW w:w="1415" w:type="dxa"/>
            <w:hideMark/>
          </w:tcPr>
          <w:p w14:paraId="23516C46"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Bayburt</w:t>
            </w:r>
          </w:p>
        </w:tc>
        <w:tc>
          <w:tcPr>
            <w:tcW w:w="1317" w:type="dxa"/>
            <w:hideMark/>
          </w:tcPr>
          <w:p w14:paraId="05B37C5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1B5F750"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4CDD8C82" w14:textId="77777777" w:rsidR="00E86AF3" w:rsidRPr="00505F96" w:rsidRDefault="00E86AF3" w:rsidP="00401B87">
            <w:pPr>
              <w:spacing w:after="160" w:line="259" w:lineRule="auto"/>
              <w:ind w:left="0" w:firstLine="0"/>
              <w:jc w:val="left"/>
              <w:rPr>
                <w:rFonts w:ascii="Arial" w:hAnsi="Arial" w:cs="Arial"/>
                <w:sz w:val="18"/>
                <w:szCs w:val="18"/>
              </w:rPr>
            </w:pPr>
            <w:proofErr w:type="spellStart"/>
            <w:r w:rsidRPr="00505F96">
              <w:rPr>
                <w:rFonts w:ascii="Arial" w:hAnsi="Arial" w:cs="Arial"/>
                <w:sz w:val="18"/>
                <w:szCs w:val="18"/>
              </w:rPr>
              <w:t>Şingah</w:t>
            </w:r>
            <w:proofErr w:type="spellEnd"/>
            <w:r w:rsidRPr="00505F96">
              <w:rPr>
                <w:rFonts w:ascii="Arial" w:hAnsi="Arial" w:cs="Arial"/>
                <w:sz w:val="18"/>
                <w:szCs w:val="18"/>
              </w:rPr>
              <w:t xml:space="preserve"> Mah. Menekşe Sok. No:34, Merkez/BAYBURT</w:t>
            </w:r>
          </w:p>
        </w:tc>
      </w:tr>
      <w:tr w:rsidR="00E86AF3" w:rsidRPr="0035672B" w14:paraId="772EECAF" w14:textId="77777777" w:rsidTr="00E86AF3">
        <w:tc>
          <w:tcPr>
            <w:tcW w:w="1415" w:type="dxa"/>
            <w:hideMark/>
          </w:tcPr>
          <w:p w14:paraId="1F0EDE1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Bilecik</w:t>
            </w:r>
          </w:p>
        </w:tc>
        <w:tc>
          <w:tcPr>
            <w:tcW w:w="1317" w:type="dxa"/>
            <w:hideMark/>
          </w:tcPr>
          <w:p w14:paraId="186BFE8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20FCAB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32E0DA9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Bilecik 1. Organize Sanayi Bölgesi, Gazi Bulvarı No:2, Merkez/BİLECİK</w:t>
            </w:r>
          </w:p>
        </w:tc>
      </w:tr>
      <w:tr w:rsidR="00E86AF3" w:rsidRPr="0035672B" w14:paraId="08B25662" w14:textId="77777777" w:rsidTr="00E86AF3">
        <w:tc>
          <w:tcPr>
            <w:tcW w:w="1415" w:type="dxa"/>
            <w:hideMark/>
          </w:tcPr>
          <w:p w14:paraId="5E3AE2E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Bingöl</w:t>
            </w:r>
          </w:p>
        </w:tc>
        <w:tc>
          <w:tcPr>
            <w:tcW w:w="1317" w:type="dxa"/>
            <w:hideMark/>
          </w:tcPr>
          <w:p w14:paraId="141F45A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EBF148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383F74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Bingöl TSO, </w:t>
            </w:r>
            <w:proofErr w:type="spellStart"/>
            <w:r w:rsidRPr="00505F96">
              <w:rPr>
                <w:rFonts w:ascii="Arial" w:hAnsi="Arial" w:cs="Arial"/>
                <w:sz w:val="18"/>
                <w:szCs w:val="18"/>
              </w:rPr>
              <w:t>Simani</w:t>
            </w:r>
            <w:proofErr w:type="spellEnd"/>
            <w:r w:rsidRPr="00505F96">
              <w:rPr>
                <w:rFonts w:ascii="Arial" w:hAnsi="Arial" w:cs="Arial"/>
                <w:sz w:val="18"/>
                <w:szCs w:val="18"/>
              </w:rPr>
              <w:t xml:space="preserve"> Mah. Muş Bulvarı BİNTSO Blok No:167, Merkez/BİNGÖL</w:t>
            </w:r>
          </w:p>
        </w:tc>
      </w:tr>
      <w:tr w:rsidR="00E86AF3" w:rsidRPr="0035672B" w14:paraId="32A31CD7" w14:textId="77777777" w:rsidTr="00E86AF3">
        <w:tc>
          <w:tcPr>
            <w:tcW w:w="1415" w:type="dxa"/>
            <w:hideMark/>
          </w:tcPr>
          <w:p w14:paraId="3CA89D2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Bitlis</w:t>
            </w:r>
          </w:p>
        </w:tc>
        <w:tc>
          <w:tcPr>
            <w:tcW w:w="1317" w:type="dxa"/>
            <w:hideMark/>
          </w:tcPr>
          <w:p w14:paraId="2BA2D4A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20C5474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4B4BB67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Beş Minare Mah. Bitlis OSB Alanı, Kat:1, Merkez/BİTLİS</w:t>
            </w:r>
          </w:p>
        </w:tc>
      </w:tr>
      <w:tr w:rsidR="00E86AF3" w:rsidRPr="0035672B" w14:paraId="524F52B8" w14:textId="77777777" w:rsidTr="00E86AF3">
        <w:tc>
          <w:tcPr>
            <w:tcW w:w="1415" w:type="dxa"/>
            <w:hideMark/>
          </w:tcPr>
          <w:p w14:paraId="36962D6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Bolu</w:t>
            </w:r>
          </w:p>
        </w:tc>
        <w:tc>
          <w:tcPr>
            <w:tcW w:w="1317" w:type="dxa"/>
            <w:hideMark/>
          </w:tcPr>
          <w:p w14:paraId="3A57FB2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C4B700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516448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Karamanlı, Mazhar </w:t>
            </w:r>
            <w:proofErr w:type="spellStart"/>
            <w:r w:rsidRPr="00505F96">
              <w:rPr>
                <w:rFonts w:ascii="Arial" w:hAnsi="Arial" w:cs="Arial"/>
                <w:sz w:val="18"/>
                <w:szCs w:val="18"/>
              </w:rPr>
              <w:t>Mürtezaoğlu</w:t>
            </w:r>
            <w:proofErr w:type="spellEnd"/>
            <w:r w:rsidRPr="00505F96">
              <w:rPr>
                <w:rFonts w:ascii="Arial" w:hAnsi="Arial" w:cs="Arial"/>
                <w:sz w:val="18"/>
                <w:szCs w:val="18"/>
              </w:rPr>
              <w:t xml:space="preserve"> Cad. No:4/1, Merkez/BOLU</w:t>
            </w:r>
          </w:p>
        </w:tc>
      </w:tr>
      <w:tr w:rsidR="00E86AF3" w:rsidRPr="0035672B" w14:paraId="1668BEC7" w14:textId="77777777" w:rsidTr="00E86AF3">
        <w:tc>
          <w:tcPr>
            <w:tcW w:w="1415" w:type="dxa"/>
            <w:hideMark/>
          </w:tcPr>
          <w:p w14:paraId="482543B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Düzce</w:t>
            </w:r>
          </w:p>
        </w:tc>
        <w:tc>
          <w:tcPr>
            <w:tcW w:w="1317" w:type="dxa"/>
            <w:hideMark/>
          </w:tcPr>
          <w:p w14:paraId="58A3D2B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1FD8A84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5BB884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Fevzi Çakmak, Eski Bolu </w:t>
            </w:r>
            <w:proofErr w:type="spellStart"/>
            <w:r w:rsidRPr="00505F96">
              <w:rPr>
                <w:rFonts w:ascii="Arial" w:hAnsi="Arial" w:cs="Arial"/>
                <w:sz w:val="18"/>
                <w:szCs w:val="18"/>
              </w:rPr>
              <w:t>Cd</w:t>
            </w:r>
            <w:proofErr w:type="spellEnd"/>
            <w:r w:rsidRPr="00505F96">
              <w:rPr>
                <w:rFonts w:ascii="Arial" w:hAnsi="Arial" w:cs="Arial"/>
                <w:sz w:val="18"/>
                <w:szCs w:val="18"/>
              </w:rPr>
              <w:t>., 81020 Düzce Merkez/DÜZCE</w:t>
            </w:r>
          </w:p>
        </w:tc>
      </w:tr>
      <w:tr w:rsidR="00E86AF3" w:rsidRPr="0035672B" w14:paraId="33F1AA97" w14:textId="77777777" w:rsidTr="00E86AF3">
        <w:tc>
          <w:tcPr>
            <w:tcW w:w="1415" w:type="dxa"/>
            <w:hideMark/>
          </w:tcPr>
          <w:p w14:paraId="4B6B92B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Edirne</w:t>
            </w:r>
          </w:p>
        </w:tc>
        <w:tc>
          <w:tcPr>
            <w:tcW w:w="1317" w:type="dxa"/>
            <w:hideMark/>
          </w:tcPr>
          <w:p w14:paraId="78E92A3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2405336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7691017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TAGEM Trakya Tarımsal Araştırma Enstitüsü </w:t>
            </w:r>
            <w:proofErr w:type="spellStart"/>
            <w:r w:rsidRPr="00505F96">
              <w:rPr>
                <w:rFonts w:ascii="Arial" w:hAnsi="Arial" w:cs="Arial"/>
                <w:sz w:val="18"/>
                <w:szCs w:val="18"/>
              </w:rPr>
              <w:t>Mh</w:t>
            </w:r>
            <w:proofErr w:type="spellEnd"/>
            <w:r w:rsidRPr="00505F96">
              <w:rPr>
                <w:rFonts w:ascii="Arial" w:hAnsi="Arial" w:cs="Arial"/>
                <w:sz w:val="18"/>
                <w:szCs w:val="18"/>
              </w:rPr>
              <w:t>., Atatürk Bulvarı, EDİRNE</w:t>
            </w:r>
          </w:p>
        </w:tc>
      </w:tr>
      <w:tr w:rsidR="00E86AF3" w:rsidRPr="0035672B" w14:paraId="191A0321" w14:textId="77777777" w:rsidTr="00E86AF3">
        <w:tc>
          <w:tcPr>
            <w:tcW w:w="1415" w:type="dxa"/>
            <w:hideMark/>
          </w:tcPr>
          <w:p w14:paraId="592A289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Eskişehir</w:t>
            </w:r>
          </w:p>
        </w:tc>
        <w:tc>
          <w:tcPr>
            <w:tcW w:w="1317" w:type="dxa"/>
            <w:hideMark/>
          </w:tcPr>
          <w:p w14:paraId="4164ECF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7E4C3E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7E3D84B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Valilik Yatırım ve İzleme Koordinasyon Binası, Cumhuriyet Bulvarı No:230, ESKİŞEHİR</w:t>
            </w:r>
          </w:p>
        </w:tc>
      </w:tr>
      <w:tr w:rsidR="00E86AF3" w:rsidRPr="0035672B" w14:paraId="0B746F8D" w14:textId="77777777" w:rsidTr="00E86AF3">
        <w:tc>
          <w:tcPr>
            <w:tcW w:w="1415" w:type="dxa"/>
            <w:hideMark/>
          </w:tcPr>
          <w:p w14:paraId="15F6D2F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Gaziantep</w:t>
            </w:r>
          </w:p>
        </w:tc>
        <w:tc>
          <w:tcPr>
            <w:tcW w:w="1317" w:type="dxa"/>
            <w:hideMark/>
          </w:tcPr>
          <w:p w14:paraId="39074C1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67FF788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4EBEDEC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Gaziantep Ticaret Borsası Kat:2, Mücahitler Mah. </w:t>
            </w:r>
            <w:proofErr w:type="spellStart"/>
            <w:r w:rsidRPr="00505F96">
              <w:rPr>
                <w:rFonts w:ascii="Arial" w:hAnsi="Arial" w:cs="Arial"/>
                <w:sz w:val="18"/>
                <w:szCs w:val="18"/>
              </w:rPr>
              <w:t>Sk</w:t>
            </w:r>
            <w:proofErr w:type="spellEnd"/>
            <w:r w:rsidRPr="00505F96">
              <w:rPr>
                <w:rFonts w:ascii="Arial" w:hAnsi="Arial" w:cs="Arial"/>
                <w:sz w:val="18"/>
                <w:szCs w:val="18"/>
              </w:rPr>
              <w:t>. No:8/A, Şehitkamil/GAZİANTEP</w:t>
            </w:r>
          </w:p>
        </w:tc>
      </w:tr>
      <w:tr w:rsidR="00E86AF3" w:rsidRPr="0035672B" w14:paraId="5E6FA167" w14:textId="77777777" w:rsidTr="00E86AF3">
        <w:tc>
          <w:tcPr>
            <w:tcW w:w="1415" w:type="dxa"/>
            <w:hideMark/>
          </w:tcPr>
          <w:p w14:paraId="0CE83B1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Gümüşhane</w:t>
            </w:r>
          </w:p>
        </w:tc>
        <w:tc>
          <w:tcPr>
            <w:tcW w:w="1317" w:type="dxa"/>
            <w:hideMark/>
          </w:tcPr>
          <w:p w14:paraId="44304E3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C35011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6877FE9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Yoncalı OSB, Harmancık Mevkii 1. Sok. No:2/1, GÜMÜŞHANE</w:t>
            </w:r>
          </w:p>
        </w:tc>
      </w:tr>
      <w:tr w:rsidR="00E86AF3" w:rsidRPr="0035672B" w14:paraId="705CDE36" w14:textId="77777777" w:rsidTr="00E86AF3">
        <w:tc>
          <w:tcPr>
            <w:tcW w:w="1415" w:type="dxa"/>
            <w:hideMark/>
          </w:tcPr>
          <w:p w14:paraId="7B8FDA7C" w14:textId="77777777" w:rsidR="00E86AF3" w:rsidRPr="00505F96" w:rsidRDefault="00E86AF3" w:rsidP="00401B87">
            <w:pPr>
              <w:spacing w:after="160" w:line="259" w:lineRule="auto"/>
              <w:ind w:left="0" w:firstLine="0"/>
              <w:jc w:val="left"/>
              <w:rPr>
                <w:rFonts w:ascii="Arial" w:hAnsi="Arial" w:cs="Arial"/>
                <w:sz w:val="18"/>
                <w:szCs w:val="18"/>
              </w:rPr>
            </w:pPr>
            <w:proofErr w:type="gramStart"/>
            <w:r w:rsidRPr="00505F96">
              <w:rPr>
                <w:rFonts w:ascii="Arial" w:hAnsi="Arial" w:cs="Arial"/>
                <w:sz w:val="18"/>
                <w:szCs w:val="18"/>
              </w:rPr>
              <w:t>Hakkari</w:t>
            </w:r>
            <w:proofErr w:type="gramEnd"/>
          </w:p>
        </w:tc>
        <w:tc>
          <w:tcPr>
            <w:tcW w:w="1317" w:type="dxa"/>
            <w:hideMark/>
          </w:tcPr>
          <w:p w14:paraId="58BDC0B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2979F2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0DC241A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Pehlivan Mah., Kayacan Cad. No:28/2, Kat:5, Ticaret ve Sanayi Odası Binası</w:t>
            </w:r>
            <w:r>
              <w:rPr>
                <w:rFonts w:ascii="Arial" w:hAnsi="Arial" w:cs="Arial"/>
                <w:sz w:val="18"/>
                <w:szCs w:val="18"/>
              </w:rPr>
              <w:t>/</w:t>
            </w:r>
            <w:proofErr w:type="gramStart"/>
            <w:r w:rsidRPr="00505F96">
              <w:rPr>
                <w:rFonts w:ascii="Arial" w:hAnsi="Arial" w:cs="Arial"/>
                <w:sz w:val="18"/>
                <w:szCs w:val="18"/>
              </w:rPr>
              <w:t>HAKKARİ</w:t>
            </w:r>
            <w:proofErr w:type="gramEnd"/>
          </w:p>
        </w:tc>
      </w:tr>
      <w:tr w:rsidR="00E86AF3" w:rsidRPr="0035672B" w14:paraId="11655191" w14:textId="77777777" w:rsidTr="00E86AF3">
        <w:tc>
          <w:tcPr>
            <w:tcW w:w="1415" w:type="dxa"/>
            <w:hideMark/>
          </w:tcPr>
          <w:p w14:paraId="35C59FD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Iğdır</w:t>
            </w:r>
          </w:p>
        </w:tc>
        <w:tc>
          <w:tcPr>
            <w:tcW w:w="1317" w:type="dxa"/>
            <w:hideMark/>
          </w:tcPr>
          <w:p w14:paraId="799226C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76E60C5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727519A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Zabıta Md. </w:t>
            </w:r>
            <w:proofErr w:type="spellStart"/>
            <w:r w:rsidRPr="00505F96">
              <w:rPr>
                <w:rFonts w:ascii="Arial" w:hAnsi="Arial" w:cs="Arial"/>
                <w:sz w:val="18"/>
                <w:szCs w:val="18"/>
              </w:rPr>
              <w:t>Cumh</w:t>
            </w:r>
            <w:proofErr w:type="spellEnd"/>
            <w:r w:rsidRPr="00505F96">
              <w:rPr>
                <w:rFonts w:ascii="Arial" w:hAnsi="Arial" w:cs="Arial"/>
                <w:sz w:val="18"/>
                <w:szCs w:val="18"/>
              </w:rPr>
              <w:t>. Mah. Buzhane Sok. No:2, Merkez/IĞDIR</w:t>
            </w:r>
          </w:p>
        </w:tc>
      </w:tr>
      <w:tr w:rsidR="00E86AF3" w:rsidRPr="0035672B" w14:paraId="52946A16" w14:textId="77777777" w:rsidTr="00E86AF3">
        <w:tc>
          <w:tcPr>
            <w:tcW w:w="1415" w:type="dxa"/>
            <w:hideMark/>
          </w:tcPr>
          <w:p w14:paraId="76F6E8E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İstanbul</w:t>
            </w:r>
          </w:p>
        </w:tc>
        <w:tc>
          <w:tcPr>
            <w:tcW w:w="1317" w:type="dxa"/>
            <w:hideMark/>
          </w:tcPr>
          <w:p w14:paraId="7953210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527858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83A607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Fatih Kaymakamlığı Vatan Cad. Hükümet Konağı, F</w:t>
            </w:r>
            <w:r>
              <w:rPr>
                <w:rFonts w:ascii="Arial" w:hAnsi="Arial" w:cs="Arial"/>
                <w:sz w:val="18"/>
                <w:szCs w:val="18"/>
              </w:rPr>
              <w:t>atih</w:t>
            </w:r>
            <w:r w:rsidRPr="00505F96">
              <w:rPr>
                <w:rFonts w:ascii="Arial" w:hAnsi="Arial" w:cs="Arial"/>
                <w:sz w:val="18"/>
                <w:szCs w:val="18"/>
              </w:rPr>
              <w:t>/İSTANBUL</w:t>
            </w:r>
          </w:p>
        </w:tc>
      </w:tr>
      <w:tr w:rsidR="00E86AF3" w:rsidRPr="0035672B" w14:paraId="24E29032" w14:textId="77777777" w:rsidTr="00E86AF3">
        <w:tc>
          <w:tcPr>
            <w:tcW w:w="1415" w:type="dxa"/>
            <w:hideMark/>
          </w:tcPr>
          <w:p w14:paraId="22B69D3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İzmir</w:t>
            </w:r>
          </w:p>
        </w:tc>
        <w:tc>
          <w:tcPr>
            <w:tcW w:w="1317" w:type="dxa"/>
            <w:hideMark/>
          </w:tcPr>
          <w:p w14:paraId="52B93A6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2702D7A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33176DF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Tarım İl Müdürlüğü Ek Yerleşkesi, Kazım Dirik Mah. Fatih Cad. No:1, İZMİR</w:t>
            </w:r>
          </w:p>
        </w:tc>
      </w:tr>
      <w:tr w:rsidR="00E86AF3" w:rsidRPr="0035672B" w14:paraId="33F0543F" w14:textId="77777777" w:rsidTr="00E86AF3">
        <w:tc>
          <w:tcPr>
            <w:tcW w:w="1415" w:type="dxa"/>
            <w:hideMark/>
          </w:tcPr>
          <w:p w14:paraId="22C2A47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Karabük</w:t>
            </w:r>
          </w:p>
        </w:tc>
        <w:tc>
          <w:tcPr>
            <w:tcW w:w="1317" w:type="dxa"/>
            <w:hideMark/>
          </w:tcPr>
          <w:p w14:paraId="202CE61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7584C1C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010B921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Karabük TSO, Bayır Mah. Kemal Güneş Cad. No:139, KARABÜK</w:t>
            </w:r>
          </w:p>
        </w:tc>
      </w:tr>
      <w:tr w:rsidR="00E86AF3" w:rsidRPr="0035672B" w14:paraId="1A03C4DB" w14:textId="77777777" w:rsidTr="00E86AF3">
        <w:tc>
          <w:tcPr>
            <w:tcW w:w="1415" w:type="dxa"/>
            <w:hideMark/>
          </w:tcPr>
          <w:p w14:paraId="25DCD13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Kayseri</w:t>
            </w:r>
          </w:p>
        </w:tc>
        <w:tc>
          <w:tcPr>
            <w:tcW w:w="1317" w:type="dxa"/>
            <w:hideMark/>
          </w:tcPr>
          <w:p w14:paraId="23526E7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2C65117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3C5B6A2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Tarım İl Müdürlüğü, Yeni Mah. 7. </w:t>
            </w:r>
            <w:proofErr w:type="spellStart"/>
            <w:r w:rsidRPr="00505F96">
              <w:rPr>
                <w:rFonts w:ascii="Arial" w:hAnsi="Arial" w:cs="Arial"/>
                <w:sz w:val="18"/>
                <w:szCs w:val="18"/>
              </w:rPr>
              <w:t>Cd</w:t>
            </w:r>
            <w:proofErr w:type="spellEnd"/>
            <w:r w:rsidRPr="00505F96">
              <w:rPr>
                <w:rFonts w:ascii="Arial" w:hAnsi="Arial" w:cs="Arial"/>
                <w:sz w:val="18"/>
                <w:szCs w:val="18"/>
              </w:rPr>
              <w:t>. No:59, KAYSERİ</w:t>
            </w:r>
          </w:p>
        </w:tc>
      </w:tr>
      <w:tr w:rsidR="00E86AF3" w:rsidRPr="0035672B" w14:paraId="54E46F78" w14:textId="77777777" w:rsidTr="00E86AF3">
        <w:tc>
          <w:tcPr>
            <w:tcW w:w="1415" w:type="dxa"/>
            <w:hideMark/>
          </w:tcPr>
          <w:p w14:paraId="1DA3B23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lastRenderedPageBreak/>
              <w:t>Kırıkkale</w:t>
            </w:r>
          </w:p>
        </w:tc>
        <w:tc>
          <w:tcPr>
            <w:tcW w:w="1317" w:type="dxa"/>
            <w:hideMark/>
          </w:tcPr>
          <w:p w14:paraId="2BF8CBB6"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2ABD5E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15395E5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Tarım İl Müdürlüğü Binası, Kızılırmak, Merkez/KIRIKKALE</w:t>
            </w:r>
          </w:p>
        </w:tc>
      </w:tr>
      <w:tr w:rsidR="00E86AF3" w:rsidRPr="0035672B" w14:paraId="4BD09D17" w14:textId="77777777" w:rsidTr="00E86AF3">
        <w:tc>
          <w:tcPr>
            <w:tcW w:w="1415" w:type="dxa"/>
            <w:hideMark/>
          </w:tcPr>
          <w:p w14:paraId="5A952CD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Kırklareli</w:t>
            </w:r>
          </w:p>
        </w:tc>
        <w:tc>
          <w:tcPr>
            <w:tcW w:w="1317" w:type="dxa"/>
            <w:hideMark/>
          </w:tcPr>
          <w:p w14:paraId="27E6945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3D6A69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6CC139B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Özel İdare İş Hanı 3. Kat, İstiklal Cad. No:3, Merkez/KIRKLARELİ</w:t>
            </w:r>
          </w:p>
        </w:tc>
      </w:tr>
      <w:tr w:rsidR="00E86AF3" w:rsidRPr="0035672B" w14:paraId="10E3C9AA" w14:textId="77777777" w:rsidTr="00E86AF3">
        <w:tc>
          <w:tcPr>
            <w:tcW w:w="1415" w:type="dxa"/>
            <w:hideMark/>
          </w:tcPr>
          <w:p w14:paraId="1D275366"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Kırşehir</w:t>
            </w:r>
          </w:p>
        </w:tc>
        <w:tc>
          <w:tcPr>
            <w:tcW w:w="1317" w:type="dxa"/>
            <w:hideMark/>
          </w:tcPr>
          <w:p w14:paraId="08B733F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77506DC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638F70B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Medrese Mah. Ankara Kayseri Cad. No:228, KIRŞEHİR</w:t>
            </w:r>
          </w:p>
        </w:tc>
      </w:tr>
      <w:tr w:rsidR="00E86AF3" w:rsidRPr="0035672B" w14:paraId="18F372C2" w14:textId="77777777" w:rsidTr="00E86AF3">
        <w:tc>
          <w:tcPr>
            <w:tcW w:w="1415" w:type="dxa"/>
            <w:hideMark/>
          </w:tcPr>
          <w:p w14:paraId="0DBC468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Kilis</w:t>
            </w:r>
          </w:p>
        </w:tc>
        <w:tc>
          <w:tcPr>
            <w:tcW w:w="1317" w:type="dxa"/>
            <w:hideMark/>
          </w:tcPr>
          <w:p w14:paraId="0AEAF66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72FC625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755FDB8" w14:textId="77777777" w:rsidR="00E86AF3" w:rsidRPr="00505F96" w:rsidRDefault="00E86AF3" w:rsidP="00401B87">
            <w:pPr>
              <w:spacing w:after="160" w:line="259" w:lineRule="auto"/>
              <w:ind w:left="0" w:firstLine="0"/>
              <w:jc w:val="left"/>
              <w:rPr>
                <w:rFonts w:ascii="Arial" w:hAnsi="Arial" w:cs="Arial"/>
                <w:sz w:val="18"/>
                <w:szCs w:val="18"/>
              </w:rPr>
            </w:pPr>
            <w:proofErr w:type="spellStart"/>
            <w:r w:rsidRPr="00505F96">
              <w:rPr>
                <w:rFonts w:ascii="Arial" w:hAnsi="Arial" w:cs="Arial"/>
                <w:sz w:val="18"/>
                <w:szCs w:val="18"/>
              </w:rPr>
              <w:t>Ebulüle</w:t>
            </w:r>
            <w:proofErr w:type="spellEnd"/>
            <w:r w:rsidRPr="00505F96">
              <w:rPr>
                <w:rFonts w:ascii="Arial" w:hAnsi="Arial" w:cs="Arial"/>
                <w:sz w:val="18"/>
                <w:szCs w:val="18"/>
              </w:rPr>
              <w:t xml:space="preserve"> Mah. </w:t>
            </w:r>
            <w:proofErr w:type="spellStart"/>
            <w:r w:rsidRPr="00505F96">
              <w:rPr>
                <w:rFonts w:ascii="Arial" w:hAnsi="Arial" w:cs="Arial"/>
                <w:sz w:val="18"/>
                <w:szCs w:val="18"/>
              </w:rPr>
              <w:t>Mercidabık</w:t>
            </w:r>
            <w:proofErr w:type="spellEnd"/>
            <w:r w:rsidRPr="00505F96">
              <w:rPr>
                <w:rFonts w:ascii="Arial" w:hAnsi="Arial" w:cs="Arial"/>
                <w:sz w:val="18"/>
                <w:szCs w:val="18"/>
              </w:rPr>
              <w:t xml:space="preserve"> Cad. No:1, KİLİS</w:t>
            </w:r>
          </w:p>
        </w:tc>
      </w:tr>
      <w:tr w:rsidR="00E86AF3" w:rsidRPr="0035672B" w14:paraId="107E33B8" w14:textId="77777777" w:rsidTr="00E86AF3">
        <w:tc>
          <w:tcPr>
            <w:tcW w:w="1415" w:type="dxa"/>
            <w:hideMark/>
          </w:tcPr>
          <w:p w14:paraId="4E863A1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Kocaeli</w:t>
            </w:r>
          </w:p>
        </w:tc>
        <w:tc>
          <w:tcPr>
            <w:tcW w:w="1317" w:type="dxa"/>
            <w:hideMark/>
          </w:tcPr>
          <w:p w14:paraId="0E6E83D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40C52EB1"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679D16B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Ömer </w:t>
            </w:r>
            <w:proofErr w:type="spellStart"/>
            <w:r w:rsidRPr="00505F96">
              <w:rPr>
                <w:rFonts w:ascii="Arial" w:hAnsi="Arial" w:cs="Arial"/>
                <w:sz w:val="18"/>
                <w:szCs w:val="18"/>
              </w:rPr>
              <w:t>Türkçakal</w:t>
            </w:r>
            <w:proofErr w:type="spellEnd"/>
            <w:r w:rsidRPr="00505F96">
              <w:rPr>
                <w:rFonts w:ascii="Arial" w:hAnsi="Arial" w:cs="Arial"/>
                <w:sz w:val="18"/>
                <w:szCs w:val="18"/>
              </w:rPr>
              <w:t xml:space="preserve"> </w:t>
            </w:r>
            <w:proofErr w:type="spellStart"/>
            <w:r w:rsidRPr="00505F96">
              <w:rPr>
                <w:rFonts w:ascii="Arial" w:hAnsi="Arial" w:cs="Arial"/>
                <w:sz w:val="18"/>
                <w:szCs w:val="18"/>
              </w:rPr>
              <w:t>Blv</w:t>
            </w:r>
            <w:proofErr w:type="spellEnd"/>
            <w:r w:rsidRPr="00505F96">
              <w:rPr>
                <w:rFonts w:ascii="Arial" w:hAnsi="Arial" w:cs="Arial"/>
                <w:sz w:val="18"/>
                <w:szCs w:val="18"/>
              </w:rPr>
              <w:t>. No:2, Karabaş, KOCAELİ</w:t>
            </w:r>
          </w:p>
        </w:tc>
      </w:tr>
      <w:tr w:rsidR="00E86AF3" w:rsidRPr="0035672B" w14:paraId="758172FE" w14:textId="77777777" w:rsidTr="00E86AF3">
        <w:tc>
          <w:tcPr>
            <w:tcW w:w="1415" w:type="dxa"/>
            <w:hideMark/>
          </w:tcPr>
          <w:p w14:paraId="5492D24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Muğla</w:t>
            </w:r>
          </w:p>
        </w:tc>
        <w:tc>
          <w:tcPr>
            <w:tcW w:w="1317" w:type="dxa"/>
            <w:hideMark/>
          </w:tcPr>
          <w:p w14:paraId="1F994BE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702990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19B5FB96" w14:textId="77777777" w:rsidR="00E86AF3" w:rsidRPr="00505F96" w:rsidRDefault="00E86AF3" w:rsidP="00401B87">
            <w:pPr>
              <w:spacing w:after="160" w:line="259" w:lineRule="auto"/>
              <w:ind w:left="0" w:firstLine="0"/>
              <w:jc w:val="left"/>
              <w:rPr>
                <w:rFonts w:ascii="Arial" w:hAnsi="Arial" w:cs="Arial"/>
                <w:sz w:val="18"/>
                <w:szCs w:val="18"/>
              </w:rPr>
            </w:pPr>
            <w:proofErr w:type="spellStart"/>
            <w:r w:rsidRPr="00505F96">
              <w:rPr>
                <w:rFonts w:ascii="Arial" w:hAnsi="Arial" w:cs="Arial"/>
                <w:sz w:val="18"/>
                <w:szCs w:val="18"/>
              </w:rPr>
              <w:t>Muslihittin</w:t>
            </w:r>
            <w:proofErr w:type="spellEnd"/>
            <w:r w:rsidRPr="00505F96">
              <w:rPr>
                <w:rFonts w:ascii="Arial" w:hAnsi="Arial" w:cs="Arial"/>
                <w:sz w:val="18"/>
                <w:szCs w:val="18"/>
              </w:rPr>
              <w:t xml:space="preserve">, Hasat </w:t>
            </w:r>
            <w:proofErr w:type="spellStart"/>
            <w:r w:rsidRPr="00505F96">
              <w:rPr>
                <w:rFonts w:ascii="Arial" w:hAnsi="Arial" w:cs="Arial"/>
                <w:sz w:val="18"/>
                <w:szCs w:val="18"/>
              </w:rPr>
              <w:t>Sk</w:t>
            </w:r>
            <w:proofErr w:type="spellEnd"/>
            <w:r w:rsidRPr="00505F96">
              <w:rPr>
                <w:rFonts w:ascii="Arial" w:hAnsi="Arial" w:cs="Arial"/>
                <w:sz w:val="18"/>
                <w:szCs w:val="18"/>
              </w:rPr>
              <w:t>. 1/1, M</w:t>
            </w:r>
            <w:r>
              <w:rPr>
                <w:rFonts w:ascii="Arial" w:hAnsi="Arial" w:cs="Arial"/>
                <w:sz w:val="18"/>
                <w:szCs w:val="18"/>
              </w:rPr>
              <w:t>enteşe</w:t>
            </w:r>
            <w:r w:rsidRPr="00505F96">
              <w:rPr>
                <w:rFonts w:ascii="Arial" w:hAnsi="Arial" w:cs="Arial"/>
                <w:sz w:val="18"/>
                <w:szCs w:val="18"/>
              </w:rPr>
              <w:t>/MUĞLA</w:t>
            </w:r>
          </w:p>
        </w:tc>
      </w:tr>
      <w:tr w:rsidR="00E86AF3" w:rsidRPr="0035672B" w14:paraId="77DB5542" w14:textId="77777777" w:rsidTr="00E86AF3">
        <w:tc>
          <w:tcPr>
            <w:tcW w:w="1415" w:type="dxa"/>
            <w:hideMark/>
          </w:tcPr>
          <w:p w14:paraId="022581B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Niğde</w:t>
            </w:r>
          </w:p>
        </w:tc>
        <w:tc>
          <w:tcPr>
            <w:tcW w:w="1317" w:type="dxa"/>
            <w:hideMark/>
          </w:tcPr>
          <w:p w14:paraId="73EF3F7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3C61E80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13106AB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Tarım ve Orman Niğde İl Md. Ek Hizmet Binası, </w:t>
            </w:r>
            <w:proofErr w:type="spellStart"/>
            <w:r w:rsidRPr="00505F96">
              <w:rPr>
                <w:rFonts w:ascii="Arial" w:hAnsi="Arial" w:cs="Arial"/>
                <w:sz w:val="18"/>
                <w:szCs w:val="18"/>
              </w:rPr>
              <w:t>Şahinali</w:t>
            </w:r>
            <w:proofErr w:type="spellEnd"/>
            <w:r w:rsidRPr="00505F96">
              <w:rPr>
                <w:rFonts w:ascii="Arial" w:hAnsi="Arial" w:cs="Arial"/>
                <w:sz w:val="18"/>
                <w:szCs w:val="18"/>
              </w:rPr>
              <w:t xml:space="preserve"> Mah. Şehit Efe Osman Apaydın Cad., NİĞDE</w:t>
            </w:r>
          </w:p>
        </w:tc>
      </w:tr>
      <w:tr w:rsidR="00E86AF3" w:rsidRPr="0035672B" w14:paraId="726D8C22" w14:textId="77777777" w:rsidTr="00E86AF3">
        <w:tc>
          <w:tcPr>
            <w:tcW w:w="1415" w:type="dxa"/>
          </w:tcPr>
          <w:p w14:paraId="3462B03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O</w:t>
            </w:r>
            <w:r>
              <w:rPr>
                <w:rFonts w:ascii="Arial" w:hAnsi="Arial" w:cs="Arial"/>
                <w:sz w:val="18"/>
                <w:szCs w:val="18"/>
              </w:rPr>
              <w:t>smaniye</w:t>
            </w:r>
          </w:p>
        </w:tc>
        <w:tc>
          <w:tcPr>
            <w:tcW w:w="1317" w:type="dxa"/>
          </w:tcPr>
          <w:p w14:paraId="490E6BA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tcPr>
          <w:p w14:paraId="4945627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color w:val="555555"/>
                <w:sz w:val="18"/>
                <w:szCs w:val="18"/>
              </w:rPr>
              <w:t>0312 439 47 11</w:t>
            </w:r>
          </w:p>
        </w:tc>
        <w:tc>
          <w:tcPr>
            <w:tcW w:w="4950" w:type="dxa"/>
          </w:tcPr>
          <w:p w14:paraId="05DFB69E"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Ticaret ve Sanayi Odası </w:t>
            </w:r>
            <w:proofErr w:type="spellStart"/>
            <w:r w:rsidRPr="00505F96">
              <w:rPr>
                <w:rFonts w:ascii="Arial" w:hAnsi="Arial" w:cs="Arial"/>
                <w:sz w:val="18"/>
                <w:szCs w:val="18"/>
              </w:rPr>
              <w:t>Raufbey</w:t>
            </w:r>
            <w:proofErr w:type="spellEnd"/>
            <w:r w:rsidRPr="00505F96">
              <w:rPr>
                <w:rFonts w:ascii="Arial" w:hAnsi="Arial" w:cs="Arial"/>
                <w:sz w:val="18"/>
                <w:szCs w:val="18"/>
              </w:rPr>
              <w:t xml:space="preserve"> Mah. 95465 </w:t>
            </w:r>
            <w:proofErr w:type="spellStart"/>
            <w:r w:rsidRPr="00505F96">
              <w:rPr>
                <w:rFonts w:ascii="Arial" w:hAnsi="Arial" w:cs="Arial"/>
                <w:sz w:val="18"/>
                <w:szCs w:val="18"/>
              </w:rPr>
              <w:t>Sk</w:t>
            </w:r>
            <w:proofErr w:type="spellEnd"/>
            <w:r w:rsidRPr="00505F96">
              <w:rPr>
                <w:rFonts w:ascii="Arial" w:hAnsi="Arial" w:cs="Arial"/>
                <w:sz w:val="18"/>
                <w:szCs w:val="18"/>
              </w:rPr>
              <w:t>.  No:70 Merkez /OSMANİYE</w:t>
            </w:r>
          </w:p>
        </w:tc>
      </w:tr>
      <w:tr w:rsidR="00E86AF3" w:rsidRPr="0035672B" w14:paraId="526DE710" w14:textId="77777777" w:rsidTr="00E86AF3">
        <w:tc>
          <w:tcPr>
            <w:tcW w:w="1415" w:type="dxa"/>
            <w:hideMark/>
          </w:tcPr>
          <w:p w14:paraId="6FA5F22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Rize</w:t>
            </w:r>
          </w:p>
        </w:tc>
        <w:tc>
          <w:tcPr>
            <w:tcW w:w="1317" w:type="dxa"/>
            <w:hideMark/>
          </w:tcPr>
          <w:p w14:paraId="4C47C17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77D609C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694335A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 xml:space="preserve">Rize Ticaret Borsası Binası, </w:t>
            </w:r>
            <w:proofErr w:type="spellStart"/>
            <w:r w:rsidRPr="00505F96">
              <w:rPr>
                <w:rFonts w:ascii="Arial" w:hAnsi="Arial" w:cs="Arial"/>
                <w:sz w:val="18"/>
                <w:szCs w:val="18"/>
              </w:rPr>
              <w:t>İslampaşa</w:t>
            </w:r>
            <w:proofErr w:type="spellEnd"/>
            <w:r w:rsidRPr="00505F96">
              <w:rPr>
                <w:rFonts w:ascii="Arial" w:hAnsi="Arial" w:cs="Arial"/>
                <w:sz w:val="18"/>
                <w:szCs w:val="18"/>
              </w:rPr>
              <w:t xml:space="preserve"> Mah. Menderes </w:t>
            </w:r>
            <w:proofErr w:type="spellStart"/>
            <w:r w:rsidRPr="00505F96">
              <w:rPr>
                <w:rFonts w:ascii="Arial" w:hAnsi="Arial" w:cs="Arial"/>
                <w:sz w:val="18"/>
                <w:szCs w:val="18"/>
              </w:rPr>
              <w:t>Blv</w:t>
            </w:r>
            <w:proofErr w:type="spellEnd"/>
            <w:r w:rsidRPr="00505F96">
              <w:rPr>
                <w:rFonts w:ascii="Arial" w:hAnsi="Arial" w:cs="Arial"/>
                <w:sz w:val="18"/>
                <w:szCs w:val="18"/>
              </w:rPr>
              <w:t>. No:522, RİZE</w:t>
            </w:r>
          </w:p>
        </w:tc>
      </w:tr>
      <w:tr w:rsidR="00E86AF3" w:rsidRPr="0035672B" w14:paraId="3EB49755" w14:textId="77777777" w:rsidTr="00E86AF3">
        <w:tc>
          <w:tcPr>
            <w:tcW w:w="1415" w:type="dxa"/>
            <w:hideMark/>
          </w:tcPr>
          <w:p w14:paraId="5D462EC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Sakarya</w:t>
            </w:r>
          </w:p>
        </w:tc>
        <w:tc>
          <w:tcPr>
            <w:tcW w:w="1317" w:type="dxa"/>
            <w:hideMark/>
          </w:tcPr>
          <w:p w14:paraId="687D333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262314F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2AE8C40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Tarım ve Orman Sakarya İl Müdürlüğü, Sakarya Cad. No:373, E</w:t>
            </w:r>
            <w:r>
              <w:rPr>
                <w:rFonts w:ascii="Arial" w:hAnsi="Arial" w:cs="Arial"/>
                <w:sz w:val="18"/>
                <w:szCs w:val="18"/>
              </w:rPr>
              <w:t>renler</w:t>
            </w:r>
            <w:r w:rsidRPr="00505F96">
              <w:rPr>
                <w:rFonts w:ascii="Arial" w:hAnsi="Arial" w:cs="Arial"/>
                <w:sz w:val="18"/>
                <w:szCs w:val="18"/>
              </w:rPr>
              <w:t>/SAKARYA</w:t>
            </w:r>
          </w:p>
        </w:tc>
      </w:tr>
      <w:tr w:rsidR="00E86AF3" w:rsidRPr="0035672B" w14:paraId="185D1E3D" w14:textId="77777777" w:rsidTr="00E86AF3">
        <w:tc>
          <w:tcPr>
            <w:tcW w:w="1415" w:type="dxa"/>
            <w:hideMark/>
          </w:tcPr>
          <w:p w14:paraId="311E757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Siirt</w:t>
            </w:r>
          </w:p>
        </w:tc>
        <w:tc>
          <w:tcPr>
            <w:tcW w:w="1317" w:type="dxa"/>
            <w:hideMark/>
          </w:tcPr>
          <w:p w14:paraId="788D2B0C"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AB95CE0"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142CDE6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Tarım ve Ağaç Müzesi Bahçelievler Mah. Gaffar Okkan Cad. No:54, SİİRT</w:t>
            </w:r>
          </w:p>
        </w:tc>
      </w:tr>
      <w:tr w:rsidR="00E86AF3" w:rsidRPr="0035672B" w14:paraId="5E6EAB50" w14:textId="77777777" w:rsidTr="00E86AF3">
        <w:tc>
          <w:tcPr>
            <w:tcW w:w="1415" w:type="dxa"/>
            <w:hideMark/>
          </w:tcPr>
          <w:p w14:paraId="475DD790"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Sinop</w:t>
            </w:r>
          </w:p>
        </w:tc>
        <w:tc>
          <w:tcPr>
            <w:tcW w:w="1317" w:type="dxa"/>
            <w:hideMark/>
          </w:tcPr>
          <w:p w14:paraId="76237B2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4A37E706"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5DA6AE04"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Gelincik Mah. Fatih Cad. No:13, SİNOP</w:t>
            </w:r>
          </w:p>
        </w:tc>
      </w:tr>
      <w:tr w:rsidR="00E86AF3" w:rsidRPr="0035672B" w14:paraId="4CE4D1E9" w14:textId="77777777" w:rsidTr="00E86AF3">
        <w:tc>
          <w:tcPr>
            <w:tcW w:w="1415" w:type="dxa"/>
            <w:hideMark/>
          </w:tcPr>
          <w:p w14:paraId="56AF106D"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Şırnak</w:t>
            </w:r>
          </w:p>
        </w:tc>
        <w:tc>
          <w:tcPr>
            <w:tcW w:w="1317" w:type="dxa"/>
            <w:hideMark/>
          </w:tcPr>
          <w:p w14:paraId="151602D0"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0876978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48A068E4" w14:textId="77777777" w:rsidR="00E86AF3" w:rsidRPr="00505F96" w:rsidRDefault="00E86AF3" w:rsidP="00401B87">
            <w:pPr>
              <w:spacing w:after="160" w:line="259" w:lineRule="auto"/>
              <w:ind w:left="0" w:firstLine="0"/>
              <w:jc w:val="left"/>
              <w:rPr>
                <w:rFonts w:ascii="Arial" w:hAnsi="Arial" w:cs="Arial"/>
                <w:sz w:val="18"/>
                <w:szCs w:val="18"/>
              </w:rPr>
            </w:pPr>
            <w:proofErr w:type="spellStart"/>
            <w:r w:rsidRPr="00505F96">
              <w:rPr>
                <w:rFonts w:ascii="Arial" w:hAnsi="Arial" w:cs="Arial"/>
                <w:sz w:val="18"/>
                <w:szCs w:val="18"/>
              </w:rPr>
              <w:t>Vakıfkent</w:t>
            </w:r>
            <w:proofErr w:type="spellEnd"/>
            <w:r w:rsidRPr="00505F96">
              <w:rPr>
                <w:rFonts w:ascii="Arial" w:hAnsi="Arial" w:cs="Arial"/>
                <w:sz w:val="18"/>
                <w:szCs w:val="18"/>
              </w:rPr>
              <w:t xml:space="preserve"> </w:t>
            </w:r>
            <w:proofErr w:type="spellStart"/>
            <w:r w:rsidRPr="00505F96">
              <w:rPr>
                <w:rFonts w:ascii="Arial" w:hAnsi="Arial" w:cs="Arial"/>
                <w:sz w:val="18"/>
                <w:szCs w:val="18"/>
              </w:rPr>
              <w:t>Şht</w:t>
            </w:r>
            <w:proofErr w:type="spellEnd"/>
            <w:r w:rsidRPr="00505F96">
              <w:rPr>
                <w:rFonts w:ascii="Arial" w:hAnsi="Arial" w:cs="Arial"/>
                <w:sz w:val="18"/>
                <w:szCs w:val="18"/>
              </w:rPr>
              <w:t>. Üst Teğmen Mehmet Esin Cad. No:16, ŞIRNAK</w:t>
            </w:r>
          </w:p>
        </w:tc>
      </w:tr>
      <w:tr w:rsidR="00E86AF3" w:rsidRPr="0035672B" w14:paraId="68631AFA" w14:textId="77777777" w:rsidTr="00E86AF3">
        <w:tc>
          <w:tcPr>
            <w:tcW w:w="1415" w:type="dxa"/>
            <w:hideMark/>
          </w:tcPr>
          <w:p w14:paraId="0155C4BF"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Tekirdağ</w:t>
            </w:r>
          </w:p>
        </w:tc>
        <w:tc>
          <w:tcPr>
            <w:tcW w:w="1317" w:type="dxa"/>
            <w:hideMark/>
          </w:tcPr>
          <w:p w14:paraId="5269727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3259C123"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38532299"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Defterdarlık Binası, Hürriyet Mah. Şehit Serkan Tuban Cad. No:21, TEKİRDAĞ</w:t>
            </w:r>
          </w:p>
        </w:tc>
      </w:tr>
      <w:tr w:rsidR="00E86AF3" w:rsidRPr="0035672B" w14:paraId="1EC07BC7" w14:textId="77777777" w:rsidTr="00E86AF3">
        <w:tc>
          <w:tcPr>
            <w:tcW w:w="1415" w:type="dxa"/>
            <w:hideMark/>
          </w:tcPr>
          <w:p w14:paraId="3D0EC90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Tunceli</w:t>
            </w:r>
          </w:p>
        </w:tc>
        <w:tc>
          <w:tcPr>
            <w:tcW w:w="1317" w:type="dxa"/>
            <w:hideMark/>
          </w:tcPr>
          <w:p w14:paraId="7B42F412"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529A514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052CB24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Tarım İl Müdürlüğü Binası, Atatürk 25. Sok. No:8, TUNCELİ</w:t>
            </w:r>
          </w:p>
        </w:tc>
      </w:tr>
      <w:tr w:rsidR="00E86AF3" w:rsidRPr="0035672B" w14:paraId="1D0F1DEB" w14:textId="77777777" w:rsidTr="00E86AF3">
        <w:tc>
          <w:tcPr>
            <w:tcW w:w="1415" w:type="dxa"/>
            <w:hideMark/>
          </w:tcPr>
          <w:p w14:paraId="5959524A"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Yalova</w:t>
            </w:r>
          </w:p>
        </w:tc>
        <w:tc>
          <w:tcPr>
            <w:tcW w:w="1317" w:type="dxa"/>
            <w:hideMark/>
          </w:tcPr>
          <w:p w14:paraId="52B6C84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492E6578"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13F79B5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Yalova TSO, Kazım Karabekir Mah. Termal Yolu Cad. No:3, YALOVA</w:t>
            </w:r>
          </w:p>
        </w:tc>
      </w:tr>
      <w:tr w:rsidR="00E86AF3" w:rsidRPr="0035672B" w14:paraId="2B81C42E" w14:textId="77777777" w:rsidTr="00E86AF3">
        <w:tc>
          <w:tcPr>
            <w:tcW w:w="1415" w:type="dxa"/>
            <w:hideMark/>
          </w:tcPr>
          <w:p w14:paraId="67FB748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Zonguldak</w:t>
            </w:r>
          </w:p>
        </w:tc>
        <w:tc>
          <w:tcPr>
            <w:tcW w:w="1317" w:type="dxa"/>
            <w:hideMark/>
          </w:tcPr>
          <w:p w14:paraId="34B1FC57"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444 85 35</w:t>
            </w:r>
          </w:p>
        </w:tc>
        <w:tc>
          <w:tcPr>
            <w:tcW w:w="1799" w:type="dxa"/>
            <w:hideMark/>
          </w:tcPr>
          <w:p w14:paraId="2B2A7045"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0312 439 47 11</w:t>
            </w:r>
          </w:p>
        </w:tc>
        <w:tc>
          <w:tcPr>
            <w:tcW w:w="4950" w:type="dxa"/>
            <w:hideMark/>
          </w:tcPr>
          <w:p w14:paraId="1621D8AB" w14:textId="77777777" w:rsidR="00E86AF3" w:rsidRPr="00505F96" w:rsidRDefault="00E86AF3" w:rsidP="00401B87">
            <w:pPr>
              <w:spacing w:after="160" w:line="259" w:lineRule="auto"/>
              <w:ind w:left="0" w:firstLine="0"/>
              <w:jc w:val="left"/>
              <w:rPr>
                <w:rFonts w:ascii="Arial" w:hAnsi="Arial" w:cs="Arial"/>
                <w:sz w:val="18"/>
                <w:szCs w:val="18"/>
              </w:rPr>
            </w:pPr>
            <w:r w:rsidRPr="00505F96">
              <w:rPr>
                <w:rFonts w:ascii="Arial" w:hAnsi="Arial" w:cs="Arial"/>
                <w:sz w:val="18"/>
                <w:szCs w:val="18"/>
              </w:rPr>
              <w:t>TSO Yayla Mah. Kadırga Cad. No:5, ZONGULDAK</w:t>
            </w:r>
          </w:p>
        </w:tc>
      </w:tr>
    </w:tbl>
    <w:p w14:paraId="2B21F255" w14:textId="77777777" w:rsidR="005F1673" w:rsidRPr="00F35895" w:rsidRDefault="005F1673" w:rsidP="005F1673">
      <w:pPr>
        <w:spacing w:after="160" w:line="259" w:lineRule="auto"/>
        <w:ind w:left="0" w:firstLine="0"/>
        <w:jc w:val="left"/>
        <w:rPr>
          <w:rFonts w:ascii="Arial" w:hAnsi="Arial" w:cs="Arial"/>
        </w:rPr>
      </w:pPr>
    </w:p>
    <w:p w14:paraId="505A6C90" w14:textId="77777777" w:rsidR="005F1673" w:rsidRPr="008B744C" w:rsidRDefault="005F1673" w:rsidP="005F1673">
      <w:pPr>
        <w:spacing w:after="160" w:line="259" w:lineRule="auto"/>
        <w:ind w:left="0" w:firstLine="0"/>
        <w:jc w:val="left"/>
        <w:rPr>
          <w:rFonts w:ascii="Arial" w:hAnsi="Arial" w:cs="Arial"/>
        </w:rPr>
      </w:pPr>
    </w:p>
    <w:p w14:paraId="0B094876" w14:textId="77777777" w:rsidR="005F1673" w:rsidRPr="00F35895" w:rsidRDefault="005F1673" w:rsidP="005F1673">
      <w:pPr>
        <w:spacing w:after="160" w:line="259" w:lineRule="auto"/>
        <w:ind w:left="0" w:firstLine="0"/>
        <w:rPr>
          <w:rFonts w:ascii="Arial" w:hAnsi="Arial" w:cs="Arial"/>
          <w:b/>
          <w:bCs/>
          <w:color w:val="auto"/>
          <w:sz w:val="20"/>
          <w:szCs w:val="20"/>
        </w:rPr>
      </w:pPr>
    </w:p>
    <w:p w14:paraId="341C739C" w14:textId="26FF7932" w:rsidR="00503E85" w:rsidRDefault="00503E85">
      <w:pPr>
        <w:spacing w:after="160" w:line="259" w:lineRule="auto"/>
        <w:ind w:left="0" w:firstLine="0"/>
        <w:jc w:val="left"/>
        <w:rPr>
          <w:rFonts w:ascii="Arial" w:hAnsi="Arial" w:cs="Arial"/>
        </w:rPr>
      </w:pPr>
      <w:r>
        <w:rPr>
          <w:rFonts w:ascii="Arial" w:hAnsi="Arial" w:cs="Arial"/>
        </w:rPr>
        <w:br w:type="page"/>
      </w:r>
    </w:p>
    <w:p w14:paraId="31D92F7C" w14:textId="05BF77D1" w:rsidR="004F243B" w:rsidRDefault="004F243B">
      <w:pPr>
        <w:rPr>
          <w:rFonts w:ascii="Arial" w:hAnsi="Arial" w:cs="Arial"/>
        </w:rPr>
      </w:pPr>
    </w:p>
    <w:p w14:paraId="0D768E93" w14:textId="77777777" w:rsidR="00503E85" w:rsidRPr="00BA679D" w:rsidRDefault="00503E85" w:rsidP="00BA679D">
      <w:pPr>
        <w:pStyle w:val="Balk2"/>
        <w:ind w:left="0" w:firstLine="0"/>
        <w:rPr>
          <w:rFonts w:ascii="Arial" w:hAnsi="Arial" w:cs="Arial"/>
          <w:color w:val="000000" w:themeColor="text1"/>
          <w:sz w:val="24"/>
          <w:szCs w:val="24"/>
          <w:lang w:val="en-US"/>
        </w:rPr>
      </w:pPr>
      <w:bookmarkStart w:id="78" w:name="_Toc239171611"/>
      <w:r w:rsidRPr="00BA679D">
        <w:rPr>
          <w:rFonts w:ascii="Arial" w:hAnsi="Arial" w:cs="Arial"/>
          <w:color w:val="000000" w:themeColor="text1"/>
          <w:sz w:val="24"/>
          <w:szCs w:val="24"/>
          <w:lang w:val="en-US"/>
        </w:rPr>
        <w:t xml:space="preserve">EK G: </w:t>
      </w:r>
      <w:proofErr w:type="spellStart"/>
      <w:r w:rsidRPr="00BA679D">
        <w:rPr>
          <w:rFonts w:ascii="Arial" w:hAnsi="Arial" w:cs="Arial"/>
          <w:color w:val="000000" w:themeColor="text1"/>
          <w:sz w:val="24"/>
          <w:szCs w:val="24"/>
          <w:lang w:val="en-US"/>
        </w:rPr>
        <w:t>Paydaş</w:t>
      </w:r>
      <w:proofErr w:type="spellEnd"/>
      <w:r w:rsidRPr="00BA679D">
        <w:rPr>
          <w:rFonts w:ascii="Arial" w:hAnsi="Arial" w:cs="Arial"/>
          <w:color w:val="000000" w:themeColor="text1"/>
          <w:sz w:val="24"/>
          <w:szCs w:val="24"/>
          <w:lang w:val="en-US"/>
        </w:rPr>
        <w:t xml:space="preserve"> </w:t>
      </w:r>
      <w:proofErr w:type="spellStart"/>
      <w:r w:rsidRPr="00BA679D">
        <w:rPr>
          <w:rFonts w:ascii="Arial" w:hAnsi="Arial" w:cs="Arial"/>
          <w:color w:val="000000" w:themeColor="text1"/>
          <w:sz w:val="24"/>
          <w:szCs w:val="24"/>
          <w:lang w:val="en-US"/>
        </w:rPr>
        <w:t>Katılım</w:t>
      </w:r>
      <w:proofErr w:type="spellEnd"/>
      <w:r w:rsidRPr="00BA679D">
        <w:rPr>
          <w:rFonts w:ascii="Arial" w:hAnsi="Arial" w:cs="Arial"/>
          <w:color w:val="000000" w:themeColor="text1"/>
          <w:sz w:val="24"/>
          <w:szCs w:val="24"/>
          <w:lang w:val="en-US"/>
        </w:rPr>
        <w:t xml:space="preserve"> </w:t>
      </w:r>
      <w:proofErr w:type="spellStart"/>
      <w:r w:rsidRPr="00BA679D">
        <w:rPr>
          <w:rFonts w:ascii="Arial" w:hAnsi="Arial" w:cs="Arial"/>
          <w:color w:val="000000" w:themeColor="text1"/>
          <w:sz w:val="24"/>
          <w:szCs w:val="24"/>
          <w:lang w:val="en-US"/>
        </w:rPr>
        <w:t>Planı</w:t>
      </w:r>
      <w:proofErr w:type="spellEnd"/>
      <w:r w:rsidRPr="00BA679D">
        <w:rPr>
          <w:rFonts w:ascii="Arial" w:hAnsi="Arial" w:cs="Arial"/>
          <w:color w:val="000000" w:themeColor="text1"/>
          <w:sz w:val="24"/>
          <w:szCs w:val="24"/>
          <w:lang w:val="en-US"/>
        </w:rPr>
        <w:t xml:space="preserve"> (SEP) </w:t>
      </w:r>
      <w:proofErr w:type="spellStart"/>
      <w:r w:rsidRPr="00BA679D">
        <w:rPr>
          <w:rFonts w:ascii="Arial" w:hAnsi="Arial" w:cs="Arial"/>
          <w:color w:val="000000" w:themeColor="text1"/>
          <w:sz w:val="24"/>
          <w:szCs w:val="24"/>
          <w:lang w:val="en-US"/>
        </w:rPr>
        <w:t>İstişare</w:t>
      </w:r>
      <w:proofErr w:type="spellEnd"/>
      <w:r w:rsidRPr="00BA679D">
        <w:rPr>
          <w:rFonts w:ascii="Arial" w:hAnsi="Arial" w:cs="Arial"/>
          <w:color w:val="000000" w:themeColor="text1"/>
          <w:sz w:val="24"/>
          <w:szCs w:val="24"/>
          <w:lang w:val="en-US"/>
        </w:rPr>
        <w:t xml:space="preserve"> </w:t>
      </w:r>
      <w:proofErr w:type="spellStart"/>
      <w:r w:rsidRPr="00BA679D">
        <w:rPr>
          <w:rFonts w:ascii="Arial" w:hAnsi="Arial" w:cs="Arial"/>
          <w:color w:val="000000" w:themeColor="text1"/>
          <w:sz w:val="24"/>
          <w:szCs w:val="24"/>
          <w:lang w:val="en-US"/>
        </w:rPr>
        <w:t>Toplantısı</w:t>
      </w:r>
      <w:proofErr w:type="spellEnd"/>
      <w:r w:rsidRPr="00BA679D">
        <w:rPr>
          <w:rFonts w:ascii="Arial" w:hAnsi="Arial" w:cs="Arial"/>
          <w:color w:val="000000" w:themeColor="text1"/>
          <w:sz w:val="24"/>
          <w:szCs w:val="24"/>
          <w:lang w:val="en-US"/>
        </w:rPr>
        <w:t xml:space="preserve"> </w:t>
      </w:r>
      <w:proofErr w:type="spellStart"/>
      <w:r w:rsidRPr="00BA679D">
        <w:rPr>
          <w:rFonts w:ascii="Arial" w:hAnsi="Arial" w:cs="Arial"/>
          <w:color w:val="000000" w:themeColor="text1"/>
          <w:sz w:val="24"/>
          <w:szCs w:val="24"/>
          <w:lang w:val="en-US"/>
        </w:rPr>
        <w:t>Tutanakları</w:t>
      </w:r>
      <w:bookmarkEnd w:id="78"/>
      <w:proofErr w:type="spellEnd"/>
    </w:p>
    <w:p w14:paraId="536B9A6A" w14:textId="77777777" w:rsidR="00503E85" w:rsidRDefault="00503E85" w:rsidP="00503E85">
      <w:pPr>
        <w:rPr>
          <w:rFonts w:ascii="Arial" w:hAnsi="Arial" w:cs="Arial"/>
          <w:b/>
        </w:rPr>
      </w:pPr>
    </w:p>
    <w:p w14:paraId="184845B7" w14:textId="0F734004" w:rsidR="00503E85" w:rsidRPr="00BA679D" w:rsidRDefault="00503E85" w:rsidP="00503E85">
      <w:pPr>
        <w:rPr>
          <w:rFonts w:ascii="Arial" w:hAnsi="Arial" w:cs="Arial"/>
          <w:b/>
        </w:rPr>
      </w:pPr>
      <w:r w:rsidRPr="00BA679D">
        <w:rPr>
          <w:rFonts w:ascii="Arial" w:hAnsi="Arial" w:cs="Arial"/>
          <w:b/>
        </w:rPr>
        <w:t>1. Genel Bilgiler</w:t>
      </w:r>
    </w:p>
    <w:p w14:paraId="27A74CAE" w14:textId="1E3E4E71" w:rsidR="00503E85" w:rsidRPr="00503E85" w:rsidRDefault="00503E85" w:rsidP="00503E85">
      <w:pPr>
        <w:rPr>
          <w:rFonts w:ascii="Arial" w:hAnsi="Arial" w:cs="Arial"/>
        </w:rPr>
      </w:pPr>
      <w:r w:rsidRPr="00BA679D">
        <w:rPr>
          <w:rFonts w:ascii="Arial" w:hAnsi="Arial" w:cs="Arial"/>
          <w:b/>
        </w:rPr>
        <w:t>Proje Adı:</w:t>
      </w:r>
      <w:r w:rsidRPr="00503E85">
        <w:rPr>
          <w:rFonts w:ascii="Arial" w:hAnsi="Arial" w:cs="Arial"/>
        </w:rPr>
        <w:t xml:space="preserve"> Türkiye'nin Kırsal Kalkınması ve İstihdamı için Tarım-Gıda Sektörünün Dönüşümü (TARGET</w:t>
      </w:r>
      <w:r w:rsidR="00C3678E" w:rsidRPr="00503E85">
        <w:rPr>
          <w:rFonts w:ascii="Arial" w:hAnsi="Arial" w:cs="Arial"/>
        </w:rPr>
        <w:t>)-</w:t>
      </w:r>
      <w:r w:rsidRPr="00503E85">
        <w:rPr>
          <w:rFonts w:ascii="Arial" w:hAnsi="Arial" w:cs="Arial"/>
        </w:rPr>
        <w:t xml:space="preserve"> P514478</w:t>
      </w:r>
    </w:p>
    <w:p w14:paraId="583588D3" w14:textId="77777777" w:rsidR="00503E85" w:rsidRPr="00503E85" w:rsidRDefault="00503E85" w:rsidP="00503E85">
      <w:pPr>
        <w:rPr>
          <w:rFonts w:ascii="Arial" w:hAnsi="Arial" w:cs="Arial"/>
        </w:rPr>
      </w:pPr>
      <w:r w:rsidRPr="00BA679D">
        <w:rPr>
          <w:rFonts w:ascii="Arial" w:hAnsi="Arial" w:cs="Arial"/>
          <w:b/>
        </w:rPr>
        <w:t>Toplantı Konusu:</w:t>
      </w:r>
      <w:r w:rsidRPr="00503E85">
        <w:rPr>
          <w:rFonts w:ascii="Arial" w:hAnsi="Arial" w:cs="Arial"/>
        </w:rPr>
        <w:t xml:space="preserve"> TKDK Paydaş Katılım Planı (SEP) İstişare Toplantısına Davet</w:t>
      </w:r>
    </w:p>
    <w:p w14:paraId="18CEE9C9" w14:textId="77777777" w:rsidR="00503E85" w:rsidRPr="00503E85" w:rsidRDefault="00503E85" w:rsidP="00503E85">
      <w:pPr>
        <w:rPr>
          <w:rFonts w:ascii="Arial" w:hAnsi="Arial" w:cs="Arial"/>
        </w:rPr>
      </w:pPr>
      <w:r w:rsidRPr="00BA679D">
        <w:rPr>
          <w:rFonts w:ascii="Arial" w:hAnsi="Arial" w:cs="Arial"/>
          <w:b/>
        </w:rPr>
        <w:t>Tarih ve Saat:</w:t>
      </w:r>
      <w:r w:rsidRPr="00503E85">
        <w:rPr>
          <w:rFonts w:ascii="Arial" w:hAnsi="Arial" w:cs="Arial"/>
        </w:rPr>
        <w:t xml:space="preserve"> 4 Ağustos 2026 / 14:00</w:t>
      </w:r>
    </w:p>
    <w:p w14:paraId="54EB8368" w14:textId="77777777" w:rsidR="00503E85" w:rsidRPr="00503E85" w:rsidRDefault="00503E85" w:rsidP="00503E85">
      <w:pPr>
        <w:rPr>
          <w:rFonts w:ascii="Arial" w:hAnsi="Arial" w:cs="Arial"/>
        </w:rPr>
      </w:pPr>
      <w:r w:rsidRPr="00BA679D">
        <w:rPr>
          <w:rFonts w:ascii="Arial" w:hAnsi="Arial" w:cs="Arial"/>
          <w:b/>
        </w:rPr>
        <w:t>Toplantı Yeri / Formatı:</w:t>
      </w:r>
      <w:r w:rsidRPr="00503E85">
        <w:rPr>
          <w:rFonts w:ascii="Arial" w:hAnsi="Arial" w:cs="Arial"/>
        </w:rPr>
        <w:t xml:space="preserve"> Ankara / Çevrimiçi</w:t>
      </w:r>
    </w:p>
    <w:p w14:paraId="6A1D203E" w14:textId="77777777" w:rsidR="00503E85" w:rsidRPr="00503E85" w:rsidRDefault="00503E85" w:rsidP="00503E85">
      <w:pPr>
        <w:rPr>
          <w:rFonts w:ascii="Arial" w:hAnsi="Arial" w:cs="Arial"/>
        </w:rPr>
      </w:pPr>
      <w:r w:rsidRPr="00BA679D">
        <w:rPr>
          <w:rFonts w:ascii="Arial" w:hAnsi="Arial" w:cs="Arial"/>
          <w:b/>
        </w:rPr>
        <w:t>Toplantı Başkanı/</w:t>
      </w:r>
      <w:proofErr w:type="spellStart"/>
      <w:r w:rsidRPr="00BA679D">
        <w:rPr>
          <w:rFonts w:ascii="Arial" w:hAnsi="Arial" w:cs="Arial"/>
          <w:b/>
        </w:rPr>
        <w:t>Moderatör</w:t>
      </w:r>
      <w:proofErr w:type="spellEnd"/>
      <w:r w:rsidRPr="00BA679D">
        <w:rPr>
          <w:rFonts w:ascii="Arial" w:hAnsi="Arial" w:cs="Arial"/>
          <w:b/>
        </w:rPr>
        <w:t>:</w:t>
      </w:r>
      <w:r w:rsidRPr="00503E85">
        <w:rPr>
          <w:rFonts w:ascii="Arial" w:hAnsi="Arial" w:cs="Arial"/>
        </w:rPr>
        <w:t xml:space="preserve"> İlhan ÇALIŞKAN/Koordinatör</w:t>
      </w:r>
    </w:p>
    <w:p w14:paraId="49BF7F46" w14:textId="77777777" w:rsidR="00503E85" w:rsidRDefault="00503E85" w:rsidP="00503E85">
      <w:pPr>
        <w:rPr>
          <w:rFonts w:ascii="Arial" w:hAnsi="Arial" w:cs="Arial"/>
          <w:b/>
        </w:rPr>
      </w:pPr>
    </w:p>
    <w:p w14:paraId="7A6AE733" w14:textId="2C9E235D" w:rsidR="00503E85" w:rsidRPr="00BA679D" w:rsidRDefault="00503E85" w:rsidP="00503E85">
      <w:pPr>
        <w:rPr>
          <w:rFonts w:ascii="Arial" w:hAnsi="Arial" w:cs="Arial"/>
          <w:b/>
        </w:rPr>
      </w:pPr>
      <w:r w:rsidRPr="00BA679D">
        <w:rPr>
          <w:rFonts w:ascii="Arial" w:hAnsi="Arial" w:cs="Arial"/>
          <w:b/>
        </w:rPr>
        <w:t>2. Katılımcı Profili</w:t>
      </w:r>
    </w:p>
    <w:p w14:paraId="1D644AE5" w14:textId="35688225" w:rsidR="00503E85" w:rsidRDefault="00503E85" w:rsidP="00503E85">
      <w:pPr>
        <w:rPr>
          <w:rFonts w:ascii="Arial" w:hAnsi="Arial" w:cs="Arial"/>
        </w:rPr>
      </w:pPr>
      <w:r w:rsidRPr="00503E85">
        <w:rPr>
          <w:rFonts w:ascii="Arial" w:hAnsi="Arial" w:cs="Arial"/>
        </w:rPr>
        <w:t>TKDK tarafından resmi olarak davet edilen kamu kurumları, sivil toplum kuruluşları, sendikalar, dernekler, sektör temsilcileri ve finans sektörü temsilcileri de dahil olmak üzere 69 paydaştan 86 katılımcı toplantıya katıldı. (Ek-H Katılımcı Listesi)</w:t>
      </w:r>
    </w:p>
    <w:p w14:paraId="05559744" w14:textId="349A9B8A" w:rsidR="00503E85" w:rsidRDefault="00503E85" w:rsidP="00503E85">
      <w:pPr>
        <w:rPr>
          <w:rFonts w:ascii="Arial" w:hAnsi="Arial" w:cs="Arial"/>
        </w:rPr>
      </w:pPr>
    </w:p>
    <w:p w14:paraId="2DA8C11B" w14:textId="77777777" w:rsidR="00503E85" w:rsidRPr="00BA679D" w:rsidRDefault="00503E85" w:rsidP="00503E85">
      <w:pPr>
        <w:rPr>
          <w:rFonts w:ascii="Arial" w:hAnsi="Arial" w:cs="Arial"/>
          <w:b/>
        </w:rPr>
      </w:pPr>
      <w:r w:rsidRPr="00BA679D">
        <w:rPr>
          <w:rFonts w:ascii="Arial" w:hAnsi="Arial" w:cs="Arial"/>
          <w:b/>
        </w:rPr>
        <w:t>3. Toplantı Gündemi</w:t>
      </w:r>
    </w:p>
    <w:p w14:paraId="3E04EE0B" w14:textId="513FDB13" w:rsidR="00503E85" w:rsidRPr="00503E85" w:rsidRDefault="00503E85" w:rsidP="00503E85">
      <w:pPr>
        <w:rPr>
          <w:rFonts w:ascii="Arial" w:hAnsi="Arial" w:cs="Arial"/>
        </w:rPr>
      </w:pPr>
      <w:r w:rsidRPr="00BA679D">
        <w:rPr>
          <w:rFonts w:ascii="Arial" w:hAnsi="Arial" w:cs="Arial"/>
          <w:b/>
        </w:rPr>
        <w:t>1. Açılış ve Hoş Geldiniz Konuşması:</w:t>
      </w:r>
      <w:r w:rsidRPr="00503E85">
        <w:rPr>
          <w:rFonts w:ascii="Arial" w:hAnsi="Arial" w:cs="Arial"/>
        </w:rPr>
        <w:t xml:space="preserve"> Toplantı, Tarım ve Kırsal Kalkınma Destek Kurumu (TKDK) Muhasebe Koordinasyon Birimi Koordinatörü Sayın İlhan Çalışkan'ın açılış konuşmasıyla başladı. Çalışkan ayrıca Kişisel Verilerin Korunması Kanunu (KVKK) ve toplantının kaydı hakkında bilgi verdi.</w:t>
      </w:r>
      <w:r>
        <w:rPr>
          <w:rFonts w:ascii="Arial" w:hAnsi="Arial" w:cs="Arial"/>
        </w:rPr>
        <w:t xml:space="preserve"> </w:t>
      </w:r>
    </w:p>
    <w:p w14:paraId="5E2CEF8A" w14:textId="3C1204AB" w:rsidR="00503E85" w:rsidRPr="00503E85" w:rsidRDefault="00503E85" w:rsidP="00503E85">
      <w:pPr>
        <w:rPr>
          <w:rFonts w:ascii="Arial" w:hAnsi="Arial" w:cs="Arial"/>
        </w:rPr>
      </w:pPr>
      <w:r w:rsidRPr="00BA679D">
        <w:rPr>
          <w:rFonts w:ascii="Arial" w:hAnsi="Arial" w:cs="Arial"/>
          <w:b/>
        </w:rPr>
        <w:t>2. Başkanlık Konuşması:</w:t>
      </w:r>
      <w:r w:rsidRPr="00503E85">
        <w:rPr>
          <w:rFonts w:ascii="Arial" w:hAnsi="Arial" w:cs="Arial"/>
        </w:rPr>
        <w:t xml:space="preserve"> Tarım ve Kırsal Kalkınma Destek Kurumu (TKDK) Başkanı Sayın </w:t>
      </w:r>
      <w:r>
        <w:rPr>
          <w:rFonts w:ascii="Arial" w:hAnsi="Arial" w:cs="Arial"/>
        </w:rPr>
        <w:t>Dr.</w:t>
      </w:r>
      <w:r w:rsidR="002E280A">
        <w:rPr>
          <w:rFonts w:ascii="Arial" w:hAnsi="Arial" w:cs="Arial"/>
        </w:rPr>
        <w:t xml:space="preserve"> </w:t>
      </w:r>
      <w:r w:rsidRPr="00503E85">
        <w:rPr>
          <w:rFonts w:ascii="Arial" w:hAnsi="Arial" w:cs="Arial"/>
        </w:rPr>
        <w:t xml:space="preserve">Ahmet Antalyalı, konuşmasında </w:t>
      </w:r>
      <w:proofErr w:type="spellStart"/>
      <w:r w:rsidRPr="00503E85">
        <w:rPr>
          <w:rFonts w:ascii="Arial" w:hAnsi="Arial" w:cs="Arial"/>
        </w:rPr>
        <w:t>TKDK'nın</w:t>
      </w:r>
      <w:proofErr w:type="spellEnd"/>
      <w:r w:rsidRPr="00503E85">
        <w:rPr>
          <w:rFonts w:ascii="Arial" w:hAnsi="Arial" w:cs="Arial"/>
        </w:rPr>
        <w:t xml:space="preserve"> IPARD Programı kapsamındaki başarılı yatırım, hibe ve istihdam deneyimlerini paylaştı; Dünya Bankası finansmanıyla hayata geçirilecek TARGET Projesi'nin genel amacını, kurumsal hazırlık sürecini, üst yönetim desteğini ve paydaş kurumlarla iş birliği sürecini özetledi. Ayrıca, Değer Zinciri Finansmanı ve Garanti Mekanizması (</w:t>
      </w:r>
      <w:proofErr w:type="spellStart"/>
      <w:r w:rsidRPr="00503E85">
        <w:rPr>
          <w:rFonts w:ascii="Arial" w:hAnsi="Arial" w:cs="Arial"/>
        </w:rPr>
        <w:t>AgriConnect</w:t>
      </w:r>
      <w:proofErr w:type="spellEnd"/>
      <w:r w:rsidRPr="00503E85">
        <w:rPr>
          <w:rFonts w:ascii="Arial" w:hAnsi="Arial" w:cs="Arial"/>
        </w:rPr>
        <w:t>) dahil olmak üzere projenin temel bileşenleri ve gelecek hedefleri hakkında detaylı bilgi verildi; şeffaflık, kapsayıcılık ve ortak bilgelik ilkeleri vurgulandı ve katılımcılara değerli görüş ve katkıları için teşekkür edildi.</w:t>
      </w:r>
    </w:p>
    <w:p w14:paraId="7215E49F" w14:textId="6A9DE17D" w:rsidR="00503E85" w:rsidRPr="00F35895" w:rsidRDefault="00503E85" w:rsidP="00503E85">
      <w:pPr>
        <w:rPr>
          <w:rFonts w:ascii="Arial" w:hAnsi="Arial" w:cs="Arial"/>
        </w:rPr>
      </w:pPr>
      <w:r w:rsidRPr="00BA679D">
        <w:rPr>
          <w:rFonts w:ascii="Arial" w:hAnsi="Arial" w:cs="Arial"/>
          <w:b/>
        </w:rPr>
        <w:t>3. TARGET Projesi Paydaş Bilgilendirme Sunumu:</w:t>
      </w:r>
      <w:r w:rsidRPr="00503E85">
        <w:rPr>
          <w:rFonts w:ascii="Arial" w:hAnsi="Arial" w:cs="Arial"/>
        </w:rPr>
        <w:t xml:space="preserve"> Sayın İlhan ÇALIŞKAN tarafından yapılan</w:t>
      </w:r>
      <w:r>
        <w:rPr>
          <w:rFonts w:ascii="Arial" w:hAnsi="Arial" w:cs="Arial"/>
        </w:rPr>
        <w:t xml:space="preserve"> Paydaş Bilgilendirme Sunumunda aşağıda verilen k</w:t>
      </w:r>
      <w:r w:rsidRPr="00503E85">
        <w:rPr>
          <w:rFonts w:ascii="Arial" w:hAnsi="Arial" w:cs="Arial"/>
        </w:rPr>
        <w:t xml:space="preserve">onuları kapsayan bir sunum </w:t>
      </w:r>
      <w:r>
        <w:rPr>
          <w:rFonts w:ascii="Arial" w:hAnsi="Arial" w:cs="Arial"/>
        </w:rPr>
        <w:t>gerçekleştirildi</w:t>
      </w:r>
      <w:r w:rsidRPr="00503E85">
        <w:rPr>
          <w:rFonts w:ascii="Arial" w:hAnsi="Arial" w:cs="Arial"/>
        </w:rPr>
        <w:t xml:space="preserve">. </w:t>
      </w:r>
    </w:p>
    <w:p w14:paraId="5F74E7D2" w14:textId="05ABE400" w:rsidR="00503E85" w:rsidRPr="00BA679D" w:rsidRDefault="00503E85" w:rsidP="00BA679D">
      <w:pPr>
        <w:pStyle w:val="ListeParagraf"/>
        <w:numPr>
          <w:ilvl w:val="1"/>
          <w:numId w:val="24"/>
        </w:numPr>
        <w:rPr>
          <w:rFonts w:ascii="Arial" w:hAnsi="Arial" w:cs="Arial"/>
        </w:rPr>
      </w:pPr>
      <w:proofErr w:type="spellStart"/>
      <w:r w:rsidRPr="00BA679D">
        <w:rPr>
          <w:rFonts w:ascii="Arial" w:hAnsi="Arial" w:cs="Arial"/>
        </w:rPr>
        <w:t>TKDK'nın</w:t>
      </w:r>
      <w:proofErr w:type="spellEnd"/>
      <w:r w:rsidRPr="00BA679D">
        <w:rPr>
          <w:rFonts w:ascii="Arial" w:hAnsi="Arial" w:cs="Arial"/>
        </w:rPr>
        <w:t xml:space="preserve"> faaliyetleri,</w:t>
      </w:r>
    </w:p>
    <w:p w14:paraId="22EE5149" w14:textId="66D04DC8" w:rsidR="00503E85" w:rsidRPr="00BA679D" w:rsidRDefault="00503E85" w:rsidP="00BA679D">
      <w:pPr>
        <w:pStyle w:val="ListeParagraf"/>
        <w:numPr>
          <w:ilvl w:val="1"/>
          <w:numId w:val="24"/>
        </w:numPr>
        <w:rPr>
          <w:rFonts w:ascii="Arial" w:hAnsi="Arial" w:cs="Arial"/>
        </w:rPr>
      </w:pPr>
      <w:r w:rsidRPr="00BA679D">
        <w:rPr>
          <w:rFonts w:ascii="Arial" w:hAnsi="Arial" w:cs="Arial"/>
        </w:rPr>
        <w:t>TARGET Projesinin Gerekçesi</w:t>
      </w:r>
    </w:p>
    <w:p w14:paraId="2BB129DF" w14:textId="3A149A08" w:rsidR="00503E85" w:rsidRPr="00BA679D" w:rsidRDefault="00503E85" w:rsidP="00BA679D">
      <w:pPr>
        <w:pStyle w:val="ListeParagraf"/>
        <w:numPr>
          <w:ilvl w:val="1"/>
          <w:numId w:val="24"/>
        </w:numPr>
        <w:rPr>
          <w:rFonts w:ascii="Arial" w:hAnsi="Arial" w:cs="Arial"/>
        </w:rPr>
      </w:pPr>
      <w:r w:rsidRPr="00BA679D">
        <w:rPr>
          <w:rFonts w:ascii="Arial" w:hAnsi="Arial" w:cs="Arial"/>
        </w:rPr>
        <w:t>IPARD Programı ve Dünya Bankası tarafından finanse edilen TARGET Projesinin kapsadığı alanlar ve bunların tamamlayıcılığı,</w:t>
      </w:r>
    </w:p>
    <w:p w14:paraId="46A02D5F" w14:textId="3CB28751" w:rsidR="00503E85" w:rsidRPr="00BA679D" w:rsidRDefault="00503E85" w:rsidP="00BA679D">
      <w:pPr>
        <w:pStyle w:val="ListeParagraf"/>
        <w:numPr>
          <w:ilvl w:val="1"/>
          <w:numId w:val="24"/>
        </w:numPr>
        <w:rPr>
          <w:rFonts w:ascii="Arial" w:hAnsi="Arial" w:cs="Arial"/>
        </w:rPr>
      </w:pPr>
      <w:r w:rsidRPr="00BA679D">
        <w:rPr>
          <w:rFonts w:ascii="Arial" w:hAnsi="Arial" w:cs="Arial"/>
        </w:rPr>
        <w:t>Projenin makro hedefleri</w:t>
      </w:r>
    </w:p>
    <w:p w14:paraId="09F97BCB" w14:textId="0E893156" w:rsidR="00503E85" w:rsidRPr="00BA679D" w:rsidRDefault="00503E85" w:rsidP="00BA679D">
      <w:pPr>
        <w:pStyle w:val="ListeParagraf"/>
        <w:numPr>
          <w:ilvl w:val="1"/>
          <w:numId w:val="24"/>
        </w:numPr>
        <w:rPr>
          <w:rFonts w:ascii="Arial" w:hAnsi="Arial" w:cs="Arial"/>
        </w:rPr>
      </w:pPr>
      <w:r w:rsidRPr="00BA679D">
        <w:rPr>
          <w:rFonts w:ascii="Arial" w:hAnsi="Arial" w:cs="Arial"/>
        </w:rPr>
        <w:t>Projenin Beklenen Sonuçları</w:t>
      </w:r>
    </w:p>
    <w:p w14:paraId="430ECBE6" w14:textId="2D1F7D09" w:rsidR="00503E85" w:rsidRPr="00BA679D" w:rsidRDefault="00503E85" w:rsidP="00BA679D">
      <w:pPr>
        <w:pStyle w:val="ListeParagraf"/>
        <w:numPr>
          <w:ilvl w:val="1"/>
          <w:numId w:val="24"/>
        </w:numPr>
        <w:rPr>
          <w:rFonts w:ascii="Arial" w:hAnsi="Arial" w:cs="Arial"/>
        </w:rPr>
      </w:pPr>
      <w:r w:rsidRPr="00BA679D">
        <w:rPr>
          <w:rFonts w:ascii="Arial" w:hAnsi="Arial" w:cs="Arial"/>
        </w:rPr>
        <w:t>Desteklenecek Faaliyetler</w:t>
      </w:r>
    </w:p>
    <w:p w14:paraId="29B11664" w14:textId="0B83AFA6" w:rsidR="00503E85" w:rsidRPr="00BA679D" w:rsidRDefault="00503E85" w:rsidP="00BA679D">
      <w:pPr>
        <w:pStyle w:val="ListeParagraf"/>
        <w:numPr>
          <w:ilvl w:val="1"/>
          <w:numId w:val="24"/>
        </w:numPr>
        <w:rPr>
          <w:rFonts w:ascii="Arial" w:hAnsi="Arial" w:cs="Arial"/>
        </w:rPr>
      </w:pPr>
      <w:r w:rsidRPr="00BA679D">
        <w:rPr>
          <w:rFonts w:ascii="Arial" w:hAnsi="Arial" w:cs="Arial"/>
        </w:rPr>
        <w:t>Dünya Bankası Çevre ve Sosyal Standartları ve</w:t>
      </w:r>
    </w:p>
    <w:p w14:paraId="09B4BA05" w14:textId="4BCAFBA7" w:rsidR="00503E85" w:rsidRPr="00BA679D" w:rsidRDefault="00503E85" w:rsidP="00BA679D">
      <w:pPr>
        <w:pStyle w:val="ListeParagraf"/>
        <w:numPr>
          <w:ilvl w:val="1"/>
          <w:numId w:val="24"/>
        </w:numPr>
        <w:rPr>
          <w:rFonts w:ascii="Arial" w:hAnsi="Arial" w:cs="Arial"/>
        </w:rPr>
      </w:pPr>
      <w:r w:rsidRPr="00BA679D">
        <w:rPr>
          <w:rFonts w:ascii="Arial" w:hAnsi="Arial" w:cs="Arial"/>
        </w:rPr>
        <w:t>Paydaş Katılım Planı Hakkında Bilgiler</w:t>
      </w:r>
    </w:p>
    <w:p w14:paraId="2A4DC7D7" w14:textId="19E7CE83" w:rsidR="00503E85" w:rsidRDefault="00503E85" w:rsidP="00503E85">
      <w:pPr>
        <w:rPr>
          <w:rFonts w:ascii="Arial" w:hAnsi="Arial" w:cs="Arial"/>
        </w:rPr>
      </w:pPr>
    </w:p>
    <w:p w14:paraId="515DC4A6" w14:textId="5CEF60A3" w:rsidR="00714F49" w:rsidRPr="00714F49" w:rsidRDefault="00714F49" w:rsidP="00714F49">
      <w:pPr>
        <w:rPr>
          <w:rFonts w:ascii="Arial" w:hAnsi="Arial" w:cs="Arial"/>
        </w:rPr>
      </w:pPr>
      <w:r w:rsidRPr="00BA679D">
        <w:rPr>
          <w:rFonts w:ascii="Arial" w:hAnsi="Arial" w:cs="Arial"/>
          <w:b/>
        </w:rPr>
        <w:lastRenderedPageBreak/>
        <w:t>4. Dünya Bankası Paydaş Katılımı ve Bilgilendirme Standardı (</w:t>
      </w:r>
      <w:r w:rsidR="005B331E">
        <w:rPr>
          <w:rFonts w:ascii="Arial" w:hAnsi="Arial" w:cs="Arial"/>
          <w:b/>
        </w:rPr>
        <w:t>ÇSS</w:t>
      </w:r>
      <w:r w:rsidR="005B331E" w:rsidRPr="00BA679D">
        <w:rPr>
          <w:rFonts w:ascii="Arial" w:hAnsi="Arial" w:cs="Arial"/>
          <w:b/>
        </w:rPr>
        <w:t xml:space="preserve"> </w:t>
      </w:r>
      <w:r w:rsidRPr="00BA679D">
        <w:rPr>
          <w:rFonts w:ascii="Arial" w:hAnsi="Arial" w:cs="Arial"/>
          <w:b/>
        </w:rPr>
        <w:t>10) Uyarınca Ele Alınan Konular:</w:t>
      </w:r>
      <w:r w:rsidRPr="00714F49">
        <w:rPr>
          <w:rFonts w:ascii="Arial" w:hAnsi="Arial" w:cs="Arial"/>
        </w:rPr>
        <w:t xml:space="preserve"> Toplantıya katılan paydaşlara yapılan sunumda, zamanında bilgi paylaşımı, kapsayıcı istişare ve katılım süreçlerinin yürütülmesi, erişilebilir bir Şikayet ve İletişim Mekanizmasının işletilmesi ve tüm proje aşamalarında şeffaflığın sağlanması da dahil olmak üzere, Dünya Bankası Paydaş Katılımı ve Bilgilendirme Standardı (</w:t>
      </w:r>
      <w:r w:rsidR="00A766E0">
        <w:rPr>
          <w:rFonts w:ascii="Arial" w:hAnsi="Arial" w:cs="Arial"/>
        </w:rPr>
        <w:t>ÇSS</w:t>
      </w:r>
      <w:r w:rsidR="00A766E0" w:rsidRPr="00714F49">
        <w:rPr>
          <w:rFonts w:ascii="Arial" w:hAnsi="Arial" w:cs="Arial"/>
        </w:rPr>
        <w:t xml:space="preserve"> </w:t>
      </w:r>
      <w:r w:rsidRPr="00714F49">
        <w:rPr>
          <w:rFonts w:ascii="Arial" w:hAnsi="Arial" w:cs="Arial"/>
        </w:rPr>
        <w:t>10) gerekliliklerinin yerine getirilmesine yönelik faaliyetlerimiz ayrıntılı olarak anlatılmıştır. Sunumda ayrıca şu konular ele alındı:</w:t>
      </w:r>
    </w:p>
    <w:p w14:paraId="154DF1AB" w14:textId="69D2E0D9" w:rsidR="00714F49" w:rsidRPr="00BA679D" w:rsidRDefault="00714F49" w:rsidP="00BA679D">
      <w:pPr>
        <w:pStyle w:val="ListeParagraf"/>
        <w:numPr>
          <w:ilvl w:val="1"/>
          <w:numId w:val="24"/>
        </w:numPr>
        <w:rPr>
          <w:rFonts w:ascii="Arial" w:hAnsi="Arial" w:cs="Arial"/>
        </w:rPr>
      </w:pPr>
      <w:r w:rsidRPr="00BA679D">
        <w:rPr>
          <w:rFonts w:ascii="Arial" w:hAnsi="Arial" w:cs="Arial"/>
        </w:rPr>
        <w:t>Proje ve Risk Yönetimi:</w:t>
      </w:r>
    </w:p>
    <w:p w14:paraId="6A3CED08" w14:textId="665B3EBB" w:rsidR="00714F49" w:rsidRPr="00714F49" w:rsidRDefault="00714F49" w:rsidP="00714F49">
      <w:pPr>
        <w:rPr>
          <w:rFonts w:ascii="Arial" w:hAnsi="Arial" w:cs="Arial"/>
        </w:rPr>
      </w:pPr>
      <w:r w:rsidRPr="00714F49">
        <w:rPr>
          <w:rFonts w:ascii="Arial" w:hAnsi="Arial" w:cs="Arial"/>
        </w:rPr>
        <w:t>TARGET Projesi kapsamında ortaya çıkabilecek çevresel ve sosyal risk ve etkilerin Dünya Bankası'nın ilgili Çevresel ve Sosyal Standartlarına (</w:t>
      </w:r>
      <w:r w:rsidR="00D133BB">
        <w:rPr>
          <w:rFonts w:ascii="Arial" w:hAnsi="Arial" w:cs="Arial"/>
        </w:rPr>
        <w:t>ÇSS</w:t>
      </w:r>
      <w:r w:rsidRPr="00714F49">
        <w:rPr>
          <w:rFonts w:ascii="Arial" w:hAnsi="Arial" w:cs="Arial"/>
        </w:rPr>
        <w:t>) uygun olarak belirleneceği, değerlendirileceği ve izleneceği belirtildi.</w:t>
      </w:r>
    </w:p>
    <w:p w14:paraId="3E5E49C9" w14:textId="093C3708" w:rsidR="00714F49" w:rsidRPr="00BA679D" w:rsidRDefault="00714F49" w:rsidP="00BA679D">
      <w:pPr>
        <w:pStyle w:val="ListeParagraf"/>
        <w:numPr>
          <w:ilvl w:val="1"/>
          <w:numId w:val="24"/>
        </w:numPr>
        <w:rPr>
          <w:rFonts w:ascii="Arial" w:hAnsi="Arial" w:cs="Arial"/>
        </w:rPr>
      </w:pPr>
      <w:r w:rsidRPr="00BA679D">
        <w:rPr>
          <w:rFonts w:ascii="Arial" w:hAnsi="Arial" w:cs="Arial"/>
        </w:rPr>
        <w:t>ÇSS10 ve Bilgi Süreci:</w:t>
      </w:r>
    </w:p>
    <w:p w14:paraId="424183DA" w14:textId="55826CE4" w:rsidR="00714F49" w:rsidRPr="00714F49" w:rsidRDefault="005B331E" w:rsidP="00714F49">
      <w:pPr>
        <w:rPr>
          <w:rFonts w:ascii="Arial" w:hAnsi="Arial" w:cs="Arial"/>
        </w:rPr>
      </w:pPr>
      <w:r>
        <w:rPr>
          <w:rFonts w:ascii="Arial" w:hAnsi="Arial" w:cs="Arial"/>
        </w:rPr>
        <w:t>ÇSS</w:t>
      </w:r>
      <w:r w:rsidRPr="00714F49">
        <w:rPr>
          <w:rFonts w:ascii="Arial" w:hAnsi="Arial" w:cs="Arial"/>
        </w:rPr>
        <w:t xml:space="preserve"> </w:t>
      </w:r>
      <w:r w:rsidR="00714F49" w:rsidRPr="00714F49">
        <w:rPr>
          <w:rFonts w:ascii="Arial" w:hAnsi="Arial" w:cs="Arial"/>
        </w:rPr>
        <w:t>10 Standardına göre paydaşların zamanında bilgilendirilmesinin, kapsayıcı istişare süreçlerinin yürütülmesinin ve projenin tüm aşamalarında şeffaflığın sağlanmasının önemi vurgulanmıştır.</w:t>
      </w:r>
    </w:p>
    <w:p w14:paraId="666C283F" w14:textId="07984252" w:rsidR="00714F49" w:rsidRPr="00BA679D" w:rsidRDefault="00714F49" w:rsidP="00BA679D">
      <w:pPr>
        <w:pStyle w:val="ListeParagraf"/>
        <w:numPr>
          <w:ilvl w:val="1"/>
          <w:numId w:val="24"/>
        </w:numPr>
        <w:rPr>
          <w:rFonts w:ascii="Arial" w:hAnsi="Arial" w:cs="Arial"/>
        </w:rPr>
      </w:pPr>
      <w:proofErr w:type="gramStart"/>
      <w:r w:rsidRPr="00BA679D">
        <w:rPr>
          <w:rFonts w:ascii="Arial" w:hAnsi="Arial" w:cs="Arial"/>
        </w:rPr>
        <w:t>Şikayet</w:t>
      </w:r>
      <w:proofErr w:type="gramEnd"/>
      <w:r w:rsidRPr="00BA679D">
        <w:rPr>
          <w:rFonts w:ascii="Arial" w:hAnsi="Arial" w:cs="Arial"/>
        </w:rPr>
        <w:t xml:space="preserve"> Mekanizması (</w:t>
      </w:r>
      <w:r w:rsidR="00206357">
        <w:rPr>
          <w:rFonts w:ascii="Arial" w:hAnsi="Arial" w:cs="Arial"/>
        </w:rPr>
        <w:t>ŞM</w:t>
      </w:r>
      <w:r w:rsidRPr="00BA679D">
        <w:rPr>
          <w:rFonts w:ascii="Arial" w:hAnsi="Arial" w:cs="Arial"/>
        </w:rPr>
        <w:t>):</w:t>
      </w:r>
    </w:p>
    <w:p w14:paraId="5E50E1DC" w14:textId="77777777" w:rsidR="00714F49" w:rsidRPr="00714F49" w:rsidRDefault="00714F49" w:rsidP="00714F49">
      <w:pPr>
        <w:rPr>
          <w:rFonts w:ascii="Arial" w:hAnsi="Arial" w:cs="Arial"/>
        </w:rPr>
      </w:pPr>
      <w:r w:rsidRPr="00714F49">
        <w:rPr>
          <w:rFonts w:ascii="Arial" w:hAnsi="Arial" w:cs="Arial"/>
        </w:rPr>
        <w:t xml:space="preserve">Paydaşların talep, öneri ve şikâyetlerini kolaylıkla iletebilmeleri amacıyla oluşturulan </w:t>
      </w:r>
      <w:proofErr w:type="gramStart"/>
      <w:r w:rsidRPr="00714F49">
        <w:rPr>
          <w:rFonts w:ascii="Arial" w:hAnsi="Arial" w:cs="Arial"/>
        </w:rPr>
        <w:t>Şikayet</w:t>
      </w:r>
      <w:proofErr w:type="gramEnd"/>
      <w:r w:rsidRPr="00714F49">
        <w:rPr>
          <w:rFonts w:ascii="Arial" w:hAnsi="Arial" w:cs="Arial"/>
        </w:rPr>
        <w:t xml:space="preserve"> Mekanizması hayata geçirildi. Bu mekanizmaya ilişkin başvuru kanalları (telefon hatları, e-posta adresi, web sitesi adresi, taslak PKP belgesine erişim vb.) katılımcılarla paylaşıldı.</w:t>
      </w:r>
    </w:p>
    <w:p w14:paraId="05909011" w14:textId="77777777" w:rsidR="00714F49" w:rsidRDefault="00714F49" w:rsidP="00714F49">
      <w:pPr>
        <w:rPr>
          <w:rFonts w:ascii="Arial" w:hAnsi="Arial" w:cs="Arial"/>
          <w:b/>
        </w:rPr>
      </w:pPr>
    </w:p>
    <w:p w14:paraId="6CEA2A64" w14:textId="674245B6" w:rsidR="00714F49" w:rsidRDefault="00714F49" w:rsidP="00714F49">
      <w:pPr>
        <w:rPr>
          <w:rFonts w:ascii="Arial" w:hAnsi="Arial" w:cs="Arial"/>
        </w:rPr>
      </w:pPr>
      <w:r w:rsidRPr="00BA679D">
        <w:rPr>
          <w:rFonts w:ascii="Arial" w:hAnsi="Arial" w:cs="Arial"/>
          <w:b/>
        </w:rPr>
        <w:t>5. Soru-Cevap ve Değerlendirme Kayıtları:</w:t>
      </w:r>
      <w:r w:rsidRPr="00714F49">
        <w:rPr>
          <w:rFonts w:ascii="Arial" w:hAnsi="Arial" w:cs="Arial"/>
        </w:rPr>
        <w:t xml:space="preserve"> Sunumun ardından katılımcı paydaşlara soru, görüş ve önerilerini iletme fırsatı verildi. Katılımcılardan alınan görüş ve öneriler, temsil ettikleri Kurum/Kuruluş bilgileri ile birlikte aşağıda listelenmiştir.</w:t>
      </w:r>
    </w:p>
    <w:p w14:paraId="74793B71" w14:textId="08898F05" w:rsidR="00B136D1" w:rsidRDefault="00B136D1" w:rsidP="00714F49">
      <w:pPr>
        <w:rPr>
          <w:rFonts w:ascii="Arial" w:hAnsi="Arial" w:cs="Arial"/>
        </w:rPr>
      </w:pPr>
    </w:p>
    <w:tbl>
      <w:tblPr>
        <w:tblW w:w="9800" w:type="dxa"/>
        <w:tblCellSpacing w:w="15" w:type="dxa"/>
        <w:tblCellMar>
          <w:left w:w="0" w:type="dxa"/>
          <w:right w:w="0" w:type="dxa"/>
        </w:tblCellMar>
        <w:tblLook w:val="04A0" w:firstRow="1" w:lastRow="0" w:firstColumn="1" w:lastColumn="0" w:noHBand="0" w:noVBand="1"/>
      </w:tblPr>
      <w:tblGrid>
        <w:gridCol w:w="729"/>
        <w:gridCol w:w="2475"/>
        <w:gridCol w:w="1807"/>
        <w:gridCol w:w="2402"/>
        <w:gridCol w:w="2387"/>
      </w:tblGrid>
      <w:tr w:rsidR="00B136D1" w:rsidRPr="00694426" w14:paraId="602968BF" w14:textId="77777777" w:rsidTr="00BA679D">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ED4E94" w14:textId="77777777" w:rsidR="00B136D1" w:rsidRPr="00694426" w:rsidRDefault="00B136D1" w:rsidP="00B136D1">
            <w:pPr>
              <w:spacing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color w:val="1F1F1F"/>
                <w:sz w:val="24"/>
                <w:szCs w:val="24"/>
                <w:lang w:eastAsia="tr-TR"/>
              </w:rPr>
              <w:t>No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EC622D" w14:textId="3D206AA7" w:rsidR="00B136D1" w:rsidRPr="00BA679D" w:rsidRDefault="00B136D1" w:rsidP="00BA679D">
            <w:pPr>
              <w:rPr>
                <w:rFonts w:ascii="Times New Roman" w:eastAsia="Times New Roman" w:hAnsi="Times New Roman" w:cs="Times New Roman"/>
                <w:b/>
                <w:color w:val="1F1F1F"/>
                <w:sz w:val="24"/>
                <w:szCs w:val="24"/>
                <w:lang w:eastAsia="tr-TR"/>
              </w:rPr>
            </w:pPr>
            <w:r w:rsidRPr="00BA679D">
              <w:rPr>
                <w:rFonts w:ascii="Times New Roman" w:eastAsia="Times New Roman" w:hAnsi="Times New Roman" w:cs="Times New Roman"/>
                <w:b/>
                <w:color w:val="1F1F1F"/>
                <w:sz w:val="24"/>
                <w:szCs w:val="24"/>
                <w:lang w:eastAsia="tr-TR"/>
              </w:rPr>
              <w:t>Sorulan Soru / Öneri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2F7F2D18" w14:textId="5B9BB76A" w:rsidR="00B136D1" w:rsidRPr="00BA679D" w:rsidRDefault="00B136D1" w:rsidP="00BA679D">
            <w:pPr>
              <w:rPr>
                <w:rFonts w:ascii="Times New Roman" w:eastAsia="Times New Roman" w:hAnsi="Times New Roman" w:cs="Times New Roman"/>
                <w:b/>
                <w:color w:val="1F1F1F"/>
                <w:sz w:val="24"/>
                <w:szCs w:val="24"/>
                <w:lang w:eastAsia="tr-TR"/>
              </w:rPr>
            </w:pPr>
            <w:r w:rsidRPr="00BA679D">
              <w:rPr>
                <w:rFonts w:ascii="Times New Roman" w:eastAsia="Times New Roman" w:hAnsi="Times New Roman" w:cs="Times New Roman"/>
                <w:b/>
                <w:color w:val="1F1F1F"/>
                <w:sz w:val="24"/>
                <w:szCs w:val="24"/>
                <w:lang w:eastAsia="tr-TR"/>
              </w:rPr>
              <w:t>Soru soran / Kurum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3CF1B5E7" w14:textId="6FBC43F4" w:rsidR="00B136D1" w:rsidRPr="00BA679D" w:rsidRDefault="00B136D1" w:rsidP="00BA679D">
            <w:pPr>
              <w:rPr>
                <w:rFonts w:ascii="Times New Roman" w:eastAsia="Times New Roman" w:hAnsi="Times New Roman" w:cs="Times New Roman"/>
                <w:b/>
                <w:color w:val="1F1F1F"/>
                <w:sz w:val="24"/>
                <w:szCs w:val="24"/>
                <w:lang w:eastAsia="tr-TR"/>
              </w:rPr>
            </w:pPr>
            <w:r w:rsidRPr="00BA679D">
              <w:rPr>
                <w:rFonts w:ascii="Times New Roman" w:eastAsia="Times New Roman" w:hAnsi="Times New Roman" w:cs="Times New Roman"/>
                <w:b/>
                <w:color w:val="1F1F1F"/>
                <w:sz w:val="24"/>
                <w:szCs w:val="24"/>
                <w:lang w:eastAsia="tr-TR"/>
              </w:rPr>
              <w:t>Yapılan Açıklama/Yanıt</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1FDC4400" w14:textId="50A4A25B" w:rsidR="00B136D1" w:rsidRPr="00BA679D" w:rsidRDefault="00B136D1" w:rsidP="00BA679D">
            <w:pPr>
              <w:rPr>
                <w:rFonts w:ascii="Times New Roman" w:eastAsia="Times New Roman" w:hAnsi="Times New Roman" w:cs="Times New Roman"/>
                <w:b/>
                <w:color w:val="1F1F1F"/>
                <w:sz w:val="24"/>
                <w:szCs w:val="24"/>
                <w:lang w:eastAsia="tr-TR"/>
              </w:rPr>
            </w:pPr>
            <w:r w:rsidRPr="00BA679D">
              <w:rPr>
                <w:rFonts w:ascii="Times New Roman" w:eastAsia="Times New Roman" w:hAnsi="Times New Roman" w:cs="Times New Roman"/>
                <w:b/>
                <w:color w:val="1F1F1F"/>
                <w:sz w:val="24"/>
                <w:szCs w:val="24"/>
                <w:lang w:eastAsia="tr-TR"/>
              </w:rPr>
              <w:t>Yapılacak İşlem / Sorumlu Taraf</w:t>
            </w:r>
          </w:p>
        </w:tc>
      </w:tr>
      <w:tr w:rsidR="00B136D1" w:rsidRPr="00694426" w14:paraId="5BB072FB" w14:textId="77777777" w:rsidTr="00BA679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A462CC" w14:textId="77777777" w:rsidR="00B136D1" w:rsidRPr="00694426" w:rsidRDefault="00B136D1" w:rsidP="00B136D1">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EADEC4" w14:textId="77777777" w:rsidR="00B136D1" w:rsidRPr="00B136D1" w:rsidRDefault="00B136D1" w:rsidP="00B136D1">
            <w:pPr>
              <w:rPr>
                <w:rFonts w:ascii="Times New Roman" w:eastAsia="Times New Roman" w:hAnsi="Times New Roman" w:cs="Times New Roman"/>
                <w:color w:val="1F1F1F"/>
                <w:sz w:val="24"/>
                <w:szCs w:val="24"/>
                <w:lang w:eastAsia="tr-TR"/>
              </w:rPr>
            </w:pPr>
            <w:r w:rsidRPr="00B136D1">
              <w:rPr>
                <w:rFonts w:ascii="Times New Roman" w:eastAsia="Times New Roman" w:hAnsi="Times New Roman" w:cs="Times New Roman"/>
                <w:color w:val="1F1F1F"/>
                <w:sz w:val="24"/>
                <w:szCs w:val="24"/>
                <w:lang w:eastAsia="tr-TR"/>
              </w:rPr>
              <w:t xml:space="preserve">Konu: Küçük ölçekli (150 </w:t>
            </w:r>
            <w:proofErr w:type="gramStart"/>
            <w:r w:rsidRPr="00B136D1">
              <w:rPr>
                <w:rFonts w:ascii="Times New Roman" w:eastAsia="Times New Roman" w:hAnsi="Times New Roman" w:cs="Times New Roman"/>
                <w:color w:val="1F1F1F"/>
                <w:sz w:val="24"/>
                <w:szCs w:val="24"/>
                <w:lang w:eastAsia="tr-TR"/>
              </w:rPr>
              <w:t>kW -</w:t>
            </w:r>
            <w:proofErr w:type="gramEnd"/>
            <w:r w:rsidRPr="00B136D1">
              <w:rPr>
                <w:rFonts w:ascii="Times New Roman" w:eastAsia="Times New Roman" w:hAnsi="Times New Roman" w:cs="Times New Roman"/>
                <w:color w:val="1F1F1F"/>
                <w:sz w:val="24"/>
                <w:szCs w:val="24"/>
                <w:lang w:eastAsia="tr-TR"/>
              </w:rPr>
              <w:t xml:space="preserve"> 500 kW) köy tabanlı biyogaz ve atık yönetimi tesislerinin desteklenmesi.</w:t>
            </w:r>
          </w:p>
          <w:p w14:paraId="3270D7C6" w14:textId="77777777" w:rsidR="00B136D1" w:rsidRPr="00B136D1" w:rsidRDefault="00B136D1" w:rsidP="00B136D1">
            <w:pPr>
              <w:rPr>
                <w:rFonts w:ascii="Times New Roman" w:eastAsia="Times New Roman" w:hAnsi="Times New Roman" w:cs="Times New Roman"/>
                <w:color w:val="1F1F1F"/>
                <w:sz w:val="24"/>
                <w:szCs w:val="24"/>
                <w:lang w:eastAsia="tr-TR"/>
              </w:rPr>
            </w:pPr>
          </w:p>
          <w:p w14:paraId="2E12A737" w14:textId="77777777" w:rsidR="00B136D1" w:rsidRPr="00B136D1" w:rsidRDefault="00B136D1" w:rsidP="00B136D1">
            <w:pPr>
              <w:rPr>
                <w:rFonts w:ascii="Times New Roman" w:eastAsia="Times New Roman" w:hAnsi="Times New Roman" w:cs="Times New Roman"/>
                <w:color w:val="1F1F1F"/>
                <w:sz w:val="24"/>
                <w:szCs w:val="24"/>
                <w:lang w:eastAsia="tr-TR"/>
              </w:rPr>
            </w:pPr>
            <w:r w:rsidRPr="00B136D1">
              <w:rPr>
                <w:rFonts w:ascii="Times New Roman" w:eastAsia="Times New Roman" w:hAnsi="Times New Roman" w:cs="Times New Roman"/>
                <w:color w:val="1F1F1F"/>
                <w:sz w:val="24"/>
                <w:szCs w:val="24"/>
                <w:lang w:eastAsia="tr-TR"/>
              </w:rPr>
              <w:t xml:space="preserve">Öneri: Daha küçük tesisler için evrak işleri ve ÇED süreçleri, 3-5 </w:t>
            </w:r>
            <w:proofErr w:type="spellStart"/>
            <w:r w:rsidRPr="00B136D1">
              <w:rPr>
                <w:rFonts w:ascii="Times New Roman" w:eastAsia="Times New Roman" w:hAnsi="Times New Roman" w:cs="Times New Roman"/>
                <w:color w:val="1F1F1F"/>
                <w:sz w:val="24"/>
                <w:szCs w:val="24"/>
                <w:lang w:eastAsia="tr-TR"/>
              </w:rPr>
              <w:t>MW'lık</w:t>
            </w:r>
            <w:proofErr w:type="spellEnd"/>
            <w:r w:rsidRPr="00B136D1">
              <w:rPr>
                <w:rFonts w:ascii="Times New Roman" w:eastAsia="Times New Roman" w:hAnsi="Times New Roman" w:cs="Times New Roman"/>
                <w:color w:val="1F1F1F"/>
                <w:sz w:val="24"/>
                <w:szCs w:val="24"/>
                <w:lang w:eastAsia="tr-TR"/>
              </w:rPr>
              <w:t xml:space="preserve"> daha büyük tesislerle aynı olmamalı ve yüksek ücretler/danışmanlık </w:t>
            </w:r>
            <w:r w:rsidRPr="00B136D1">
              <w:rPr>
                <w:rFonts w:ascii="Times New Roman" w:eastAsia="Times New Roman" w:hAnsi="Times New Roman" w:cs="Times New Roman"/>
                <w:color w:val="1F1F1F"/>
                <w:sz w:val="24"/>
                <w:szCs w:val="24"/>
                <w:lang w:eastAsia="tr-TR"/>
              </w:rPr>
              <w:lastRenderedPageBreak/>
              <w:t>maliyetleri azaltılmalıdır.</w:t>
            </w:r>
          </w:p>
          <w:p w14:paraId="1CA5AC1E" w14:textId="77777777" w:rsidR="00B136D1" w:rsidRPr="00B136D1" w:rsidRDefault="00B136D1" w:rsidP="00B136D1">
            <w:pPr>
              <w:rPr>
                <w:rFonts w:ascii="Times New Roman" w:eastAsia="Times New Roman" w:hAnsi="Times New Roman" w:cs="Times New Roman"/>
                <w:color w:val="1F1F1F"/>
                <w:sz w:val="24"/>
                <w:szCs w:val="24"/>
                <w:lang w:eastAsia="tr-TR"/>
              </w:rPr>
            </w:pPr>
          </w:p>
          <w:p w14:paraId="6964CA5B" w14:textId="1AC8CB26" w:rsidR="00B136D1" w:rsidRPr="00694426" w:rsidRDefault="00B136D1" w:rsidP="00BA679D">
            <w:pPr>
              <w:rPr>
                <w:rFonts w:ascii="Times New Roman" w:eastAsia="Times New Roman" w:hAnsi="Times New Roman" w:cs="Times New Roman"/>
                <w:color w:val="1F1F1F"/>
                <w:sz w:val="24"/>
                <w:szCs w:val="24"/>
                <w:lang w:eastAsia="tr-TR"/>
              </w:rPr>
            </w:pPr>
            <w:r w:rsidRPr="00B136D1">
              <w:rPr>
                <w:rFonts w:ascii="Times New Roman" w:eastAsia="Times New Roman" w:hAnsi="Times New Roman" w:cs="Times New Roman"/>
                <w:color w:val="1F1F1F"/>
                <w:sz w:val="24"/>
                <w:szCs w:val="24"/>
                <w:lang w:eastAsia="tr-TR"/>
              </w:rPr>
              <w:t>Talep: Başvuru sahibi, BIOGASDER Derneği tarafından hazırlanan detaylı raporun incelenmesini talep etmiştir.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5AB405C9" w14:textId="2296EFD2" w:rsidR="00B136D1" w:rsidRPr="00694426" w:rsidRDefault="00B136D1" w:rsidP="00BA679D">
            <w:pPr>
              <w:rPr>
                <w:rFonts w:ascii="Times New Roman" w:eastAsia="Times New Roman" w:hAnsi="Times New Roman" w:cs="Times New Roman"/>
                <w:color w:val="1F1F1F"/>
                <w:sz w:val="24"/>
                <w:szCs w:val="24"/>
                <w:lang w:eastAsia="tr-TR"/>
              </w:rPr>
            </w:pPr>
            <w:r w:rsidRPr="00BA679D">
              <w:rPr>
                <w:rFonts w:ascii="Times New Roman" w:eastAsia="Times New Roman" w:hAnsi="Times New Roman" w:cs="Times New Roman"/>
                <w:color w:val="1F1F1F"/>
                <w:sz w:val="24"/>
                <w:szCs w:val="24"/>
                <w:lang w:eastAsia="tr-TR"/>
              </w:rPr>
              <w:lastRenderedPageBreak/>
              <w:t>BIOGASDER (Biyogaz Yatırım Geliştirme Derneği)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34F90AB7" w14:textId="2487E0CD" w:rsidR="00B136D1" w:rsidRPr="00694426" w:rsidRDefault="00B136D1" w:rsidP="00BA679D">
            <w:pPr>
              <w:rPr>
                <w:rFonts w:ascii="Times New Roman" w:eastAsia="Times New Roman" w:hAnsi="Times New Roman" w:cs="Times New Roman"/>
                <w:color w:val="1F1F1F"/>
                <w:sz w:val="24"/>
                <w:szCs w:val="24"/>
                <w:lang w:eastAsia="tr-TR"/>
              </w:rPr>
            </w:pPr>
            <w:r w:rsidRPr="00BA679D">
              <w:rPr>
                <w:rFonts w:ascii="Times New Roman" w:eastAsia="Times New Roman" w:hAnsi="Times New Roman" w:cs="Times New Roman"/>
                <w:color w:val="1F1F1F"/>
                <w:sz w:val="24"/>
                <w:szCs w:val="24"/>
                <w:lang w:eastAsia="tr-TR"/>
              </w:rPr>
              <w:t>Konunun öncelikli alanlar arasında olduğunu ve sunulan raporun dikkatlice incelenip değerlendirileceğini belirtti.</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hideMark/>
          </w:tcPr>
          <w:p w14:paraId="511CDF54" w14:textId="2C3565AD" w:rsidR="00B136D1" w:rsidRPr="00694426" w:rsidRDefault="00B136D1" w:rsidP="00BA679D">
            <w:pPr>
              <w:rPr>
                <w:rFonts w:ascii="Times New Roman" w:eastAsia="Times New Roman" w:hAnsi="Times New Roman" w:cs="Times New Roman"/>
                <w:color w:val="1F1F1F"/>
                <w:sz w:val="24"/>
                <w:szCs w:val="24"/>
                <w:lang w:eastAsia="tr-TR"/>
              </w:rPr>
            </w:pPr>
            <w:r w:rsidRPr="00BA679D">
              <w:rPr>
                <w:rFonts w:ascii="Times New Roman" w:eastAsia="Times New Roman" w:hAnsi="Times New Roman" w:cs="Times New Roman"/>
                <w:color w:val="1F1F1F"/>
                <w:sz w:val="24"/>
                <w:szCs w:val="24"/>
                <w:lang w:eastAsia="tr-TR"/>
              </w:rPr>
              <w:t>Proje programlamasından sorumlu birimlere (PIU) raporu inceleme talimatı verilmiştir.</w:t>
            </w:r>
          </w:p>
        </w:tc>
      </w:tr>
      <w:tr w:rsidR="00B136D1" w:rsidRPr="00694426" w14:paraId="08A77B70" w14:textId="77777777" w:rsidTr="00BA679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37DC61" w14:textId="77777777" w:rsidR="00B136D1" w:rsidRPr="00694426" w:rsidRDefault="00B136D1" w:rsidP="00401B87">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90E3CDF" w14:textId="52DE31DB" w:rsidR="00B136D1" w:rsidRPr="00694426" w:rsidRDefault="00401B87" w:rsidP="00401B87">
            <w:pPr>
              <w:spacing w:after="0" w:line="240" w:lineRule="auto"/>
              <w:rPr>
                <w:rFonts w:ascii="Times New Roman" w:eastAsia="Times New Roman" w:hAnsi="Times New Roman" w:cs="Times New Roman"/>
                <w:color w:val="1F1F1F"/>
                <w:sz w:val="24"/>
                <w:szCs w:val="24"/>
                <w:lang w:eastAsia="tr-TR"/>
              </w:rPr>
            </w:pPr>
            <w:r w:rsidRPr="00401B87">
              <w:rPr>
                <w:rFonts w:ascii="Times New Roman" w:eastAsia="Times New Roman" w:hAnsi="Times New Roman" w:cs="Times New Roman"/>
                <w:color w:val="1F1F1F"/>
                <w:sz w:val="24"/>
                <w:szCs w:val="24"/>
                <w:lang w:eastAsia="tr-TR"/>
              </w:rPr>
              <w:t xml:space="preserve">KOSGEB'e kayıtlı ancak KOBİ olarak sınıflandırılmayan bağlı şirketlerimizin teknoloji ve kaliteyi iyileştirmeye yönelik yatırım planları bulunmaktadır. Bu potansiyele sahip şirketlerin düşük faizli kredilerden ve bu projeden yararlanıp yararlanamayacağı sorusu gündeme gelmiştir.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242035D" w14:textId="41481514" w:rsidR="00B136D1" w:rsidRPr="00694426" w:rsidRDefault="00401B87" w:rsidP="00401B87">
            <w:pPr>
              <w:spacing w:after="0" w:line="240" w:lineRule="auto"/>
              <w:rPr>
                <w:rFonts w:ascii="Times New Roman" w:eastAsia="Times New Roman" w:hAnsi="Times New Roman" w:cs="Times New Roman"/>
                <w:color w:val="1F1F1F"/>
                <w:sz w:val="24"/>
                <w:szCs w:val="24"/>
                <w:lang w:eastAsia="tr-TR"/>
              </w:rPr>
            </w:pPr>
            <w:r w:rsidRPr="00401B87">
              <w:rPr>
                <w:rFonts w:ascii="Times New Roman" w:eastAsia="Times New Roman" w:hAnsi="Times New Roman" w:cs="Times New Roman"/>
                <w:color w:val="1F1F1F"/>
                <w:sz w:val="24"/>
                <w:szCs w:val="24"/>
                <w:lang w:eastAsia="tr-TR"/>
              </w:rPr>
              <w:t>Tariş Zeytin ve Zeytinyağı Tarım Satış Kooperatifleri Birliği,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987E425" w14:textId="28CF1B8A" w:rsidR="00B136D1" w:rsidRPr="00694426" w:rsidRDefault="00401B87" w:rsidP="00401B87">
            <w:pPr>
              <w:spacing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color w:val="1F1F1F"/>
                <w:sz w:val="24"/>
                <w:szCs w:val="24"/>
                <w:lang w:eastAsia="tr-TR"/>
              </w:rPr>
              <w:t>B</w:t>
            </w:r>
            <w:r w:rsidRPr="00401B87">
              <w:rPr>
                <w:rFonts w:ascii="Times New Roman" w:eastAsia="Times New Roman" w:hAnsi="Times New Roman" w:cs="Times New Roman"/>
                <w:color w:val="1F1F1F"/>
                <w:sz w:val="24"/>
                <w:szCs w:val="24"/>
                <w:lang w:eastAsia="tr-TR"/>
              </w:rPr>
              <w:t>u projeden yararlanabilmeleri için çalışmaların devam ettiğini ve proje kapsamında kamuoyuna açıklanacak uygunluk koşullarını karşılamaları halinde destek programına dahil edilebileceklerini açıklamıştır.</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D4845B7" w14:textId="312B7C4C" w:rsidR="00B136D1" w:rsidRPr="00694426" w:rsidRDefault="00401B87" w:rsidP="00401B87">
            <w:pPr>
              <w:spacing w:after="0" w:line="240" w:lineRule="auto"/>
              <w:rPr>
                <w:rFonts w:ascii="Times New Roman" w:eastAsia="Times New Roman" w:hAnsi="Times New Roman" w:cs="Times New Roman"/>
                <w:color w:val="1F1F1F"/>
                <w:sz w:val="24"/>
                <w:szCs w:val="24"/>
                <w:lang w:eastAsia="tr-TR"/>
              </w:rPr>
            </w:pPr>
            <w:r w:rsidRPr="00401B87">
              <w:rPr>
                <w:rFonts w:ascii="Times New Roman" w:eastAsia="Times New Roman" w:hAnsi="Times New Roman" w:cs="Times New Roman"/>
                <w:color w:val="1F1F1F"/>
                <w:sz w:val="24"/>
                <w:szCs w:val="24"/>
                <w:lang w:eastAsia="tr-TR"/>
              </w:rPr>
              <w:t>Proje hakkında detaylı bilgilerin, netleştikçe kamuoyuna açıklanacağı duyurulmuştur.</w:t>
            </w:r>
          </w:p>
        </w:tc>
      </w:tr>
      <w:tr w:rsidR="00B136D1" w:rsidRPr="00694426" w14:paraId="4D34FA39" w14:textId="77777777" w:rsidTr="00BA679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373834" w14:textId="77777777" w:rsidR="00B136D1" w:rsidRPr="00694426" w:rsidRDefault="00B136D1" w:rsidP="00401B87">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9010507" w14:textId="77777777" w:rsidR="008156CF" w:rsidRPr="008156CF" w:rsidRDefault="008156CF" w:rsidP="008156CF">
            <w:pPr>
              <w:spacing w:after="0" w:line="240" w:lineRule="auto"/>
              <w:rPr>
                <w:rFonts w:ascii="Times New Roman" w:eastAsia="Times New Roman" w:hAnsi="Times New Roman" w:cs="Times New Roman"/>
                <w:color w:val="1F1F1F"/>
                <w:sz w:val="24"/>
                <w:szCs w:val="24"/>
                <w:lang w:eastAsia="tr-TR"/>
              </w:rPr>
            </w:pPr>
            <w:r w:rsidRPr="008156CF">
              <w:rPr>
                <w:rFonts w:ascii="Times New Roman" w:eastAsia="Times New Roman" w:hAnsi="Times New Roman" w:cs="Times New Roman"/>
                <w:color w:val="1F1F1F"/>
                <w:sz w:val="24"/>
                <w:szCs w:val="24"/>
                <w:lang w:eastAsia="tr-TR"/>
              </w:rPr>
              <w:t>Öneri: Gübre ve atık yönetimine, sıvı/toz yumurta gibi katma değerli ürünlerin üretimine ve ileri işleme tesislerine destek verilmesi.</w:t>
            </w:r>
          </w:p>
          <w:p w14:paraId="772AA4A6" w14:textId="77777777" w:rsidR="008156CF" w:rsidRPr="008156CF" w:rsidRDefault="008156CF" w:rsidP="008156CF">
            <w:pPr>
              <w:spacing w:after="0" w:line="240" w:lineRule="auto"/>
              <w:rPr>
                <w:rFonts w:ascii="Times New Roman" w:eastAsia="Times New Roman" w:hAnsi="Times New Roman" w:cs="Times New Roman"/>
                <w:color w:val="1F1F1F"/>
                <w:sz w:val="24"/>
                <w:szCs w:val="24"/>
                <w:lang w:eastAsia="tr-TR"/>
              </w:rPr>
            </w:pPr>
          </w:p>
          <w:p w14:paraId="7B1C7A26" w14:textId="77777777" w:rsidR="008156CF" w:rsidRPr="008156CF" w:rsidRDefault="008156CF" w:rsidP="008156CF">
            <w:pPr>
              <w:spacing w:after="0" w:line="240" w:lineRule="auto"/>
              <w:rPr>
                <w:rFonts w:ascii="Times New Roman" w:eastAsia="Times New Roman" w:hAnsi="Times New Roman" w:cs="Times New Roman"/>
                <w:color w:val="1F1F1F"/>
                <w:sz w:val="24"/>
                <w:szCs w:val="24"/>
                <w:lang w:eastAsia="tr-TR"/>
              </w:rPr>
            </w:pPr>
          </w:p>
          <w:p w14:paraId="32356BD4" w14:textId="4509FB95" w:rsidR="00B136D1" w:rsidRPr="00694426" w:rsidRDefault="00B136D1" w:rsidP="00BA679D">
            <w:pPr>
              <w:spacing w:after="0" w:line="240" w:lineRule="auto"/>
              <w:ind w:left="0" w:firstLine="0"/>
              <w:rPr>
                <w:rFonts w:ascii="Times New Roman" w:eastAsia="Times New Roman" w:hAnsi="Times New Roman" w:cs="Times New Roman"/>
                <w:color w:val="1F1F1F"/>
                <w:sz w:val="24"/>
                <w:szCs w:val="24"/>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8C02F87" w14:textId="77777777" w:rsidR="008156CF" w:rsidRPr="008156CF" w:rsidRDefault="008156CF" w:rsidP="008156CF">
            <w:pPr>
              <w:spacing w:after="0" w:line="240" w:lineRule="auto"/>
              <w:rPr>
                <w:rFonts w:ascii="Times New Roman" w:eastAsia="Times New Roman" w:hAnsi="Times New Roman" w:cs="Times New Roman"/>
                <w:color w:val="1F1F1F"/>
                <w:sz w:val="24"/>
                <w:szCs w:val="24"/>
                <w:lang w:eastAsia="tr-TR"/>
              </w:rPr>
            </w:pPr>
            <w:r w:rsidRPr="008156CF">
              <w:rPr>
                <w:rFonts w:ascii="Times New Roman" w:eastAsia="Times New Roman" w:hAnsi="Times New Roman" w:cs="Times New Roman"/>
                <w:color w:val="1F1F1F"/>
                <w:sz w:val="24"/>
                <w:szCs w:val="24"/>
                <w:lang w:eastAsia="tr-TR"/>
              </w:rPr>
              <w:t>Yumurta Üreticileri Merkez Birliği (YUM-BİR)</w:t>
            </w:r>
          </w:p>
          <w:p w14:paraId="467666B4" w14:textId="39805537" w:rsidR="00B136D1" w:rsidRPr="00694426" w:rsidRDefault="00B136D1" w:rsidP="00401B87">
            <w:pPr>
              <w:spacing w:after="0" w:line="240" w:lineRule="auto"/>
              <w:rPr>
                <w:rFonts w:ascii="Times New Roman" w:eastAsia="Times New Roman" w:hAnsi="Times New Roman" w:cs="Times New Roman"/>
                <w:color w:val="1F1F1F"/>
                <w:sz w:val="24"/>
                <w:szCs w:val="24"/>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74ED431" w14:textId="2B055C38" w:rsidR="00B136D1" w:rsidRPr="00694426" w:rsidRDefault="008156CF" w:rsidP="00401B87">
            <w:pPr>
              <w:spacing w:after="0" w:line="240" w:lineRule="auto"/>
              <w:rPr>
                <w:rFonts w:ascii="Times New Roman" w:eastAsia="Times New Roman" w:hAnsi="Times New Roman" w:cs="Times New Roman"/>
                <w:color w:val="1F1F1F"/>
                <w:sz w:val="24"/>
                <w:szCs w:val="24"/>
                <w:lang w:eastAsia="tr-TR"/>
              </w:rPr>
            </w:pPr>
            <w:r w:rsidRPr="008156CF">
              <w:rPr>
                <w:rFonts w:ascii="Times New Roman" w:eastAsia="Times New Roman" w:hAnsi="Times New Roman" w:cs="Times New Roman"/>
                <w:color w:val="1F1F1F"/>
                <w:sz w:val="24"/>
                <w:szCs w:val="24"/>
                <w:lang w:eastAsia="tr-TR"/>
              </w:rPr>
              <w:t>İleri işleme ve katma değerli dönüşüm süreçlerinin destek kapsamına dahil edildiği teyit edilmiştir.</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2F3C9C" w14:textId="77777777" w:rsidR="00B136D1" w:rsidRPr="00694426" w:rsidRDefault="00B136D1" w:rsidP="00401B87">
            <w:pPr>
              <w:spacing w:after="0" w:line="240" w:lineRule="auto"/>
              <w:rPr>
                <w:rFonts w:ascii="Times New Roman" w:eastAsia="Times New Roman" w:hAnsi="Times New Roman" w:cs="Times New Roman"/>
                <w:color w:val="1F1F1F"/>
                <w:sz w:val="24"/>
                <w:szCs w:val="24"/>
                <w:lang w:eastAsia="tr-TR"/>
              </w:rPr>
            </w:pPr>
          </w:p>
        </w:tc>
      </w:tr>
      <w:tr w:rsidR="00B136D1" w:rsidRPr="00694426" w14:paraId="32C15BC4" w14:textId="77777777" w:rsidTr="00B136D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470367A" w14:textId="77777777" w:rsidR="00B136D1" w:rsidRPr="00694426" w:rsidRDefault="00B136D1" w:rsidP="00401B87">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A134D46"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 xml:space="preserve">Öneri: Beyaz et sektöründeki bazı kümes hayvanı </w:t>
            </w:r>
            <w:r w:rsidRPr="00BA679D">
              <w:rPr>
                <w:rFonts w:ascii="Times New Roman" w:eastAsia="Times New Roman" w:hAnsi="Times New Roman" w:cs="Times New Roman"/>
                <w:iCs/>
                <w:color w:val="1F1F1F"/>
                <w:sz w:val="24"/>
                <w:szCs w:val="24"/>
                <w:bdr w:val="none" w:sz="0" w:space="0" w:color="auto" w:frame="1"/>
                <w:lang w:eastAsia="tr-TR"/>
              </w:rPr>
              <w:lastRenderedPageBreak/>
              <w:t>çiftliklerinin inşaat, modernizasyon ve finansman ihtiyaçlarına ilişkin bir talep sunulmuştur.</w:t>
            </w:r>
          </w:p>
          <w:p w14:paraId="2A6252E8" w14:textId="0FEFF944" w:rsidR="00B136D1" w:rsidRPr="00694426" w:rsidRDefault="00B136D1" w:rsidP="00BA679D">
            <w:pPr>
              <w:spacing w:after="0" w:line="240" w:lineRule="auto"/>
              <w:ind w:left="0" w:firstLine="0"/>
              <w:rPr>
                <w:rFonts w:ascii="Times New Roman" w:eastAsia="Times New Roman" w:hAnsi="Times New Roman" w:cs="Times New Roman"/>
                <w:i/>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B0A48CF" w14:textId="77777777" w:rsidR="008156CF" w:rsidRPr="0058778F"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58778F">
              <w:rPr>
                <w:rFonts w:ascii="Times New Roman" w:eastAsia="Times New Roman" w:hAnsi="Times New Roman" w:cs="Times New Roman"/>
                <w:iCs/>
                <w:color w:val="1F1F1F"/>
                <w:sz w:val="24"/>
                <w:szCs w:val="24"/>
                <w:bdr w:val="none" w:sz="0" w:space="0" w:color="auto" w:frame="1"/>
                <w:lang w:eastAsia="tr-TR"/>
              </w:rPr>
              <w:lastRenderedPageBreak/>
              <w:t xml:space="preserve">Beyaz Et Üreticileri ve Damızlıkçılar </w:t>
            </w:r>
            <w:r w:rsidRPr="0058778F">
              <w:rPr>
                <w:rFonts w:ascii="Times New Roman" w:eastAsia="Times New Roman" w:hAnsi="Times New Roman" w:cs="Times New Roman"/>
                <w:iCs/>
                <w:color w:val="1F1F1F"/>
                <w:sz w:val="24"/>
                <w:szCs w:val="24"/>
                <w:bdr w:val="none" w:sz="0" w:space="0" w:color="auto" w:frame="1"/>
                <w:lang w:eastAsia="tr-TR"/>
              </w:rPr>
              <w:lastRenderedPageBreak/>
              <w:t>Birliği (BESD-BİR)</w:t>
            </w:r>
          </w:p>
          <w:p w14:paraId="19135C22" w14:textId="0DA5141A" w:rsidR="00B136D1" w:rsidRPr="00694426" w:rsidRDefault="00B136D1" w:rsidP="00401B87">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6C253A1" w14:textId="0376583D" w:rsidR="00B136D1" w:rsidRPr="00694426" w:rsidRDefault="008156CF" w:rsidP="00401B87">
            <w:pPr>
              <w:spacing w:after="0" w:line="240" w:lineRule="auto"/>
              <w:rPr>
                <w:rFonts w:ascii="Times New Roman" w:eastAsia="Times New Roman" w:hAnsi="Times New Roman" w:cs="Times New Roman"/>
                <w:i/>
                <w:iCs/>
                <w:color w:val="1F1F1F"/>
                <w:sz w:val="24"/>
                <w:szCs w:val="24"/>
                <w:bdr w:val="none" w:sz="0" w:space="0" w:color="auto" w:frame="1"/>
                <w:lang w:eastAsia="tr-TR"/>
              </w:rPr>
            </w:pPr>
            <w:r w:rsidRPr="0058778F">
              <w:rPr>
                <w:rFonts w:ascii="Times New Roman" w:eastAsia="Times New Roman" w:hAnsi="Times New Roman" w:cs="Times New Roman"/>
                <w:iCs/>
                <w:color w:val="1F1F1F"/>
                <w:sz w:val="24"/>
                <w:szCs w:val="24"/>
                <w:bdr w:val="none" w:sz="0" w:space="0" w:color="auto" w:frame="1"/>
                <w:lang w:eastAsia="tr-TR"/>
              </w:rPr>
              <w:lastRenderedPageBreak/>
              <w:t xml:space="preserve">Kümes hayvanı sektörünün stratejik öneme sahip olduğu </w:t>
            </w:r>
            <w:r w:rsidRPr="0058778F">
              <w:rPr>
                <w:rFonts w:ascii="Times New Roman" w:eastAsia="Times New Roman" w:hAnsi="Times New Roman" w:cs="Times New Roman"/>
                <w:iCs/>
                <w:color w:val="1F1F1F"/>
                <w:sz w:val="24"/>
                <w:szCs w:val="24"/>
                <w:bdr w:val="none" w:sz="0" w:space="0" w:color="auto" w:frame="1"/>
                <w:lang w:eastAsia="tr-TR"/>
              </w:rPr>
              <w:lastRenderedPageBreak/>
              <w:t>ve proje finansmanının bu ihtiyaca hizmet edeceği belirtilmiştir.</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80F01B5" w14:textId="77777777" w:rsidR="00B136D1" w:rsidRPr="00694426" w:rsidRDefault="00B136D1" w:rsidP="00401B87">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r>
      <w:tr w:rsidR="00B136D1" w:rsidRPr="00694426" w14:paraId="2D2701A2" w14:textId="77777777" w:rsidTr="00B136D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EEA2DF8" w14:textId="77777777" w:rsidR="00B136D1" w:rsidRPr="00694426" w:rsidRDefault="00B136D1" w:rsidP="00401B87">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25D3542" w14:textId="7C57F1E8" w:rsidR="00B136D1"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Öneri: Paydaş Katılım Planı belgesinin "4.2.1" bölümündeki "firmalar ve kooperatifler" tanımına "üretici ve yetiştirici örgütleri" ifadesinin açıkça eklenmesi.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32BF270"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Türkiye Süt Üreticileri Merkez Birliği (TSÜMB)</w:t>
            </w:r>
          </w:p>
          <w:p w14:paraId="4CD0C844" w14:textId="7D52F803" w:rsidR="00B136D1" w:rsidRPr="00BA679D" w:rsidRDefault="00B136D1"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AF0C571"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Önerinin Dünya Bankası yetkilileriyle görüşülerek belgeye ekleneceği belirtilmiştir.</w:t>
            </w:r>
          </w:p>
          <w:p w14:paraId="0CBEE293" w14:textId="77777777" w:rsidR="00B136D1" w:rsidRPr="00BA679D" w:rsidRDefault="00B136D1"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206E25F" w14:textId="0EC1EE26" w:rsidR="00B136D1" w:rsidRPr="00BA679D" w:rsidRDefault="008156CF"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Taslak Paydaş Katılım Planı belgesi, ilgili öneri doğrultusunda revize edilecektir.</w:t>
            </w:r>
          </w:p>
        </w:tc>
      </w:tr>
      <w:tr w:rsidR="00B136D1" w:rsidRPr="00694426" w14:paraId="2C92FB5E" w14:textId="77777777" w:rsidTr="00B136D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C767F00" w14:textId="77777777" w:rsidR="00B136D1" w:rsidRPr="00694426" w:rsidRDefault="00B136D1" w:rsidP="00401B87">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E21570F"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Soru: Kapasite geliştirme ve teknolojiye erişimin yanı sıra, canlı hayvan alımı/finansmanı da destek programı kapsamında karşılanacak mı?</w:t>
            </w:r>
          </w:p>
          <w:p w14:paraId="6015D315"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p>
          <w:p w14:paraId="4D417DC7"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p>
          <w:p w14:paraId="1F8826E6" w14:textId="1EF7287F" w:rsidR="00B136D1" w:rsidRPr="00BA679D" w:rsidRDefault="00B136D1"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8D7C2A6"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Türkiye Safkan Sığır Yetiştiricileri Merkez Birliği (TDSYMB)</w:t>
            </w:r>
          </w:p>
          <w:p w14:paraId="454903D2" w14:textId="0C37B240" w:rsidR="00B136D1" w:rsidRPr="00BA679D" w:rsidRDefault="00B136D1"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88E8C6A" w14:textId="0AD959A5" w:rsidR="00B136D1" w:rsidRPr="00BA679D" w:rsidRDefault="008156CF"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Canlı hayvan alımı konusunda Dünya Bankası ile görüşmelerin devam ettiği ve gerekirse bu alana özel ek bir program/kaynak oluşturulması için çalışmalar yapıldığı belirtildi.</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FAD75F5" w14:textId="77777777" w:rsidR="00B136D1" w:rsidRPr="00BA679D" w:rsidRDefault="00B136D1"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p>
        </w:tc>
      </w:tr>
      <w:tr w:rsidR="00B136D1" w:rsidRPr="00694426" w14:paraId="7223A731" w14:textId="77777777" w:rsidTr="00B136D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DC203F1" w14:textId="77777777" w:rsidR="00B136D1" w:rsidRPr="00694426" w:rsidRDefault="00B136D1" w:rsidP="00401B87">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1347CF7"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Soru: Gıda takviyeleri ve beslenme ürünleri üreten işletmeler destekten yararlanabilir mi?</w:t>
            </w:r>
          </w:p>
          <w:p w14:paraId="129757FE" w14:textId="39CBB3E8" w:rsidR="00B136D1" w:rsidRPr="00BA679D" w:rsidRDefault="00B136D1" w:rsidP="00BA679D">
            <w:pPr>
              <w:spacing w:after="0" w:line="240" w:lineRule="auto"/>
              <w:ind w:left="0" w:firstLine="0"/>
              <w:rPr>
                <w:rFonts w:ascii="Times New Roman" w:eastAsia="Times New Roman" w:hAnsi="Times New Roman" w:cs="Times New Roman"/>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AB9E4D1" w14:textId="77777777" w:rsidR="008156CF" w:rsidRPr="00BA679D" w:rsidRDefault="008156CF" w:rsidP="008156CF">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GTBD (Gıda Takviyesi ve Beslenme Derneği)</w:t>
            </w:r>
          </w:p>
          <w:p w14:paraId="53176558" w14:textId="3DEB12E4" w:rsidR="00B136D1" w:rsidRPr="00BA679D" w:rsidRDefault="00B136D1"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397B20B" w14:textId="65A87DED" w:rsidR="00B136D1" w:rsidRPr="00BA679D" w:rsidRDefault="008156CF"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r w:rsidRPr="00BA679D">
              <w:rPr>
                <w:rFonts w:ascii="Times New Roman" w:eastAsia="Times New Roman" w:hAnsi="Times New Roman" w:cs="Times New Roman"/>
                <w:iCs/>
                <w:color w:val="1F1F1F"/>
                <w:sz w:val="24"/>
                <w:szCs w:val="24"/>
                <w:bdr w:val="none" w:sz="0" w:space="0" w:color="auto" w:frame="1"/>
                <w:lang w:eastAsia="tr-TR"/>
              </w:rPr>
              <w:t xml:space="preserve">Vitaminler, mineraller, enzimler ve </w:t>
            </w:r>
            <w:proofErr w:type="spellStart"/>
            <w:r w:rsidRPr="00BA679D">
              <w:rPr>
                <w:rFonts w:ascii="Times New Roman" w:eastAsia="Times New Roman" w:hAnsi="Times New Roman" w:cs="Times New Roman"/>
                <w:iCs/>
                <w:color w:val="1F1F1F"/>
                <w:sz w:val="24"/>
                <w:szCs w:val="24"/>
                <w:bdr w:val="none" w:sz="0" w:space="0" w:color="auto" w:frame="1"/>
                <w:lang w:eastAsia="tr-TR"/>
              </w:rPr>
              <w:t>probiyotikler</w:t>
            </w:r>
            <w:proofErr w:type="spellEnd"/>
            <w:r w:rsidRPr="00BA679D">
              <w:rPr>
                <w:rFonts w:ascii="Times New Roman" w:eastAsia="Times New Roman" w:hAnsi="Times New Roman" w:cs="Times New Roman"/>
                <w:iCs/>
                <w:color w:val="1F1F1F"/>
                <w:sz w:val="24"/>
                <w:szCs w:val="24"/>
                <w:bdr w:val="none" w:sz="0" w:space="0" w:color="auto" w:frame="1"/>
                <w:lang w:eastAsia="tr-TR"/>
              </w:rPr>
              <w:t xml:space="preserve"> gibi girdi ve çıktının tarımsal ürünler olduğu tüm katma değerli alanların destek hedefleri arasında olduğunu belirtmektedir.</w:t>
            </w:r>
          </w:p>
        </w:tc>
        <w:tc>
          <w:tcPr>
            <w:tcW w:w="2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D961801" w14:textId="77777777" w:rsidR="00B136D1" w:rsidRPr="00BA679D" w:rsidRDefault="00B136D1" w:rsidP="00401B87">
            <w:pPr>
              <w:spacing w:after="0" w:line="240" w:lineRule="auto"/>
              <w:rPr>
                <w:rFonts w:ascii="Times New Roman" w:eastAsia="Times New Roman" w:hAnsi="Times New Roman" w:cs="Times New Roman"/>
                <w:iCs/>
                <w:color w:val="1F1F1F"/>
                <w:sz w:val="24"/>
                <w:szCs w:val="24"/>
                <w:bdr w:val="none" w:sz="0" w:space="0" w:color="auto" w:frame="1"/>
                <w:lang w:eastAsia="tr-TR"/>
              </w:rPr>
            </w:pPr>
          </w:p>
        </w:tc>
      </w:tr>
    </w:tbl>
    <w:p w14:paraId="20406F49" w14:textId="3D47FFD9" w:rsidR="00B136D1" w:rsidRDefault="00B136D1" w:rsidP="00714F49">
      <w:pPr>
        <w:rPr>
          <w:rFonts w:ascii="Arial" w:hAnsi="Arial" w:cs="Arial"/>
        </w:rPr>
      </w:pPr>
    </w:p>
    <w:p w14:paraId="0E2F0A38" w14:textId="6E910384" w:rsidR="008156CF" w:rsidRDefault="008156CF" w:rsidP="00714F49">
      <w:pPr>
        <w:rPr>
          <w:rFonts w:ascii="Arial" w:hAnsi="Arial" w:cs="Arial"/>
        </w:rPr>
      </w:pPr>
    </w:p>
    <w:p w14:paraId="0F136261" w14:textId="5B7ECCE0" w:rsidR="008156CF" w:rsidRPr="00BA679D" w:rsidRDefault="008156CF" w:rsidP="008156CF">
      <w:pPr>
        <w:rPr>
          <w:rFonts w:ascii="Arial" w:hAnsi="Arial" w:cs="Arial"/>
          <w:b/>
        </w:rPr>
      </w:pPr>
      <w:r>
        <w:rPr>
          <w:rFonts w:ascii="Arial" w:hAnsi="Arial" w:cs="Arial"/>
          <w:b/>
        </w:rPr>
        <w:lastRenderedPageBreak/>
        <w:t xml:space="preserve">6. </w:t>
      </w:r>
      <w:r w:rsidRPr="00BA679D">
        <w:rPr>
          <w:rFonts w:ascii="Arial" w:hAnsi="Arial" w:cs="Arial"/>
          <w:b/>
        </w:rPr>
        <w:t>Kapanış:</w:t>
      </w:r>
    </w:p>
    <w:p w14:paraId="75B1D6C9" w14:textId="1920BA81" w:rsidR="008156CF" w:rsidRDefault="008156CF" w:rsidP="008156CF">
      <w:pPr>
        <w:rPr>
          <w:rFonts w:ascii="Arial" w:hAnsi="Arial" w:cs="Arial"/>
        </w:rPr>
      </w:pPr>
      <w:r w:rsidRPr="008156CF">
        <w:rPr>
          <w:rFonts w:ascii="Arial" w:hAnsi="Arial" w:cs="Arial"/>
        </w:rPr>
        <w:t xml:space="preserve">Toplantı, katılımcılara katkılarından dolayı teşekkür edilerek sona erdi ve Dünya Bankası tarafından finanse edilen TARGET projesinin yeni bir finansman yolu açacağı ve </w:t>
      </w:r>
      <w:r w:rsidR="00C07231">
        <w:rPr>
          <w:rFonts w:ascii="Arial" w:hAnsi="Arial" w:cs="Arial"/>
        </w:rPr>
        <w:t>devletin</w:t>
      </w:r>
      <w:r w:rsidRPr="008156CF">
        <w:rPr>
          <w:rFonts w:ascii="Arial" w:hAnsi="Arial" w:cs="Arial"/>
        </w:rPr>
        <w:t xml:space="preserve"> sahadaki tüm paydaşları desteklemeye devam edeceği belirtildi.</w:t>
      </w:r>
    </w:p>
    <w:p w14:paraId="179FAFEC" w14:textId="77777777" w:rsidR="00C07231" w:rsidRPr="008156CF" w:rsidRDefault="00C07231" w:rsidP="008156CF">
      <w:pPr>
        <w:rPr>
          <w:rFonts w:ascii="Arial" w:hAnsi="Arial" w:cs="Arial"/>
        </w:rPr>
      </w:pPr>
    </w:p>
    <w:p w14:paraId="2F5AAE33" w14:textId="77777777" w:rsidR="00C07231" w:rsidRPr="00162DFC" w:rsidRDefault="00C07231" w:rsidP="00C07231">
      <w:pPr>
        <w:pStyle w:val="Balk2"/>
        <w:ind w:left="0" w:firstLine="0"/>
        <w:rPr>
          <w:rFonts w:ascii="Arial" w:hAnsi="Arial" w:cs="Arial"/>
          <w:color w:val="000000" w:themeColor="text1"/>
          <w:sz w:val="24"/>
          <w:szCs w:val="24"/>
          <w:lang w:val="en-US"/>
        </w:rPr>
      </w:pPr>
      <w:bookmarkStart w:id="79" w:name="_Toc239171612"/>
      <w:r w:rsidRPr="00162DFC">
        <w:rPr>
          <w:rFonts w:ascii="Arial" w:hAnsi="Arial" w:cs="Arial"/>
          <w:color w:val="000000" w:themeColor="text1"/>
          <w:sz w:val="24"/>
          <w:szCs w:val="24"/>
          <w:lang w:val="en-US"/>
        </w:rPr>
        <w:t xml:space="preserve">EK H: </w:t>
      </w:r>
      <w:proofErr w:type="spellStart"/>
      <w:r w:rsidRPr="00162DFC">
        <w:rPr>
          <w:rFonts w:ascii="Arial" w:hAnsi="Arial" w:cs="Arial"/>
          <w:color w:val="000000" w:themeColor="text1"/>
          <w:sz w:val="24"/>
          <w:szCs w:val="24"/>
          <w:lang w:val="en-US"/>
        </w:rPr>
        <w:t>Proje</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Paydaş</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Katılım</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Planı</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Danışma</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Toplantısı</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Paydaş</w:t>
      </w:r>
      <w:proofErr w:type="spellEnd"/>
      <w:r w:rsidRPr="00162DFC">
        <w:rPr>
          <w:rFonts w:ascii="Arial" w:hAnsi="Arial" w:cs="Arial"/>
          <w:color w:val="000000" w:themeColor="text1"/>
          <w:sz w:val="24"/>
          <w:szCs w:val="24"/>
          <w:lang w:val="en-US"/>
        </w:rPr>
        <w:t xml:space="preserve"> </w:t>
      </w:r>
      <w:proofErr w:type="spellStart"/>
      <w:r w:rsidRPr="00162DFC">
        <w:rPr>
          <w:rFonts w:ascii="Arial" w:hAnsi="Arial" w:cs="Arial"/>
          <w:color w:val="000000" w:themeColor="text1"/>
          <w:sz w:val="24"/>
          <w:szCs w:val="24"/>
          <w:lang w:val="en-US"/>
        </w:rPr>
        <w:t>Listesi</w:t>
      </w:r>
      <w:bookmarkEnd w:id="79"/>
      <w:proofErr w:type="spellEnd"/>
    </w:p>
    <w:p w14:paraId="4289DC06" w14:textId="220E989E" w:rsidR="008156CF" w:rsidRDefault="008156CF" w:rsidP="008156CF">
      <w:pPr>
        <w:rPr>
          <w:rFonts w:ascii="Arial" w:hAnsi="Arial" w:cs="Arial"/>
        </w:rPr>
      </w:pPr>
    </w:p>
    <w:tbl>
      <w:tblPr>
        <w:tblW w:w="0" w:type="auto"/>
        <w:tblCellSpacing w:w="15" w:type="dxa"/>
        <w:tblCellMar>
          <w:left w:w="0" w:type="dxa"/>
          <w:right w:w="0" w:type="dxa"/>
        </w:tblCellMar>
        <w:tblLook w:val="04A0" w:firstRow="1" w:lastRow="0" w:firstColumn="1" w:lastColumn="0" w:noHBand="0" w:noVBand="1"/>
      </w:tblPr>
      <w:tblGrid>
        <w:gridCol w:w="729"/>
        <w:gridCol w:w="2239"/>
        <w:gridCol w:w="6428"/>
      </w:tblGrid>
      <w:tr w:rsidR="00C07231" w:rsidRPr="00C07231" w14:paraId="5EB55027" w14:textId="77777777" w:rsidTr="00C07231">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A2C54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No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7737B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b/>
                <w:bCs/>
                <w:color w:val="1F1F1F"/>
                <w:sz w:val="24"/>
                <w:szCs w:val="24"/>
                <w:bdr w:val="none" w:sz="0" w:space="0" w:color="auto" w:frame="1"/>
                <w:lang w:val="en-US"/>
              </w:rPr>
              <w:t>Paydaş</w:t>
            </w:r>
            <w:proofErr w:type="spellEnd"/>
            <w:r w:rsidRPr="00C07231">
              <w:rPr>
                <w:rFonts w:ascii="Times New Roman" w:eastAsia="Times New Roman" w:hAnsi="Times New Roman" w:cs="Times New Roman"/>
                <w:b/>
                <w:bCs/>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b/>
                <w:bCs/>
                <w:color w:val="1F1F1F"/>
                <w:sz w:val="24"/>
                <w:szCs w:val="24"/>
                <w:bdr w:val="none" w:sz="0" w:space="0" w:color="auto" w:frame="1"/>
                <w:lang w:val="en-US"/>
              </w:rPr>
              <w:t>Kategorisi</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A067A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b/>
                <w:bCs/>
                <w:color w:val="1F1F1F"/>
                <w:sz w:val="24"/>
                <w:szCs w:val="24"/>
                <w:bdr w:val="none" w:sz="0" w:space="0" w:color="auto" w:frame="1"/>
                <w:lang w:val="en-US"/>
              </w:rPr>
              <w:t>Kurum</w:t>
            </w:r>
            <w:proofErr w:type="spellEnd"/>
            <w:r w:rsidRPr="00C07231">
              <w:rPr>
                <w:rFonts w:ascii="Times New Roman" w:eastAsia="Times New Roman" w:hAnsi="Times New Roman" w:cs="Times New Roman"/>
                <w:b/>
                <w:bCs/>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b/>
                <w:bCs/>
                <w:color w:val="1F1F1F"/>
                <w:sz w:val="24"/>
                <w:szCs w:val="24"/>
                <w:bdr w:val="none" w:sz="0" w:space="0" w:color="auto" w:frame="1"/>
                <w:lang w:val="en-US"/>
              </w:rPr>
              <w:t>Kuruluş</w:t>
            </w:r>
            <w:proofErr w:type="spellEnd"/>
            <w:r w:rsidRPr="00C07231">
              <w:rPr>
                <w:rFonts w:ascii="Times New Roman" w:eastAsia="Times New Roman" w:hAnsi="Times New Roman" w:cs="Times New Roman"/>
                <w:b/>
                <w:bCs/>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b/>
                <w:bCs/>
                <w:color w:val="1F1F1F"/>
                <w:sz w:val="24"/>
                <w:szCs w:val="24"/>
                <w:bdr w:val="none" w:sz="0" w:space="0" w:color="auto" w:frame="1"/>
                <w:lang w:val="en-US"/>
              </w:rPr>
              <w:t>Adı</w:t>
            </w:r>
            <w:proofErr w:type="spellEnd"/>
          </w:p>
        </w:tc>
      </w:tr>
      <w:tr w:rsidR="00C07231" w:rsidRPr="00C07231" w14:paraId="1E6326E3"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D0C3E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F78C2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C92A2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Avrupa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Dış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İlişkiler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0BBE2E4A"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D78AB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F237F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591D1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İşletmeleri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(TİGEM)</w:t>
            </w:r>
          </w:p>
        </w:tc>
      </w:tr>
      <w:tr w:rsidR="00C07231" w:rsidRPr="00C07231" w14:paraId="4F5EC454"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02771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9EAB2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17F6A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Tarımsal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Araştırmalar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Politikalar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(TAGEM)</w:t>
            </w:r>
          </w:p>
        </w:tc>
      </w:tr>
      <w:tr w:rsidR="00C07231" w:rsidRPr="00C07231" w14:paraId="56CA3952"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9EABE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365BA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678E4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Gıda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Kontrol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447BAE8F"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05DE7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34A01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EDC3C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Hayvancılık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538B51B0"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E48FE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7220C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5F8C0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Bitkisel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4CF223BC"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C9BDC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826A4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33668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Balıkçılık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Ürünleri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353EB283"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51CE7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69BB8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4B711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Orman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Şeker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Dairesi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Başkanlığı</w:t>
            </w:r>
            <w:proofErr w:type="spellEnd"/>
          </w:p>
        </w:tc>
      </w:tr>
      <w:tr w:rsidR="00C07231" w:rsidRPr="00C07231" w14:paraId="7A490E5C"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530AA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CD8CC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9F7B4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Cumhurbaşkanlığı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Strateji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Bütçe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Başkanlığı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Dairesi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Başkanlığı</w:t>
            </w:r>
            <w:proofErr w:type="spellEnd"/>
          </w:p>
        </w:tc>
      </w:tr>
      <w:tr w:rsidR="00C07231" w:rsidRPr="00C07231" w14:paraId="62FFDFA9"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B8C8C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FB166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96D89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Hazine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Maliye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Dış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Ekonomik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İlişkiler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3999604B"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34493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E8746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C6759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Çalışma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Sosyal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Güvenlik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İstihdam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Politikaları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Daire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Başkanlığı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&amp; </w:t>
            </w:r>
            <w:proofErr w:type="spellStart"/>
            <w:r w:rsidRPr="00C07231">
              <w:rPr>
                <w:rFonts w:ascii="Times New Roman" w:eastAsia="Times New Roman" w:hAnsi="Times New Roman" w:cs="Times New Roman"/>
                <w:color w:val="1F1F1F"/>
                <w:sz w:val="24"/>
                <w:szCs w:val="24"/>
                <w:bdr w:val="none" w:sz="0" w:space="0" w:color="auto" w:frame="1"/>
                <w:lang w:val="en-US"/>
              </w:rPr>
              <w:t>Çalışma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İstatistikleri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Daire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Başkanlığı</w:t>
            </w:r>
            <w:proofErr w:type="spellEnd"/>
          </w:p>
        </w:tc>
      </w:tr>
      <w:tr w:rsidR="00C07231" w:rsidRPr="00C07231" w14:paraId="677E95B8"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0FF98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E5B46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46718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Çevre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Şehircilik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İklim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Değişikliği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Çevresel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Etki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Değerlendirmesi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İzin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Denetim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4287668B"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42A4D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lastRenderedPageBreak/>
              <w:t>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BA7C4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3ECE9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Sanayi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Teknoloji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Bakanlığı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Teşvik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Uygulama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Yabancı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Sermaye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7FF0C9E7"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75C27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B2B64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08D56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İhracatçılar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Meclisi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(TİM)</w:t>
            </w:r>
          </w:p>
        </w:tc>
      </w:tr>
      <w:tr w:rsidR="00C07231" w:rsidRPr="00C07231" w14:paraId="6E02F80B"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7EA72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DFE70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AEB92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Kredi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Garanti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Fonu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(KGF)</w:t>
            </w:r>
          </w:p>
        </w:tc>
      </w:tr>
      <w:tr w:rsidR="00C07231" w:rsidRPr="00C07231" w14:paraId="10202B0D"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F2B23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AB90F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E53B4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T.C. </w:t>
            </w:r>
            <w:proofErr w:type="spellStart"/>
            <w:r w:rsidRPr="00C07231">
              <w:rPr>
                <w:rFonts w:ascii="Times New Roman" w:eastAsia="Times New Roman" w:hAnsi="Times New Roman" w:cs="Times New Roman"/>
                <w:color w:val="1F1F1F"/>
                <w:sz w:val="24"/>
                <w:szCs w:val="24"/>
                <w:bdr w:val="none" w:sz="0" w:space="0" w:color="auto" w:frame="1"/>
                <w:lang w:val="en-US"/>
              </w:rPr>
              <w:t>Ziraat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Bankası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A.Ş.</w:t>
            </w:r>
          </w:p>
        </w:tc>
      </w:tr>
      <w:tr w:rsidR="00C07231" w:rsidRPr="00C07231" w14:paraId="49367754"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2048C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9580F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8263A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Toprak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Mahsulleri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Ofisi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(TMO)</w:t>
            </w:r>
          </w:p>
        </w:tc>
      </w:tr>
      <w:tr w:rsidR="00C07231" w:rsidRPr="00C07231" w14:paraId="2A6103E6"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8CB40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E404B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9641A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Et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(ESK)</w:t>
            </w:r>
          </w:p>
        </w:tc>
      </w:tr>
      <w:tr w:rsidR="00C07231" w:rsidRPr="00C07231" w14:paraId="0EF5ABF4"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DF67C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19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9DBD6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Kamu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Kurumu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Enstitü</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77C60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Kredi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427D984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D2713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4DAF4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4948E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Damızlık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Sığır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Yetiştiricileri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(TDSYMB)</w:t>
            </w:r>
          </w:p>
        </w:tc>
      </w:tr>
      <w:tr w:rsidR="00C07231" w:rsidRPr="00C07231" w14:paraId="70069616"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48B45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BB1E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255A5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Ulusal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Hububat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Konseyi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(UHK)</w:t>
            </w:r>
          </w:p>
        </w:tc>
      </w:tr>
      <w:tr w:rsidR="00C07231" w:rsidRPr="00C07231" w14:paraId="6F45CF52"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B8C0E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CD41F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67CD8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Ulusal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Konseyi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(USK)</w:t>
            </w:r>
          </w:p>
        </w:tc>
      </w:tr>
      <w:tr w:rsidR="00C07231" w:rsidRPr="00C07231" w14:paraId="6E8DE94A"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2F7E0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032C3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C3E0A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58E4D940"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3BA36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F9B45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8921D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Damızlık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Koyun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Keçi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Yetiştiricileri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(TÜDKİYEB)</w:t>
            </w:r>
          </w:p>
        </w:tc>
      </w:tr>
      <w:tr w:rsidR="00C07231" w:rsidRPr="00C07231" w14:paraId="6427588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6F4E6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1FC3A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A279C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Kırmızı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Et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35FE00C2"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7D2A6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D1BEE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95E1A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Su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Ürünleri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Yetiştiricileri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1D751BC4"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6FE47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9BDEA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BA770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Ulusal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Kırmızı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Et </w:t>
            </w:r>
            <w:proofErr w:type="spellStart"/>
            <w:r w:rsidRPr="00C07231">
              <w:rPr>
                <w:rFonts w:ascii="Times New Roman" w:eastAsia="Times New Roman" w:hAnsi="Times New Roman" w:cs="Times New Roman"/>
                <w:color w:val="1F1F1F"/>
                <w:sz w:val="24"/>
                <w:szCs w:val="24"/>
                <w:bdr w:val="none" w:sz="0" w:space="0" w:color="auto" w:frame="1"/>
                <w:lang w:val="en-US"/>
              </w:rPr>
              <w:t>Konseyi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(UKON)</w:t>
            </w:r>
          </w:p>
        </w:tc>
      </w:tr>
      <w:tr w:rsidR="00C07231" w:rsidRPr="00C07231" w14:paraId="6983E51B"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B6E7F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EE170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F5F34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Ulusal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Bakliyat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Konseyi</w:t>
            </w:r>
            <w:proofErr w:type="spellEnd"/>
          </w:p>
        </w:tc>
      </w:tr>
      <w:tr w:rsidR="00C07231" w:rsidRPr="00C07231" w14:paraId="255AF797"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F91A9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lastRenderedPageBreak/>
              <w:t>29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7F092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8DCF6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Ulusal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Fındık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Konseyi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(UFK)</w:t>
            </w:r>
          </w:p>
        </w:tc>
      </w:tr>
      <w:tr w:rsidR="00C07231" w:rsidRPr="00C07231" w14:paraId="7E9B1018"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D92CC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97AEB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16E6A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Ulusal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Zeytin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Zeytinyağı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Konseyi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(UZZK)</w:t>
            </w:r>
          </w:p>
        </w:tc>
      </w:tr>
      <w:tr w:rsidR="00C07231" w:rsidRPr="00C07231" w14:paraId="19DE89F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C565E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E3FCA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607E6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Et, </w:t>
            </w:r>
            <w:proofErr w:type="spellStart"/>
            <w:r w:rsidRPr="00C07231">
              <w:rPr>
                <w:rFonts w:ascii="Times New Roman" w:eastAsia="Times New Roman" w:hAnsi="Times New Roman" w:cs="Times New Roman"/>
                <w:color w:val="1F1F1F"/>
                <w:sz w:val="24"/>
                <w:szCs w:val="24"/>
                <w:bdr w:val="none" w:sz="0" w:space="0" w:color="auto" w:frame="1"/>
                <w:lang w:val="en-US"/>
              </w:rPr>
              <w:t>Gıda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(SETBİR)</w:t>
            </w:r>
          </w:p>
        </w:tc>
      </w:tr>
      <w:tr w:rsidR="00C07231" w:rsidRPr="00C07231" w14:paraId="392457FF"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6094D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39CA9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1E440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Beyaz</w:t>
            </w:r>
            <w:proofErr w:type="spellEnd"/>
            <w:r w:rsidRPr="00C07231">
              <w:rPr>
                <w:rFonts w:ascii="Times New Roman" w:eastAsia="Times New Roman" w:hAnsi="Times New Roman" w:cs="Times New Roman"/>
                <w:color w:val="1F1F1F"/>
                <w:sz w:val="24"/>
                <w:szCs w:val="24"/>
                <w:bdr w:val="none" w:sz="0" w:space="0" w:color="auto" w:frame="1"/>
                <w:lang w:val="en-US"/>
              </w:rPr>
              <w:t xml:space="preserve"> Et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Damızlıkçıları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(BESD-BİR)</w:t>
            </w:r>
          </w:p>
        </w:tc>
      </w:tr>
      <w:tr w:rsidR="00C07231" w:rsidRPr="00C07231" w14:paraId="3DEA65C7"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50A5D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F7A2B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293BD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Organik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Ürün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Sarıyer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İstanbul</w:t>
            </w:r>
          </w:p>
        </w:tc>
      </w:tr>
      <w:tr w:rsidR="00C07231" w:rsidRPr="00C07231" w14:paraId="7C2D8B61"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4F4AB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F192D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9B057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Arı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Yetiştiricileri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(TAB)</w:t>
            </w:r>
          </w:p>
        </w:tc>
      </w:tr>
      <w:tr w:rsidR="00C07231" w:rsidRPr="00C07231" w14:paraId="62696DDF"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4910A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11DA9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FAFA8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Mantar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(MANTAR-BİR)</w:t>
            </w:r>
          </w:p>
        </w:tc>
      </w:tr>
      <w:tr w:rsidR="00C07231" w:rsidRPr="00C07231" w14:paraId="414019B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A8EEA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D7A8E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77568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Yumurta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(YUM-BİR)</w:t>
            </w:r>
          </w:p>
        </w:tc>
      </w:tr>
      <w:tr w:rsidR="00C07231" w:rsidRPr="00C07231" w14:paraId="1418AC86"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28628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59442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97E42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Hayvancılık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(HAYKOOP)</w:t>
            </w:r>
          </w:p>
        </w:tc>
      </w:tr>
      <w:tr w:rsidR="00C07231" w:rsidRPr="00C07231" w14:paraId="2674EFFF"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9F49E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E3DA3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3871D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Meyve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01C2FFA4"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27D2C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39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CD8DD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C6FC1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Marmara </w:t>
            </w:r>
            <w:proofErr w:type="spellStart"/>
            <w:r w:rsidRPr="00C07231">
              <w:rPr>
                <w:rFonts w:ascii="Times New Roman" w:eastAsia="Times New Roman" w:hAnsi="Times New Roman" w:cs="Times New Roman"/>
                <w:color w:val="1F1F1F"/>
                <w:sz w:val="24"/>
                <w:szCs w:val="24"/>
                <w:bdr w:val="none" w:sz="0" w:space="0" w:color="auto" w:frame="1"/>
                <w:lang w:val="en-US"/>
              </w:rPr>
              <w:t>Kadın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Girişimi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İşletme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779995C3"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D5E9E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7B2D0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7AEB1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Köy</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Kalkınma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Merkez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(KÖY-KOOP)</w:t>
            </w:r>
          </w:p>
        </w:tc>
      </w:tr>
      <w:tr w:rsidR="00C07231" w:rsidRPr="00C07231" w14:paraId="603994FC"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1353D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83946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E1099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Pancar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Ekicileri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(PANKOBİRLİK)</w:t>
            </w:r>
          </w:p>
        </w:tc>
      </w:tr>
      <w:tr w:rsidR="00C07231" w:rsidRPr="00C07231" w14:paraId="2C0734F8"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156B2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BB93D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22E06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Çukobirlik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71D55EE6"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87E35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2A356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4EDF3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Tariş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Zeytin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Zeytinyağı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Satış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14F9947C"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A6805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lastRenderedPageBreak/>
              <w:t>44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95402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C9D4E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Tariş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İncir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Satış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38AF560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C2288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9A51F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48033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Fındık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Satış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(FİSKOBİRLİK)</w:t>
            </w:r>
          </w:p>
        </w:tc>
      </w:tr>
      <w:tr w:rsidR="00C07231" w:rsidRPr="00C07231" w14:paraId="5D37D00B"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85164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B373C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6EAEE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Trakya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Müdürlüğü</w:t>
            </w:r>
            <w:proofErr w:type="spellEnd"/>
          </w:p>
        </w:tc>
      </w:tr>
      <w:tr w:rsidR="00C07231" w:rsidRPr="00C07231" w14:paraId="35A9DB39"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351BD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7941B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DB286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Karadeniz </w:t>
            </w:r>
            <w:proofErr w:type="spellStart"/>
            <w:r w:rsidRPr="00C07231">
              <w:rPr>
                <w:rFonts w:ascii="Times New Roman" w:eastAsia="Times New Roman" w:hAnsi="Times New Roman" w:cs="Times New Roman"/>
                <w:color w:val="1F1F1F"/>
                <w:sz w:val="24"/>
                <w:szCs w:val="24"/>
                <w:bdr w:val="none" w:sz="0" w:space="0" w:color="auto" w:frame="1"/>
                <w:lang w:val="en-US"/>
              </w:rPr>
              <w:t>Yağlı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Tohumlar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Tarım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Satış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Kooperatifleri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(KARADENİZBİRLİK)</w:t>
            </w:r>
          </w:p>
        </w:tc>
      </w:tr>
      <w:tr w:rsidR="00C07231" w:rsidRPr="00C07231" w14:paraId="2DF997A9"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4BF17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7A972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058CD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Ceviz</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(CÜD)</w:t>
            </w:r>
          </w:p>
        </w:tc>
      </w:tr>
      <w:tr w:rsidR="00C07231" w:rsidRPr="00C07231" w14:paraId="5C9C720B"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3BE9A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49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7FEC3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968C9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Gıda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Takviyeleri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Beslenme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(GTBD)</w:t>
            </w:r>
          </w:p>
        </w:tc>
      </w:tr>
      <w:tr w:rsidR="00C07231" w:rsidRPr="00C07231" w14:paraId="75718571"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CFED2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C902B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7A573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Un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Federasyonu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(TUSAF)</w:t>
            </w:r>
          </w:p>
        </w:tc>
      </w:tr>
      <w:tr w:rsidR="00C07231" w:rsidRPr="00C07231" w14:paraId="02EC0E49"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19286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30B87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22538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Makarna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p>
        </w:tc>
      </w:tr>
      <w:tr w:rsidR="00C07231" w:rsidRPr="00C07231" w14:paraId="7C64ECB7"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ECB3A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B3E84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E3C76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Nişasta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(NİŞAD)</w:t>
            </w:r>
          </w:p>
        </w:tc>
      </w:tr>
      <w:tr w:rsidR="00C07231" w:rsidRPr="00C07231" w14:paraId="5EDC9D49"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DA1AD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43CB5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DBEB3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Ambalajlı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Ürünleri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(ASÜD)</w:t>
            </w:r>
          </w:p>
        </w:tc>
      </w:tr>
      <w:tr w:rsidR="00C07231" w:rsidRPr="00C07231" w14:paraId="12B90E73"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8AEBB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81780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E7DA9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Yem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(TÜRKYEMBİR)</w:t>
            </w:r>
          </w:p>
        </w:tc>
      </w:tr>
      <w:tr w:rsidR="00C07231" w:rsidRPr="00C07231" w14:paraId="0EB51EB4"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6C0B7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00F58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D8FED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Meyve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Suyu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Endüstrisi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(MEYED)</w:t>
            </w:r>
          </w:p>
        </w:tc>
      </w:tr>
      <w:tr w:rsidR="00C07231" w:rsidRPr="00C07231" w14:paraId="7800BB5A"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67936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8E3F6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23A86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Salça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Dondurulmuş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Konserve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Gıda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(SALKONSAD)</w:t>
            </w:r>
          </w:p>
        </w:tc>
      </w:tr>
      <w:tr w:rsidR="00C07231" w:rsidRPr="00C07231" w14:paraId="4311CEF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2076FD"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81952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442A2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Tahıl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Bakliyat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İşleme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Paketleme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(PAKDER)</w:t>
            </w:r>
          </w:p>
        </w:tc>
      </w:tr>
      <w:tr w:rsidR="00C07231" w:rsidRPr="00C07231" w14:paraId="0209BA0D"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3EC24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58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B04676"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8BCB7A"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Gıda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İçecek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Dernekleri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Federasyonu</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(TGDF)</w:t>
            </w:r>
          </w:p>
        </w:tc>
      </w:tr>
      <w:tr w:rsidR="00C07231" w:rsidRPr="00C07231" w14:paraId="5517F1DA"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33371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lastRenderedPageBreak/>
              <w:t>59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D4B02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76368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Bitkisel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Yağ</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(BYSD)</w:t>
            </w:r>
          </w:p>
        </w:tc>
      </w:tr>
      <w:tr w:rsidR="00C07231" w:rsidRPr="00C07231" w14:paraId="6FB2A105"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A6133C"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3CB2E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A6F93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Biogaz</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Yatırımlarını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Geliştirme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(BİYOGAZDER)</w:t>
            </w:r>
          </w:p>
        </w:tc>
      </w:tr>
      <w:tr w:rsidR="00C07231" w:rsidRPr="00C07231" w14:paraId="35E1A7CE"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D81CF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DB71E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ADFD7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Sera </w:t>
            </w:r>
            <w:proofErr w:type="spellStart"/>
            <w:r w:rsidRPr="00C07231">
              <w:rPr>
                <w:rFonts w:ascii="Times New Roman" w:eastAsia="Times New Roman" w:hAnsi="Times New Roman" w:cs="Times New Roman"/>
                <w:color w:val="1F1F1F"/>
                <w:sz w:val="24"/>
                <w:szCs w:val="24"/>
                <w:bdr w:val="none" w:sz="0" w:space="0" w:color="auto" w:frame="1"/>
                <w:lang w:val="en-US"/>
              </w:rPr>
              <w:t>Yatırımcıları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Birlikleri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(SERA-BİR)</w:t>
            </w:r>
          </w:p>
        </w:tc>
      </w:tr>
      <w:tr w:rsidR="00C07231" w:rsidRPr="00C07231" w14:paraId="0CE15F09"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EF610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6B1A0B"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D30E8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Hububat</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Tedarikçileri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(HUBUBATDER)</w:t>
            </w:r>
          </w:p>
        </w:tc>
      </w:tr>
      <w:tr w:rsidR="00C07231" w:rsidRPr="00C07231" w14:paraId="3EF2C807"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0797C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55F638"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D3AF23"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Tohum</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Alt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(TSÜAB)</w:t>
            </w:r>
          </w:p>
        </w:tc>
      </w:tr>
      <w:tr w:rsidR="00C07231" w:rsidRPr="00C07231" w14:paraId="06F846DA"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F0871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7C43D1"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42926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Organik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Ürün</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Sanayicileri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(ORGÜDER) - </w:t>
            </w:r>
            <w:proofErr w:type="spellStart"/>
            <w:r w:rsidRPr="00C07231">
              <w:rPr>
                <w:rFonts w:ascii="Times New Roman" w:eastAsia="Times New Roman" w:hAnsi="Times New Roman" w:cs="Times New Roman"/>
                <w:color w:val="1F1F1F"/>
                <w:sz w:val="24"/>
                <w:szCs w:val="24"/>
                <w:bdr w:val="none" w:sz="0" w:space="0" w:color="auto" w:frame="1"/>
                <w:lang w:val="en-US"/>
              </w:rPr>
              <w:t>Beykoz</w:t>
            </w:r>
            <w:proofErr w:type="spellEnd"/>
            <w:r w:rsidRPr="00C07231">
              <w:rPr>
                <w:rFonts w:ascii="Times New Roman" w:eastAsia="Times New Roman" w:hAnsi="Times New Roman" w:cs="Times New Roman"/>
                <w:color w:val="1F1F1F"/>
                <w:sz w:val="24"/>
                <w:szCs w:val="24"/>
                <w:bdr w:val="none" w:sz="0" w:space="0" w:color="auto" w:frame="1"/>
                <w:lang w:val="en-US"/>
              </w:rPr>
              <w:t xml:space="preserve"> İstanbul</w:t>
            </w:r>
          </w:p>
        </w:tc>
      </w:tr>
      <w:tr w:rsidR="00C07231" w:rsidRPr="00C07231" w14:paraId="388DDA30"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C2D83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ED603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91EF1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Türkiye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Tavuk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Eti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Birliği</w:t>
            </w:r>
            <w:proofErr w:type="spellEnd"/>
          </w:p>
        </w:tc>
      </w:tr>
      <w:tr w:rsidR="00C07231" w:rsidRPr="00C07231" w14:paraId="518211AC"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F829F2"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6DFFD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FC5CD5"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Ambalajlı</w:t>
            </w:r>
            <w:proofErr w:type="spellEnd"/>
            <w:r w:rsidRPr="00C07231">
              <w:rPr>
                <w:rFonts w:ascii="Times New Roman" w:eastAsia="Times New Roman" w:hAnsi="Times New Roman" w:cs="Times New Roman"/>
                <w:color w:val="1F1F1F"/>
                <w:sz w:val="24"/>
                <w:szCs w:val="24"/>
                <w:bdr w:val="none" w:sz="0" w:space="0" w:color="auto" w:frame="1"/>
                <w:lang w:val="en-US"/>
              </w:rPr>
              <w:t xml:space="preserve"> Bal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(BALDER)</w:t>
            </w:r>
          </w:p>
        </w:tc>
      </w:tr>
      <w:tr w:rsidR="00C07231" w:rsidRPr="00C07231" w14:paraId="29E9D712"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ECD977"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5F65D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D40C54"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Enerji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Sürdürülebilirlik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p>
        </w:tc>
      </w:tr>
      <w:tr w:rsidR="00C07231" w:rsidRPr="00C07231" w14:paraId="5E250FC1"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EC9E3E"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7F55B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071E5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Biyoenerji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p>
        </w:tc>
      </w:tr>
      <w:tr w:rsidR="00C07231" w:rsidRPr="00C07231" w14:paraId="3B086EBF" w14:textId="77777777" w:rsidTr="00C07231">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DA58DF"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b/>
                <w:bCs/>
                <w:color w:val="1F1F1F"/>
                <w:sz w:val="24"/>
                <w:szCs w:val="24"/>
                <w:bdr w:val="none" w:sz="0" w:space="0" w:color="auto" w:frame="1"/>
                <w:lang w:val="en-US"/>
              </w:rPr>
              <w:t>69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904339"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r w:rsidRPr="00C07231">
              <w:rPr>
                <w:rFonts w:ascii="Times New Roman" w:eastAsia="Times New Roman" w:hAnsi="Times New Roman" w:cs="Times New Roman"/>
                <w:color w:val="1F1F1F"/>
                <w:sz w:val="24"/>
                <w:szCs w:val="24"/>
                <w:bdr w:val="none" w:sz="0" w:space="0" w:color="auto" w:frame="1"/>
                <w:lang w:val="en-US"/>
              </w:rPr>
              <w:t xml:space="preserve">STK / </w:t>
            </w:r>
            <w:proofErr w:type="spellStart"/>
            <w:r w:rsidRPr="00C07231">
              <w:rPr>
                <w:rFonts w:ascii="Times New Roman" w:eastAsia="Times New Roman" w:hAnsi="Times New Roman" w:cs="Times New Roman"/>
                <w:color w:val="1F1F1F"/>
                <w:sz w:val="24"/>
                <w:szCs w:val="24"/>
                <w:bdr w:val="none" w:sz="0" w:space="0" w:color="auto" w:frame="1"/>
                <w:lang w:val="en-US"/>
              </w:rPr>
              <w:t>Birlik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 </w:t>
            </w:r>
            <w:proofErr w:type="spellStart"/>
            <w:r w:rsidRPr="00C07231">
              <w:rPr>
                <w:rFonts w:ascii="Times New Roman" w:eastAsia="Times New Roman" w:hAnsi="Times New Roman" w:cs="Times New Roman"/>
                <w:color w:val="1F1F1F"/>
                <w:sz w:val="24"/>
                <w:szCs w:val="24"/>
                <w:bdr w:val="none" w:sz="0" w:space="0" w:color="auto" w:frame="1"/>
                <w:lang w:val="en-US"/>
              </w:rPr>
              <w:t>Sektör</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Kuruluşu</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6F9DE0" w14:textId="77777777" w:rsidR="00C07231" w:rsidRPr="00C07231" w:rsidRDefault="00C07231" w:rsidP="00C07231">
            <w:pPr>
              <w:spacing w:after="0" w:line="240" w:lineRule="auto"/>
              <w:ind w:left="0" w:firstLine="0"/>
              <w:jc w:val="left"/>
              <w:rPr>
                <w:rFonts w:ascii="Times New Roman" w:eastAsia="Times New Roman" w:hAnsi="Times New Roman" w:cs="Times New Roman"/>
                <w:color w:val="1F1F1F"/>
                <w:sz w:val="24"/>
                <w:szCs w:val="24"/>
                <w:lang w:val="en-US"/>
              </w:rPr>
            </w:pPr>
            <w:proofErr w:type="spellStart"/>
            <w:r w:rsidRPr="00C07231">
              <w:rPr>
                <w:rFonts w:ascii="Times New Roman" w:eastAsia="Times New Roman" w:hAnsi="Times New Roman" w:cs="Times New Roman"/>
                <w:color w:val="1F1F1F"/>
                <w:sz w:val="24"/>
                <w:szCs w:val="24"/>
                <w:bdr w:val="none" w:sz="0" w:space="0" w:color="auto" w:frame="1"/>
                <w:lang w:val="en-US"/>
              </w:rPr>
              <w:t>Diyabetik</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ve</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Fonksiyonel</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Gıda</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Üreticileri</w:t>
            </w:r>
            <w:proofErr w:type="spellEnd"/>
            <w:r w:rsidRPr="00C07231">
              <w:rPr>
                <w:rFonts w:ascii="Times New Roman" w:eastAsia="Times New Roman" w:hAnsi="Times New Roman" w:cs="Times New Roman"/>
                <w:color w:val="1F1F1F"/>
                <w:sz w:val="24"/>
                <w:szCs w:val="24"/>
                <w:bdr w:val="none" w:sz="0" w:space="0" w:color="auto" w:frame="1"/>
                <w:lang w:val="en-US"/>
              </w:rPr>
              <w:t xml:space="preserve"> </w:t>
            </w:r>
            <w:proofErr w:type="spellStart"/>
            <w:r w:rsidRPr="00C07231">
              <w:rPr>
                <w:rFonts w:ascii="Times New Roman" w:eastAsia="Times New Roman" w:hAnsi="Times New Roman" w:cs="Times New Roman"/>
                <w:color w:val="1F1F1F"/>
                <w:sz w:val="24"/>
                <w:szCs w:val="24"/>
                <w:bdr w:val="none" w:sz="0" w:space="0" w:color="auto" w:frame="1"/>
                <w:lang w:val="en-US"/>
              </w:rPr>
              <w:t>Derneği</w:t>
            </w:r>
            <w:proofErr w:type="spellEnd"/>
          </w:p>
        </w:tc>
      </w:tr>
    </w:tbl>
    <w:p w14:paraId="2501AE75" w14:textId="4384D452" w:rsidR="00C07231" w:rsidRDefault="00C07231" w:rsidP="008156CF">
      <w:pPr>
        <w:rPr>
          <w:rFonts w:ascii="Arial" w:hAnsi="Arial" w:cs="Arial"/>
        </w:rPr>
      </w:pPr>
    </w:p>
    <w:p w14:paraId="59D21738" w14:textId="6BD1997B" w:rsidR="00B43923" w:rsidRDefault="00B43923" w:rsidP="008156CF">
      <w:pPr>
        <w:rPr>
          <w:rFonts w:ascii="Arial" w:hAnsi="Arial" w:cs="Arial"/>
        </w:rPr>
      </w:pPr>
    </w:p>
    <w:p w14:paraId="62F9F13A" w14:textId="29A82D7E" w:rsidR="00B43923" w:rsidRDefault="00B43923" w:rsidP="008156CF">
      <w:pPr>
        <w:rPr>
          <w:rFonts w:ascii="Arial" w:hAnsi="Arial" w:cs="Arial"/>
        </w:rPr>
      </w:pPr>
    </w:p>
    <w:p w14:paraId="33E5F212" w14:textId="17847854" w:rsidR="00B43923" w:rsidRDefault="00B43923" w:rsidP="008156CF">
      <w:pPr>
        <w:rPr>
          <w:rFonts w:ascii="Arial" w:hAnsi="Arial" w:cs="Arial"/>
        </w:rPr>
      </w:pPr>
    </w:p>
    <w:p w14:paraId="5008F58C" w14:textId="02C0DD32" w:rsidR="00B43923" w:rsidRDefault="00B43923" w:rsidP="008156CF">
      <w:pPr>
        <w:rPr>
          <w:rFonts w:ascii="Arial" w:hAnsi="Arial" w:cs="Arial"/>
        </w:rPr>
      </w:pPr>
    </w:p>
    <w:p w14:paraId="3BF278C4" w14:textId="600FDA7C" w:rsidR="00B43923" w:rsidRDefault="00B43923" w:rsidP="008156CF">
      <w:pPr>
        <w:rPr>
          <w:rFonts w:ascii="Arial" w:hAnsi="Arial" w:cs="Arial"/>
        </w:rPr>
      </w:pPr>
    </w:p>
    <w:p w14:paraId="5B3DAB60" w14:textId="77777777" w:rsidR="00B43923" w:rsidRDefault="00B43923" w:rsidP="008156CF">
      <w:pPr>
        <w:rPr>
          <w:rFonts w:ascii="Arial" w:hAnsi="Arial" w:cs="Arial"/>
        </w:rPr>
      </w:pPr>
    </w:p>
    <w:p w14:paraId="20184E25" w14:textId="10DA940D" w:rsidR="00C07231" w:rsidRDefault="00C07231" w:rsidP="008156CF">
      <w:pPr>
        <w:rPr>
          <w:rFonts w:ascii="Arial" w:hAnsi="Arial" w:cs="Arial"/>
        </w:rPr>
      </w:pPr>
    </w:p>
    <w:p w14:paraId="436EB940" w14:textId="2F67DBC1" w:rsidR="00B45A4A" w:rsidRPr="00B94BF0" w:rsidRDefault="00B45A4A" w:rsidP="00B45A4A">
      <w:pPr>
        <w:pStyle w:val="Balk2"/>
        <w:ind w:left="0" w:firstLine="0"/>
        <w:rPr>
          <w:rFonts w:ascii="Arial" w:hAnsi="Arial" w:cs="Arial"/>
          <w:color w:val="000000" w:themeColor="text1"/>
          <w:sz w:val="24"/>
          <w:szCs w:val="24"/>
          <w:lang w:val="en-US"/>
        </w:rPr>
      </w:pPr>
      <w:bookmarkStart w:id="80" w:name="_Toc239171613"/>
      <w:r w:rsidRPr="00B45A4A">
        <w:rPr>
          <w:rFonts w:ascii="Arial" w:hAnsi="Arial" w:cs="Arial"/>
          <w:color w:val="000000" w:themeColor="text1"/>
          <w:sz w:val="24"/>
          <w:szCs w:val="24"/>
          <w:lang w:val="en-US"/>
        </w:rPr>
        <w:lastRenderedPageBreak/>
        <w:t xml:space="preserve">EK I: </w:t>
      </w:r>
      <w:proofErr w:type="spellStart"/>
      <w:r w:rsidR="00A453F9">
        <w:rPr>
          <w:rFonts w:ascii="Arial" w:hAnsi="Arial" w:cs="Arial"/>
          <w:color w:val="000000" w:themeColor="text1"/>
          <w:sz w:val="24"/>
          <w:szCs w:val="24"/>
          <w:lang w:val="en-US"/>
        </w:rPr>
        <w:t>Toplantı</w:t>
      </w:r>
      <w:proofErr w:type="spellEnd"/>
      <w:r w:rsidRPr="00B45A4A">
        <w:rPr>
          <w:rFonts w:ascii="Arial" w:hAnsi="Arial" w:cs="Arial"/>
          <w:color w:val="000000" w:themeColor="text1"/>
          <w:sz w:val="24"/>
          <w:szCs w:val="24"/>
          <w:lang w:val="en-US"/>
        </w:rPr>
        <w:t xml:space="preserve"> </w:t>
      </w:r>
      <w:proofErr w:type="spellStart"/>
      <w:r w:rsidRPr="00B45A4A">
        <w:rPr>
          <w:rFonts w:ascii="Arial" w:hAnsi="Arial" w:cs="Arial"/>
          <w:color w:val="000000" w:themeColor="text1"/>
          <w:sz w:val="24"/>
          <w:szCs w:val="24"/>
          <w:lang w:val="en-US"/>
        </w:rPr>
        <w:t>Sunumları</w:t>
      </w:r>
      <w:bookmarkEnd w:id="80"/>
      <w:proofErr w:type="spellEnd"/>
    </w:p>
    <w:p w14:paraId="2C6E7D3B" w14:textId="54C9B538" w:rsidR="00B45A4A" w:rsidRDefault="00B45A4A" w:rsidP="008156CF">
      <w:pPr>
        <w:rPr>
          <w:rFonts w:ascii="Arial" w:hAnsi="Arial" w:cs="Arial"/>
        </w:rPr>
      </w:pPr>
    </w:p>
    <w:p w14:paraId="593A1B6E" w14:textId="271E55C5" w:rsidR="00053353" w:rsidRDefault="00053353" w:rsidP="008156CF">
      <w:pPr>
        <w:rPr>
          <w:rFonts w:ascii="Arial" w:hAnsi="Arial" w:cs="Arial"/>
        </w:rPr>
      </w:pPr>
      <w:r>
        <w:rPr>
          <w:noProof/>
          <w:lang w:val="en-US"/>
        </w:rPr>
        <w:drawing>
          <wp:inline distT="0" distB="0" distL="0" distR="0" wp14:anchorId="57B9F722" wp14:editId="6BCC1C97">
            <wp:extent cx="5976620" cy="3786505"/>
            <wp:effectExtent l="0" t="0" r="5080" b="444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5976620" cy="3786505"/>
                    </a:xfrm>
                    <a:prstGeom prst="rect">
                      <a:avLst/>
                    </a:prstGeom>
                  </pic:spPr>
                </pic:pic>
              </a:graphicData>
            </a:graphic>
          </wp:inline>
        </w:drawing>
      </w:r>
    </w:p>
    <w:p w14:paraId="51CD2CEC" w14:textId="3518F7EF" w:rsidR="00053353" w:rsidRDefault="00053353" w:rsidP="008156CF">
      <w:pPr>
        <w:rPr>
          <w:rFonts w:ascii="Arial" w:hAnsi="Arial" w:cs="Arial"/>
        </w:rPr>
      </w:pPr>
      <w:r>
        <w:rPr>
          <w:noProof/>
          <w:lang w:val="en-US"/>
        </w:rPr>
        <w:drawing>
          <wp:inline distT="0" distB="0" distL="0" distR="0" wp14:anchorId="5E0D71B9" wp14:editId="473E1504">
            <wp:extent cx="5976620" cy="3770630"/>
            <wp:effectExtent l="0" t="0" r="5080" b="127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976620" cy="3770630"/>
                    </a:xfrm>
                    <a:prstGeom prst="rect">
                      <a:avLst/>
                    </a:prstGeom>
                  </pic:spPr>
                </pic:pic>
              </a:graphicData>
            </a:graphic>
          </wp:inline>
        </w:drawing>
      </w:r>
    </w:p>
    <w:p w14:paraId="19EC625E" w14:textId="44C3EBAE" w:rsidR="00053353" w:rsidRDefault="00053353" w:rsidP="008156CF">
      <w:pPr>
        <w:rPr>
          <w:rFonts w:ascii="Arial" w:hAnsi="Arial" w:cs="Arial"/>
        </w:rPr>
      </w:pPr>
      <w:r>
        <w:rPr>
          <w:noProof/>
          <w:lang w:val="en-US"/>
        </w:rPr>
        <w:lastRenderedPageBreak/>
        <w:drawing>
          <wp:inline distT="0" distB="0" distL="0" distR="0" wp14:anchorId="3A85DA3B" wp14:editId="1D8B350A">
            <wp:extent cx="5976620" cy="3792220"/>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976620" cy="3792220"/>
                    </a:xfrm>
                    <a:prstGeom prst="rect">
                      <a:avLst/>
                    </a:prstGeom>
                  </pic:spPr>
                </pic:pic>
              </a:graphicData>
            </a:graphic>
          </wp:inline>
        </w:drawing>
      </w:r>
    </w:p>
    <w:p w14:paraId="2B354263" w14:textId="7DAC43E9" w:rsidR="00053353" w:rsidRDefault="00053353" w:rsidP="008156CF">
      <w:pPr>
        <w:rPr>
          <w:rFonts w:ascii="Arial" w:hAnsi="Arial" w:cs="Arial"/>
        </w:rPr>
      </w:pPr>
      <w:r>
        <w:rPr>
          <w:noProof/>
          <w:lang w:val="en-US"/>
        </w:rPr>
        <w:drawing>
          <wp:inline distT="0" distB="0" distL="0" distR="0" wp14:anchorId="7CD5DD6B" wp14:editId="6DC3CD82">
            <wp:extent cx="5976620" cy="3771265"/>
            <wp:effectExtent l="0" t="0" r="5080" b="63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976620" cy="3771265"/>
                    </a:xfrm>
                    <a:prstGeom prst="rect">
                      <a:avLst/>
                    </a:prstGeom>
                  </pic:spPr>
                </pic:pic>
              </a:graphicData>
            </a:graphic>
          </wp:inline>
        </w:drawing>
      </w:r>
    </w:p>
    <w:p w14:paraId="54B64CA3" w14:textId="469EE450" w:rsidR="00053353" w:rsidRDefault="00053353" w:rsidP="008156CF">
      <w:pPr>
        <w:rPr>
          <w:rFonts w:ascii="Arial" w:hAnsi="Arial" w:cs="Arial"/>
        </w:rPr>
      </w:pPr>
      <w:r>
        <w:rPr>
          <w:noProof/>
          <w:lang w:val="en-US"/>
        </w:rPr>
        <w:lastRenderedPageBreak/>
        <w:drawing>
          <wp:inline distT="0" distB="0" distL="0" distR="0" wp14:anchorId="1554AA76" wp14:editId="40AEE525">
            <wp:extent cx="5976620" cy="3732530"/>
            <wp:effectExtent l="0" t="0" r="5080" b="127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976620" cy="3732530"/>
                    </a:xfrm>
                    <a:prstGeom prst="rect">
                      <a:avLst/>
                    </a:prstGeom>
                  </pic:spPr>
                </pic:pic>
              </a:graphicData>
            </a:graphic>
          </wp:inline>
        </w:drawing>
      </w:r>
    </w:p>
    <w:p w14:paraId="58A9A654" w14:textId="52026465" w:rsidR="00053353" w:rsidRDefault="00053353" w:rsidP="008156CF">
      <w:pPr>
        <w:rPr>
          <w:rFonts w:ascii="Arial" w:hAnsi="Arial" w:cs="Arial"/>
        </w:rPr>
      </w:pPr>
      <w:r>
        <w:rPr>
          <w:noProof/>
          <w:lang w:val="en-US"/>
        </w:rPr>
        <w:drawing>
          <wp:inline distT="0" distB="0" distL="0" distR="0" wp14:anchorId="00BB0F80" wp14:editId="13F5A20E">
            <wp:extent cx="5976620" cy="3753485"/>
            <wp:effectExtent l="0" t="0" r="508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976620" cy="3753485"/>
                    </a:xfrm>
                    <a:prstGeom prst="rect">
                      <a:avLst/>
                    </a:prstGeom>
                  </pic:spPr>
                </pic:pic>
              </a:graphicData>
            </a:graphic>
          </wp:inline>
        </w:drawing>
      </w:r>
    </w:p>
    <w:p w14:paraId="40D249A3" w14:textId="3B0ECBCC" w:rsidR="00053353" w:rsidRDefault="00053353" w:rsidP="008156CF">
      <w:pPr>
        <w:rPr>
          <w:rFonts w:ascii="Arial" w:hAnsi="Arial" w:cs="Arial"/>
        </w:rPr>
      </w:pPr>
      <w:r>
        <w:rPr>
          <w:noProof/>
          <w:lang w:val="en-US"/>
        </w:rPr>
        <w:lastRenderedPageBreak/>
        <w:drawing>
          <wp:inline distT="0" distB="0" distL="0" distR="0" wp14:anchorId="41AD3417" wp14:editId="3A9B1289">
            <wp:extent cx="2279650" cy="1326576"/>
            <wp:effectExtent l="0" t="0" r="6350" b="698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2292314" cy="1333945"/>
                    </a:xfrm>
                    <a:prstGeom prst="rect">
                      <a:avLst/>
                    </a:prstGeom>
                  </pic:spPr>
                </pic:pic>
              </a:graphicData>
            </a:graphic>
          </wp:inline>
        </w:drawing>
      </w:r>
    </w:p>
    <w:p w14:paraId="72623CA0" w14:textId="78BCC4E9" w:rsidR="00B45A4A" w:rsidRDefault="00B45A4A" w:rsidP="008156CF">
      <w:pPr>
        <w:rPr>
          <w:rFonts w:ascii="Arial" w:hAnsi="Arial" w:cs="Arial"/>
        </w:rPr>
      </w:pPr>
    </w:p>
    <w:p w14:paraId="4E3CBC3B" w14:textId="78780F3B" w:rsidR="00B45A4A" w:rsidRPr="00BA679D" w:rsidRDefault="00B45A4A" w:rsidP="00B45A4A">
      <w:pPr>
        <w:pStyle w:val="Balk2"/>
        <w:ind w:left="0" w:firstLine="0"/>
        <w:rPr>
          <w:rFonts w:ascii="Arial" w:hAnsi="Arial" w:cs="Arial"/>
          <w:color w:val="000000" w:themeColor="text1"/>
          <w:sz w:val="24"/>
          <w:szCs w:val="24"/>
          <w:lang w:val="en-US"/>
        </w:rPr>
      </w:pPr>
      <w:bookmarkStart w:id="81" w:name="_Toc236923652"/>
      <w:bookmarkStart w:id="82" w:name="_Toc239171614"/>
      <w:proofErr w:type="spellStart"/>
      <w:r>
        <w:rPr>
          <w:rFonts w:ascii="Arial" w:hAnsi="Arial" w:cs="Arial"/>
          <w:color w:val="000000" w:themeColor="text1"/>
          <w:sz w:val="24"/>
          <w:szCs w:val="24"/>
          <w:lang w:val="en-US"/>
        </w:rPr>
        <w:t>Ek</w:t>
      </w:r>
      <w:proofErr w:type="spellEnd"/>
      <w:r w:rsidRPr="00BA679D">
        <w:rPr>
          <w:rFonts w:ascii="Arial" w:hAnsi="Arial" w:cs="Arial"/>
          <w:color w:val="000000" w:themeColor="text1"/>
          <w:sz w:val="24"/>
          <w:szCs w:val="24"/>
          <w:lang w:val="en-US"/>
        </w:rPr>
        <w:t xml:space="preserve"> J: </w:t>
      </w:r>
      <w:bookmarkEnd w:id="81"/>
      <w:proofErr w:type="spellStart"/>
      <w:r w:rsidRPr="00B45A4A">
        <w:rPr>
          <w:rFonts w:ascii="Arial" w:hAnsi="Arial" w:cs="Arial"/>
          <w:color w:val="000000" w:themeColor="text1"/>
          <w:sz w:val="24"/>
          <w:szCs w:val="24"/>
          <w:lang w:val="en-US"/>
        </w:rPr>
        <w:t>Paydaş</w:t>
      </w:r>
      <w:proofErr w:type="spellEnd"/>
      <w:r w:rsidRPr="00B45A4A">
        <w:rPr>
          <w:rFonts w:ascii="Arial" w:hAnsi="Arial" w:cs="Arial"/>
          <w:color w:val="000000" w:themeColor="text1"/>
          <w:sz w:val="24"/>
          <w:szCs w:val="24"/>
          <w:lang w:val="en-US"/>
        </w:rPr>
        <w:t xml:space="preserve"> </w:t>
      </w:r>
      <w:proofErr w:type="spellStart"/>
      <w:r w:rsidRPr="00B45A4A">
        <w:rPr>
          <w:rFonts w:ascii="Arial" w:hAnsi="Arial" w:cs="Arial"/>
          <w:color w:val="000000" w:themeColor="text1"/>
          <w:sz w:val="24"/>
          <w:szCs w:val="24"/>
          <w:lang w:val="en-US"/>
        </w:rPr>
        <w:t>Danışma</w:t>
      </w:r>
      <w:proofErr w:type="spellEnd"/>
      <w:r w:rsidRPr="00B45A4A">
        <w:rPr>
          <w:rFonts w:ascii="Arial" w:hAnsi="Arial" w:cs="Arial"/>
          <w:color w:val="000000" w:themeColor="text1"/>
          <w:sz w:val="24"/>
          <w:szCs w:val="24"/>
          <w:lang w:val="en-US"/>
        </w:rPr>
        <w:t xml:space="preserve"> </w:t>
      </w:r>
      <w:proofErr w:type="spellStart"/>
      <w:r w:rsidRPr="00B45A4A">
        <w:rPr>
          <w:rFonts w:ascii="Arial" w:hAnsi="Arial" w:cs="Arial"/>
          <w:color w:val="000000" w:themeColor="text1"/>
          <w:sz w:val="24"/>
          <w:szCs w:val="24"/>
          <w:lang w:val="en-US"/>
        </w:rPr>
        <w:t>Toplantısının</w:t>
      </w:r>
      <w:proofErr w:type="spellEnd"/>
      <w:r w:rsidRPr="00B45A4A">
        <w:rPr>
          <w:rFonts w:ascii="Arial" w:hAnsi="Arial" w:cs="Arial"/>
          <w:color w:val="000000" w:themeColor="text1"/>
          <w:sz w:val="24"/>
          <w:szCs w:val="24"/>
          <w:lang w:val="en-US"/>
        </w:rPr>
        <w:t xml:space="preserve"> </w:t>
      </w:r>
      <w:proofErr w:type="spellStart"/>
      <w:r w:rsidRPr="00B45A4A">
        <w:rPr>
          <w:rFonts w:ascii="Arial" w:hAnsi="Arial" w:cs="Arial"/>
          <w:color w:val="000000" w:themeColor="text1"/>
          <w:sz w:val="24"/>
          <w:szCs w:val="24"/>
          <w:lang w:val="en-US"/>
        </w:rPr>
        <w:t>Fotoğrafları</w:t>
      </w:r>
      <w:proofErr w:type="spellEnd"/>
      <w:r w:rsidRPr="00B45A4A">
        <w:rPr>
          <w:rFonts w:ascii="Arial" w:hAnsi="Arial" w:cs="Arial"/>
          <w:color w:val="000000" w:themeColor="text1"/>
          <w:sz w:val="24"/>
          <w:szCs w:val="24"/>
          <w:lang w:val="en-US"/>
        </w:rPr>
        <w:t xml:space="preserve"> (</w:t>
      </w:r>
      <w:proofErr w:type="spellStart"/>
      <w:r w:rsidRPr="00B45A4A">
        <w:rPr>
          <w:rFonts w:ascii="Arial" w:hAnsi="Arial" w:cs="Arial"/>
          <w:color w:val="000000" w:themeColor="text1"/>
          <w:sz w:val="24"/>
          <w:szCs w:val="24"/>
          <w:lang w:val="en-US"/>
        </w:rPr>
        <w:t>Tarih</w:t>
      </w:r>
      <w:proofErr w:type="spellEnd"/>
      <w:r w:rsidRPr="00B45A4A">
        <w:rPr>
          <w:rFonts w:ascii="Arial" w:hAnsi="Arial" w:cs="Arial"/>
          <w:color w:val="000000" w:themeColor="text1"/>
          <w:sz w:val="24"/>
          <w:szCs w:val="24"/>
          <w:lang w:val="en-US"/>
        </w:rPr>
        <w:t xml:space="preserve">: 4 </w:t>
      </w:r>
      <w:proofErr w:type="spellStart"/>
      <w:r w:rsidRPr="00B45A4A">
        <w:rPr>
          <w:rFonts w:ascii="Arial" w:hAnsi="Arial" w:cs="Arial"/>
          <w:color w:val="000000" w:themeColor="text1"/>
          <w:sz w:val="24"/>
          <w:szCs w:val="24"/>
          <w:lang w:val="en-US"/>
        </w:rPr>
        <w:t>Ağustos</w:t>
      </w:r>
      <w:proofErr w:type="spellEnd"/>
      <w:r w:rsidRPr="00B45A4A">
        <w:rPr>
          <w:rFonts w:ascii="Arial" w:hAnsi="Arial" w:cs="Arial"/>
          <w:color w:val="000000" w:themeColor="text1"/>
          <w:sz w:val="24"/>
          <w:szCs w:val="24"/>
          <w:lang w:val="en-US"/>
        </w:rPr>
        <w:t xml:space="preserve"> 2026 / Format: </w:t>
      </w:r>
      <w:proofErr w:type="spellStart"/>
      <w:r w:rsidRPr="00B45A4A">
        <w:rPr>
          <w:rFonts w:ascii="Arial" w:hAnsi="Arial" w:cs="Arial"/>
          <w:color w:val="000000" w:themeColor="text1"/>
          <w:sz w:val="24"/>
          <w:szCs w:val="24"/>
          <w:lang w:val="en-US"/>
        </w:rPr>
        <w:t>Çevrimiçi</w:t>
      </w:r>
      <w:proofErr w:type="spellEnd"/>
      <w:r w:rsidRPr="00B45A4A">
        <w:rPr>
          <w:rFonts w:ascii="Arial" w:hAnsi="Arial" w:cs="Arial"/>
          <w:color w:val="000000" w:themeColor="text1"/>
          <w:sz w:val="24"/>
          <w:szCs w:val="24"/>
          <w:lang w:val="en-US"/>
        </w:rPr>
        <w:t>)</w:t>
      </w:r>
      <w:bookmarkEnd w:id="82"/>
    </w:p>
    <w:p w14:paraId="0B0E12DB" w14:textId="77777777" w:rsidR="00B45A4A" w:rsidRDefault="00B45A4A" w:rsidP="00B45A4A">
      <w:pPr>
        <w:jc w:val="left"/>
      </w:pPr>
      <w:r>
        <w:rPr>
          <w:noProof/>
          <w:lang w:val="en-US"/>
        </w:rPr>
        <w:drawing>
          <wp:inline distT="0" distB="0" distL="0" distR="0" wp14:anchorId="3DEE1BDD" wp14:editId="72AFD090">
            <wp:extent cx="3724275" cy="17240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3742626" cy="1732520"/>
                    </a:xfrm>
                    <a:prstGeom prst="rect">
                      <a:avLst/>
                    </a:prstGeom>
                    <a:noFill/>
                    <a:ln>
                      <a:noFill/>
                    </a:ln>
                  </pic:spPr>
                </pic:pic>
              </a:graphicData>
            </a:graphic>
          </wp:inline>
        </w:drawing>
      </w:r>
    </w:p>
    <w:p w14:paraId="35F612DB" w14:textId="77777777" w:rsidR="00B45A4A" w:rsidRDefault="00B45A4A" w:rsidP="00B45A4A">
      <w:pPr>
        <w:ind w:left="4258"/>
      </w:pPr>
    </w:p>
    <w:p w14:paraId="3C3E3759" w14:textId="77777777" w:rsidR="00B45A4A" w:rsidRPr="0058778F" w:rsidRDefault="00B45A4A" w:rsidP="00B45A4A">
      <w:pPr>
        <w:ind w:left="4258"/>
        <w:rPr>
          <w:b/>
        </w:rPr>
      </w:pPr>
      <w:r>
        <w:rPr>
          <w:noProof/>
          <w:lang w:val="en-US"/>
        </w:rPr>
        <w:drawing>
          <wp:inline distT="0" distB="0" distL="0" distR="0" wp14:anchorId="5DE11800" wp14:editId="0996BEDE">
            <wp:extent cx="2772784" cy="1790700"/>
            <wp:effectExtent l="0" t="0" r="889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778732" cy="1794541"/>
                    </a:xfrm>
                    <a:prstGeom prst="rect">
                      <a:avLst/>
                    </a:prstGeom>
                    <a:noFill/>
                    <a:ln>
                      <a:noFill/>
                    </a:ln>
                  </pic:spPr>
                </pic:pic>
              </a:graphicData>
            </a:graphic>
          </wp:inline>
        </w:drawing>
      </w:r>
    </w:p>
    <w:p w14:paraId="39DE185D" w14:textId="77777777" w:rsidR="00B45A4A" w:rsidRPr="00F35895" w:rsidRDefault="00B45A4A" w:rsidP="00B45A4A">
      <w:pPr>
        <w:spacing w:after="160" w:line="259" w:lineRule="auto"/>
        <w:ind w:left="0" w:firstLine="0"/>
        <w:jc w:val="left"/>
        <w:rPr>
          <w:rFonts w:ascii="Arial" w:hAnsi="Arial" w:cs="Arial"/>
          <w:b/>
          <w:bCs/>
          <w:color w:val="auto"/>
          <w:sz w:val="20"/>
          <w:szCs w:val="20"/>
        </w:rPr>
      </w:pPr>
      <w:r w:rsidRPr="00E95FFF">
        <w:t xml:space="preserve"> </w:t>
      </w:r>
    </w:p>
    <w:p w14:paraId="4C40E06E" w14:textId="7734EEF2" w:rsidR="008156CF" w:rsidRPr="00BA679D" w:rsidRDefault="00B45A4A" w:rsidP="002E280A">
      <w:pPr>
        <w:pStyle w:val="Balk2"/>
        <w:ind w:left="0" w:firstLine="0"/>
        <w:rPr>
          <w:rFonts w:ascii="Arial" w:hAnsi="Arial" w:cs="Arial"/>
          <w:color w:val="000000" w:themeColor="text1"/>
          <w:sz w:val="24"/>
          <w:szCs w:val="24"/>
          <w:lang w:val="en-US"/>
        </w:rPr>
      </w:pPr>
      <w:r>
        <w:rPr>
          <w:noProof/>
          <w:lang w:val="en-US"/>
        </w:rPr>
        <w:drawing>
          <wp:inline distT="0" distB="0" distL="0" distR="0" wp14:anchorId="261C98C7" wp14:editId="05A7AA4E">
            <wp:extent cx="3372311" cy="1895475"/>
            <wp:effectExtent l="0" t="0" r="0" b="0"/>
            <wp:docPr id="2025617280" name="Resim 202561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3397346" cy="1909547"/>
                    </a:xfrm>
                    <a:prstGeom prst="rect">
                      <a:avLst/>
                    </a:prstGeom>
                    <a:noFill/>
                    <a:ln>
                      <a:noFill/>
                    </a:ln>
                  </pic:spPr>
                </pic:pic>
              </a:graphicData>
            </a:graphic>
          </wp:inline>
        </w:drawing>
      </w:r>
    </w:p>
    <w:sectPr w:rsidR="008156CF" w:rsidRPr="00BA679D" w:rsidSect="005F1673">
      <w:type w:val="continuous"/>
      <w:pgSz w:w="11906" w:h="16838" w:code="9"/>
      <w:pgMar w:top="1247" w:right="1247" w:bottom="1134" w:left="1247" w:header="283"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7578" w14:textId="77777777" w:rsidR="00F862A8" w:rsidRDefault="00F862A8" w:rsidP="00F35895">
      <w:pPr>
        <w:spacing w:after="0" w:line="240" w:lineRule="auto"/>
      </w:pPr>
      <w:r>
        <w:separator/>
      </w:r>
    </w:p>
  </w:endnote>
  <w:endnote w:type="continuationSeparator" w:id="0">
    <w:p w14:paraId="54560A1B" w14:textId="77777777" w:rsidR="00F862A8" w:rsidRDefault="00F862A8" w:rsidP="00F3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9399" w14:textId="725E4086" w:rsidR="00401B87" w:rsidRDefault="00401B87">
    <w:pPr>
      <w:spacing w:after="160" w:line="259" w:lineRule="auto"/>
      <w:ind w:left="0" w:firstLine="0"/>
      <w:jc w:val="left"/>
    </w:pPr>
    <w:r>
      <w:rPr>
        <w:noProof/>
        <w:lang w:val="en-US"/>
      </w:rPr>
      <mc:AlternateContent>
        <mc:Choice Requires="wps">
          <w:drawing>
            <wp:anchor distT="0" distB="0" distL="0" distR="0" simplePos="0" relativeHeight="251658241" behindDoc="0" locked="0" layoutInCell="1" allowOverlap="1" wp14:anchorId="24DE4B25" wp14:editId="3509072C">
              <wp:simplePos x="635" y="635"/>
              <wp:positionH relativeFrom="page">
                <wp:align>right</wp:align>
              </wp:positionH>
              <wp:positionV relativeFrom="page">
                <wp:align>bottom</wp:align>
              </wp:positionV>
              <wp:extent cx="1172210" cy="351155"/>
              <wp:effectExtent l="0" t="0" r="0" b="0"/>
              <wp:wrapNone/>
              <wp:docPr id="1369205789"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BEF2668" w14:textId="10A1238C"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DE4B25" id="_x0000_t202" coordsize="21600,21600" o:spt="202" path="m,l,21600r21600,l21600,xe">
              <v:stroke joinstyle="miter"/>
              <v:path gradientshapeok="t" o:connecttype="rect"/>
            </v:shapetype>
            <v:shape id="Text Box 25" o:spid="_x0000_s1026" type="#_x0000_t202" alt="Official Use Only" style="position:absolute;margin-left:41.1pt;margin-top:0;width:92.3pt;height:27.6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" filled="f" stroked="f">
              <v:textbox style="mso-fit-shape-to-text:t" inset="0,0,20pt,15pt">
                <w:txbxContent>
                  <w:p w14:paraId="2BEF2668" w14:textId="10A1238C"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2E00" w14:textId="5AFC368F" w:rsidR="00401B87" w:rsidRDefault="00401B87">
    <w:pPr>
      <w:pStyle w:val="AltBilgi"/>
    </w:pPr>
    <w:r>
      <w:rPr>
        <w:noProof/>
        <w:lang w:val="en-US"/>
      </w:rPr>
      <mc:AlternateContent>
        <mc:Choice Requires="wps">
          <w:drawing>
            <wp:anchor distT="0" distB="0" distL="0" distR="0" simplePos="0" relativeHeight="251658242" behindDoc="0" locked="0" layoutInCell="1" allowOverlap="1" wp14:anchorId="18C5F693" wp14:editId="53C802D3">
              <wp:simplePos x="1075055" y="10064750"/>
              <wp:positionH relativeFrom="page">
                <wp:align>right</wp:align>
              </wp:positionH>
              <wp:positionV relativeFrom="page">
                <wp:align>bottom</wp:align>
              </wp:positionV>
              <wp:extent cx="1172210" cy="351155"/>
              <wp:effectExtent l="0" t="0" r="0" b="0"/>
              <wp:wrapNone/>
              <wp:docPr id="2144494648"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452EC1FC" w14:textId="2DD4B60B"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8C5F693" id="_x0000_t202" coordsize="21600,21600" o:spt="202" path="m,l,21600r21600,l21600,xe">
              <v:stroke joinstyle="miter"/>
              <v:path gradientshapeok="t" o:connecttype="rect"/>
            </v:shapetype>
            <v:shape id="Text Box 26" o:spid="_x0000_s1027" type="#_x0000_t202" alt="Official Use Only" style="position:absolute;margin-left:41.1pt;margin-top:0;width:92.3pt;height:27.6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AVP1jgQgIAAGsEAAAO&#10;AAAAAAAAAAAAAAAAAC4CAABkcnMvZTJvRG9jLnhtbFBLAQItABQABgAIAAAAIQA2ru233AAAAAQB&#10;AAAPAAAAAAAAAAAAAAAAAJwEAABkcnMvZG93bnJldi54bWxQSwUGAAAAAAQABADzAAAApQUAAAAA&#10;" filled="f" stroked="f">
              <v:textbox style="mso-fit-shape-to-text:t" inset="0,0,20pt,15pt">
                <w:txbxContent>
                  <w:p w14:paraId="452EC1FC" w14:textId="2DD4B60B"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0D54" w14:textId="6ADD6350" w:rsidR="00401B87" w:rsidRDefault="00401B87">
    <w:pPr>
      <w:pStyle w:val="AltBilgi"/>
      <w:pBdr>
        <w:top w:val="single" w:sz="4" w:space="1" w:color="D9D9D9" w:themeColor="background1" w:themeShade="D9"/>
      </w:pBdr>
      <w:jc w:val="right"/>
    </w:pPr>
    <w:r>
      <w:rPr>
        <w:noProof/>
        <w:lang w:val="en-US"/>
      </w:rPr>
      <mc:AlternateContent>
        <mc:Choice Requires="wps">
          <w:drawing>
            <wp:anchor distT="0" distB="0" distL="0" distR="0" simplePos="0" relativeHeight="251658240" behindDoc="0" locked="0" layoutInCell="1" allowOverlap="1" wp14:anchorId="344D722E" wp14:editId="6062AE7A">
              <wp:simplePos x="1073150" y="9759950"/>
              <wp:positionH relativeFrom="page">
                <wp:align>right</wp:align>
              </wp:positionH>
              <wp:positionV relativeFrom="page">
                <wp:align>bottom</wp:align>
              </wp:positionV>
              <wp:extent cx="1172210" cy="351155"/>
              <wp:effectExtent l="0" t="0" r="0" b="0"/>
              <wp:wrapNone/>
              <wp:docPr id="2025617315"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8F3B7FF" w14:textId="28E66B2F"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4D722E" id="_x0000_t202" coordsize="21600,21600" o:spt="202" path="m,l,21600r21600,l21600,xe">
              <v:stroke joinstyle="miter"/>
              <v:path gradientshapeok="t" o:connecttype="rect"/>
            </v:shapetype>
            <v:shape id="Text Box 24" o:spid="_x0000_s1028" type="#_x0000_t202" alt="Official Use Only" style="position:absolute;left:0;text-align:left;margin-left:41.1pt;margin-top:0;width:92.3pt;height:27.6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" filled="f" stroked="f">
              <v:textbox style="mso-fit-shape-to-text:t" inset="0,0,20pt,15pt">
                <w:txbxContent>
                  <w:p w14:paraId="28F3B7FF" w14:textId="28E66B2F"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sdt>
      <w:sdtPr>
        <w:id w:val="1677998360"/>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D53430">
          <w:rPr>
            <w:noProof/>
          </w:rPr>
          <w:t>1</w:t>
        </w:r>
        <w:r>
          <w:rPr>
            <w:noProof/>
          </w:rPr>
          <w:fldChar w:fldCharType="end"/>
        </w:r>
        <w:r>
          <w:t xml:space="preserve"> | </w:t>
        </w:r>
        <w:r>
          <w:rPr>
            <w:color w:val="7F7F7F" w:themeColor="background1" w:themeShade="7F"/>
            <w:spacing w:val="60"/>
          </w:rPr>
          <w:t>Sayfa</w:t>
        </w:r>
      </w:sdtContent>
    </w:sdt>
  </w:p>
  <w:p w14:paraId="5DE545D3" w14:textId="77777777" w:rsidR="00401B87" w:rsidRDefault="00401B8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B64" w14:textId="77777777" w:rsidR="00401B87" w:rsidRDefault="00401B87">
    <w:pPr>
      <w:pStyle w:val="AltBilgi"/>
    </w:pPr>
    <w:r>
      <w:rPr>
        <w:noProof/>
        <w:lang w:val="en-US"/>
      </w:rPr>
      <mc:AlternateContent>
        <mc:Choice Requires="wps">
          <w:drawing>
            <wp:anchor distT="0" distB="0" distL="0" distR="0" simplePos="0" relativeHeight="251661320" behindDoc="0" locked="0" layoutInCell="1" allowOverlap="1" wp14:anchorId="6867E1B6" wp14:editId="744B0258">
              <wp:simplePos x="635" y="635"/>
              <wp:positionH relativeFrom="page">
                <wp:align>right</wp:align>
              </wp:positionH>
              <wp:positionV relativeFrom="page">
                <wp:align>bottom</wp:align>
              </wp:positionV>
              <wp:extent cx="1172210" cy="351155"/>
              <wp:effectExtent l="0" t="0" r="0" b="0"/>
              <wp:wrapNone/>
              <wp:docPr id="30"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4BA63772"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67E1B6" id="_x0000_t202" coordsize="21600,21600" o:spt="202" path="m,l,21600r21600,l21600,xe">
              <v:stroke joinstyle="miter"/>
              <v:path gradientshapeok="t" o:connecttype="rect"/>
            </v:shapetype>
            <v:shape id="Text Box 28" o:spid="_x0000_s1029" type="#_x0000_t202" alt="Official Use Only" style="position:absolute;margin-left:41.1pt;margin-top:0;width:92.3pt;height:27.65pt;z-index:251661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" filled="f" stroked="f">
              <v:textbox style="mso-fit-shape-to-text:t" inset="0,0,20pt,15pt">
                <w:txbxContent>
                  <w:p w14:paraId="4BA63772"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3304" w14:textId="77777777" w:rsidR="00401B87" w:rsidRPr="009A0F33" w:rsidRDefault="00401B87" w:rsidP="004F243B">
    <w:pPr>
      <w:pStyle w:val="AltBilgi"/>
    </w:pPr>
    <w:r>
      <w:rPr>
        <w:noProof/>
        <w:lang w:val="en-US"/>
      </w:rPr>
      <mc:AlternateContent>
        <mc:Choice Requires="wps">
          <w:drawing>
            <wp:anchor distT="0" distB="0" distL="0" distR="0" simplePos="0" relativeHeight="251662344" behindDoc="0" locked="0" layoutInCell="1" allowOverlap="1" wp14:anchorId="7CA5D424" wp14:editId="00C851C2">
              <wp:simplePos x="635" y="635"/>
              <wp:positionH relativeFrom="page">
                <wp:align>right</wp:align>
              </wp:positionH>
              <wp:positionV relativeFrom="page">
                <wp:align>bottom</wp:align>
              </wp:positionV>
              <wp:extent cx="1172210" cy="351155"/>
              <wp:effectExtent l="0" t="0" r="0" b="0"/>
              <wp:wrapNone/>
              <wp:docPr id="31"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0B5D2376"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A5D424" id="_x0000_t202" coordsize="21600,21600" o:spt="202" path="m,l,21600r21600,l21600,xe">
              <v:stroke joinstyle="miter"/>
              <v:path gradientshapeok="t" o:connecttype="rect"/>
            </v:shapetype>
            <v:shape id="Text Box 29" o:spid="_x0000_s1030" type="#_x0000_t202" alt="Official Use Only" style="position:absolute;margin-left:41.1pt;margin-top:0;width:92.3pt;height:27.65pt;z-index:251662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" filled="f" stroked="f">
              <v:textbox style="mso-fit-shape-to-text:t" inset="0,0,20pt,15pt">
                <w:txbxContent>
                  <w:p w14:paraId="0B5D2376"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3B19" w14:textId="77777777" w:rsidR="00401B87" w:rsidRPr="00AF75AB" w:rsidRDefault="00401B87">
    <w:pPr>
      <w:pBdr>
        <w:top w:val="single" w:sz="4" w:space="3" w:color="002060"/>
      </w:pBdr>
      <w:tabs>
        <w:tab w:val="left" w:pos="993"/>
        <w:tab w:val="left" w:pos="1985"/>
        <w:tab w:val="left" w:pos="3828"/>
        <w:tab w:val="right" w:pos="9360"/>
      </w:tabs>
      <w:spacing w:line="200" w:lineRule="atLeast"/>
      <w:rPr>
        <w:rFonts w:ascii="Arial" w:eastAsia="SimSun" w:hAnsi="Arial" w:cs="Times New Roman"/>
        <w:sz w:val="4"/>
        <w:szCs w:val="4"/>
      </w:rPr>
    </w:pPr>
    <w:r>
      <w:rPr>
        <w:rFonts w:ascii="Arial" w:eastAsia="SimSun" w:hAnsi="Arial" w:cs="Times New Roman"/>
        <w:noProof/>
        <w:sz w:val="4"/>
        <w:szCs w:val="4"/>
        <w:lang w:val="en-US"/>
      </w:rPr>
      <mc:AlternateContent>
        <mc:Choice Requires="wps">
          <w:drawing>
            <wp:anchor distT="0" distB="0" distL="0" distR="0" simplePos="0" relativeHeight="251660296" behindDoc="0" locked="0" layoutInCell="1" allowOverlap="1" wp14:anchorId="1FF52983" wp14:editId="1B465C9C">
              <wp:simplePos x="635" y="635"/>
              <wp:positionH relativeFrom="page">
                <wp:align>right</wp:align>
              </wp:positionH>
              <wp:positionV relativeFrom="page">
                <wp:align>bottom</wp:align>
              </wp:positionV>
              <wp:extent cx="1172210" cy="351155"/>
              <wp:effectExtent l="0" t="0" r="0" b="0"/>
              <wp:wrapNone/>
              <wp:docPr id="32"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42CCA078"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FF52983" id="_x0000_t202" coordsize="21600,21600" o:spt="202" path="m,l,21600r21600,l21600,xe">
              <v:stroke joinstyle="miter"/>
              <v:path gradientshapeok="t" o:connecttype="rect"/>
            </v:shapetype>
            <v:shape id="Text Box 27" o:spid="_x0000_s1031" type="#_x0000_t202" alt="Official Use Only" style="position:absolute;left:0;text-align:left;margin-left:41.1pt;margin-top:0;width:92.3pt;height:27.65pt;z-index:251660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" filled="f" stroked="f">
              <v:textbox style="mso-fit-shape-to-text:t" inset="0,0,20pt,15pt">
                <w:txbxContent>
                  <w:p w14:paraId="42CCA078"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p w14:paraId="2DB50DD8" w14:textId="77777777" w:rsidR="00401B87" w:rsidRDefault="00401B87">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r>
      <w:rPr>
        <w:rFonts w:ascii="Arial" w:eastAsia="SimSun" w:hAnsi="Arial" w:cs="Times New Roman"/>
        <w:sz w:val="12"/>
      </w:rPr>
      <w:t>.</w:t>
    </w:r>
  </w:p>
  <w:p w14:paraId="15E0D031" w14:textId="77777777" w:rsidR="00401B87" w:rsidRPr="00B44965" w:rsidRDefault="00401B87">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proofErr w:type="gramStart"/>
    <w:r>
      <w:rPr>
        <w:rFonts w:ascii="Arial" w:eastAsia="SimSun" w:hAnsi="Arial"/>
        <w:sz w:val="12"/>
        <w:szCs w:val="12"/>
      </w:rPr>
      <w:t>için</w:t>
    </w:r>
    <w:proofErr w:type="gramEnd"/>
    <w:r>
      <w:rPr>
        <w:rFonts w:ascii="Arial" w:eastAsia="SimSun" w:hAnsi="Arial"/>
        <w:sz w:val="12"/>
        <w:szCs w:val="12"/>
      </w:rPr>
      <w:t xml:space="preserve"> </w:t>
    </w:r>
    <w:r w:rsidRPr="00D060CA">
      <w:rPr>
        <w:rFonts w:ascii="Arial" w:eastAsia="SimSun" w:hAnsi="Arial"/>
        <w:sz w:val="12"/>
        <w:szCs w:val="12"/>
      </w:rPr>
      <w:t>Uluslararası Finans Kuruluşlarınca Finanse Edilen Projeler</w:t>
    </w:r>
    <w:r w:rsidRPr="0091025D">
      <w:rPr>
        <w:rFonts w:ascii="Arial" w:eastAsia="SimSun" w:hAnsi="Arial" w:cs="Times New Roman"/>
        <w:sz w:val="12"/>
      </w:rPr>
      <w:t xml:space="preserve"> </w:t>
    </w:r>
    <w:r w:rsidRPr="0091025D">
      <w:rPr>
        <w:rFonts w:ascii="Arial" w:eastAsia="SimSun" w:hAnsi="Arial" w:cs="Times New Roman"/>
        <w:sz w:val="12"/>
      </w:rPr>
      <w:ptab w:relativeTo="margin" w:alignment="right" w:leader="none"/>
    </w:r>
    <w:r>
      <w:rPr>
        <w:rFonts w:ascii="Arial" w:eastAsia="SimSun" w:hAnsi="Arial" w:cs="Times New Roman"/>
        <w:sz w:val="12"/>
      </w:rPr>
      <w:t>Ağustos 2023</w:t>
    </w:r>
  </w:p>
  <w:p w14:paraId="6C9FAE88" w14:textId="77777777" w:rsidR="00401B87" w:rsidRPr="00CD2EA0" w:rsidRDefault="00401B87">
    <w:pPr>
      <w:pBdr>
        <w:top w:val="single" w:sz="4" w:space="3" w:color="002060"/>
      </w:pBdr>
      <w:tabs>
        <w:tab w:val="left" w:pos="993"/>
        <w:tab w:val="left" w:pos="1985"/>
        <w:tab w:val="left" w:pos="3828"/>
        <w:tab w:val="right" w:pos="9360"/>
      </w:tabs>
      <w:spacing w:line="200" w:lineRule="atLeast"/>
      <w:jc w:val="center"/>
      <w:rPr>
        <w:rFonts w:ascii="Arial" w:eastAsia="SimSun" w:hAnsi="Arial" w:cs="Times New Roman"/>
        <w:sz w:val="12"/>
      </w:rPr>
    </w:pPr>
    <w:r w:rsidRPr="00923828">
      <w:rPr>
        <w:rFonts w:ascii="Arial" w:eastAsia="SimSun" w:hAnsi="Arial" w:cs="Times New Roman"/>
        <w:sz w:val="12"/>
      </w:rPr>
      <w:fldChar w:fldCharType="begin"/>
    </w:r>
    <w:r w:rsidRPr="00923828">
      <w:rPr>
        <w:rFonts w:ascii="Arial" w:eastAsia="SimSun" w:hAnsi="Arial" w:cs="Times New Roman"/>
        <w:sz w:val="12"/>
      </w:rPr>
      <w:instrText xml:space="preserve"> PAGE   \* MERGEFORMAT </w:instrText>
    </w:r>
    <w:r w:rsidRPr="00923828">
      <w:rPr>
        <w:rFonts w:ascii="Arial" w:eastAsia="SimSun" w:hAnsi="Arial" w:cs="Times New Roman"/>
        <w:sz w:val="12"/>
      </w:rPr>
      <w:fldChar w:fldCharType="separate"/>
    </w:r>
    <w:r w:rsidRPr="00953D7B">
      <w:rPr>
        <w:rFonts w:ascii="Arial" w:eastAsia="SimSun" w:hAnsi="Arial" w:cs="Times New Roman"/>
        <w:noProof/>
        <w:sz w:val="12"/>
      </w:rPr>
      <w:t>58</w:t>
    </w:r>
    <w:r w:rsidRPr="00923828">
      <w:rPr>
        <w:rFonts w:ascii="Arial" w:eastAsia="SimSun" w:hAnsi="Arial" w:cs="Times New Roman"/>
        <w:noProof/>
        <w:sz w:val="12"/>
      </w:rPr>
      <w:fldChar w:fldCharType="end"/>
    </w:r>
  </w:p>
  <w:p w14:paraId="44F7833A" w14:textId="77777777" w:rsidR="00401B87" w:rsidRPr="00196967" w:rsidRDefault="00401B87">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AF60" w14:textId="77777777" w:rsidR="00401B87" w:rsidRDefault="00401B87">
    <w:pPr>
      <w:spacing w:after="0" w:line="259" w:lineRule="auto"/>
      <w:ind w:left="0" w:right="57" w:firstLine="0"/>
      <w:jc w:val="center"/>
    </w:pPr>
    <w:r>
      <w:rPr>
        <w:noProof/>
        <w:lang w:val="en-US"/>
      </w:rPr>
      <mc:AlternateContent>
        <mc:Choice Requires="wps">
          <w:drawing>
            <wp:anchor distT="0" distB="0" distL="0" distR="0" simplePos="0" relativeHeight="251664392" behindDoc="0" locked="0" layoutInCell="1" allowOverlap="1" wp14:anchorId="755B9FBA" wp14:editId="570B9CF7">
              <wp:simplePos x="635" y="635"/>
              <wp:positionH relativeFrom="page">
                <wp:align>right</wp:align>
              </wp:positionH>
              <wp:positionV relativeFrom="page">
                <wp:align>bottom</wp:align>
              </wp:positionV>
              <wp:extent cx="1172210" cy="351155"/>
              <wp:effectExtent l="0" t="0" r="0" b="0"/>
              <wp:wrapNone/>
              <wp:docPr id="33"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6E98AAE8"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5B9FBA" id="_x0000_t202" coordsize="21600,21600" o:spt="202" path="m,l,21600r21600,l21600,xe">
              <v:stroke joinstyle="miter"/>
              <v:path gradientshapeok="t" o:connecttype="rect"/>
            </v:shapetype>
            <v:shape id="Text Box 31" o:spid="_x0000_s1032" type="#_x0000_t202" alt="Official Use Only" style="position:absolute;left:0;text-align:left;margin-left:41.1pt;margin-top:0;width:92.3pt;height:27.65pt;z-index:251664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" filled="f" stroked="f">
              <v:textbox style="mso-fit-shape-to-text:t" inset="0,0,20pt,15pt">
                <w:txbxContent>
                  <w:p w14:paraId="6E98AAE8"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r>
      <w:fldChar w:fldCharType="begin"/>
    </w:r>
    <w:r>
      <w:instrText xml:space="preserve"> PAGE   \* MERGEFORMAT </w:instrText>
    </w:r>
    <w:r>
      <w:fldChar w:fldCharType="separate"/>
    </w:r>
    <w:r>
      <w:t>1</w:t>
    </w:r>
    <w:r>
      <w:fldChar w:fldCharType="end"/>
    </w:r>
    <w:r>
      <w:t xml:space="preserve"> </w:t>
    </w:r>
  </w:p>
  <w:p w14:paraId="6E75C645" w14:textId="77777777" w:rsidR="00401B87" w:rsidRDefault="00401B87">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A055" w14:textId="77777777" w:rsidR="00401B87" w:rsidRDefault="00401B87">
    <w:pPr>
      <w:pStyle w:val="AltBilgi"/>
      <w:jc w:val="right"/>
    </w:pPr>
    <w:r>
      <w:rPr>
        <w:noProof/>
        <w:lang w:val="en-US"/>
      </w:rPr>
      <mc:AlternateContent>
        <mc:Choice Requires="wps">
          <w:drawing>
            <wp:anchor distT="0" distB="0" distL="0" distR="0" simplePos="0" relativeHeight="251665416" behindDoc="0" locked="0" layoutInCell="1" allowOverlap="1" wp14:anchorId="739191A9" wp14:editId="328DE9BF">
              <wp:simplePos x="635" y="635"/>
              <wp:positionH relativeFrom="page">
                <wp:align>right</wp:align>
              </wp:positionH>
              <wp:positionV relativeFrom="page">
                <wp:align>bottom</wp:align>
              </wp:positionV>
              <wp:extent cx="1172210" cy="351155"/>
              <wp:effectExtent l="0" t="0" r="0" b="0"/>
              <wp:wrapNone/>
              <wp:docPr id="34"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71B22EA8"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9191A9" id="_x0000_t202" coordsize="21600,21600" o:spt="202" path="m,l,21600r21600,l21600,xe">
              <v:stroke joinstyle="miter"/>
              <v:path gradientshapeok="t" o:connecttype="rect"/>
            </v:shapetype>
            <v:shape id="Text Box 32" o:spid="_x0000_s1033" type="#_x0000_t202" alt="Official Use Only" style="position:absolute;left:0;text-align:left;margin-left:41.1pt;margin-top:0;width:92.3pt;height:27.65pt;z-index:251665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" filled="f" stroked="f">
              <v:textbox style="mso-fit-shape-to-text:t" inset="0,0,20pt,15pt">
                <w:txbxContent>
                  <w:p w14:paraId="71B22EA8"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sdt>
    <w:sdtPr>
      <w:id w:val="105710589"/>
      <w:docPartObj>
        <w:docPartGallery w:val="Page Numbers (Bottom of Page)"/>
        <w:docPartUnique/>
      </w:docPartObj>
    </w:sdtPr>
    <w:sdtEndPr>
      <w:rPr>
        <w:noProof/>
      </w:rPr>
    </w:sdtEndPr>
    <w:sdtContent>
      <w:p w14:paraId="3106C8A1" w14:textId="29B59A5B" w:rsidR="00401B87" w:rsidRDefault="00401B87">
        <w:pPr>
          <w:pStyle w:val="AltBilgi"/>
          <w:jc w:val="right"/>
        </w:pPr>
        <w:r>
          <w:fldChar w:fldCharType="begin"/>
        </w:r>
        <w:r>
          <w:instrText xml:space="preserve"> PAGE   \* MERGEFORMAT </w:instrText>
        </w:r>
        <w:r>
          <w:fldChar w:fldCharType="separate"/>
        </w:r>
        <w:r w:rsidR="00D53430">
          <w:rPr>
            <w:noProof/>
          </w:rPr>
          <w:t>44</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941A" w14:textId="77777777" w:rsidR="00401B87" w:rsidRDefault="00401B87">
    <w:pPr>
      <w:pStyle w:val="AltBilgi"/>
      <w:jc w:val="right"/>
    </w:pPr>
    <w:r>
      <w:rPr>
        <w:noProof/>
        <w:lang w:val="en-US"/>
      </w:rPr>
      <mc:AlternateContent>
        <mc:Choice Requires="wps">
          <w:drawing>
            <wp:anchor distT="0" distB="0" distL="0" distR="0" simplePos="0" relativeHeight="251663368" behindDoc="0" locked="0" layoutInCell="1" allowOverlap="1" wp14:anchorId="094D06DA" wp14:editId="6B0C9117">
              <wp:simplePos x="635" y="635"/>
              <wp:positionH relativeFrom="page">
                <wp:align>right</wp:align>
              </wp:positionH>
              <wp:positionV relativeFrom="page">
                <wp:align>bottom</wp:align>
              </wp:positionV>
              <wp:extent cx="1172210" cy="351155"/>
              <wp:effectExtent l="0" t="0" r="0" b="0"/>
              <wp:wrapNone/>
              <wp:docPr id="35"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43845D4E"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4D06DA" id="_x0000_t202" coordsize="21600,21600" o:spt="202" path="m,l,21600r21600,l21600,xe">
              <v:stroke joinstyle="miter"/>
              <v:path gradientshapeok="t" o:connecttype="rect"/>
            </v:shapetype>
            <v:shape id="Text Box 30" o:spid="_x0000_s1034" type="#_x0000_t202" alt="Official Use Only" style="position:absolute;left:0;text-align:left;margin-left:41.1pt;margin-top:0;width:92.3pt;height:27.65pt;z-index:251663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" filled="f" stroked="f">
              <v:textbox style="mso-fit-shape-to-text:t" inset="0,0,20pt,15pt">
                <w:txbxContent>
                  <w:p w14:paraId="43845D4E" w14:textId="77777777" w:rsidR="00401B87" w:rsidRPr="00D5261E" w:rsidRDefault="00401B87" w:rsidP="00D5261E">
                    <w:pPr>
                      <w:spacing w:after="0"/>
                      <w:rPr>
                        <w:rFonts w:ascii="Aptos" w:eastAsia="Aptos" w:hAnsi="Aptos" w:cs="Aptos"/>
                        <w:noProof/>
                        <w:sz w:val="20"/>
                        <w:szCs w:val="20"/>
                      </w:rPr>
                    </w:pPr>
                    <w:r w:rsidRPr="00D5261E">
                      <w:rPr>
                        <w:rFonts w:ascii="Aptos" w:eastAsia="Aptos" w:hAnsi="Aptos" w:cs="Aptos"/>
                        <w:noProof/>
                        <w:sz w:val="20"/>
                        <w:szCs w:val="20"/>
                      </w:rPr>
                      <w:t>Resmî Kullanım İçindir</w:t>
                    </w:r>
                  </w:p>
                </w:txbxContent>
              </v:textbox>
              <w10:wrap anchorx="page" anchory="page"/>
            </v:shape>
          </w:pict>
        </mc:Fallback>
      </mc:AlternateContent>
    </w:r>
  </w:p>
  <w:sdt>
    <w:sdtPr>
      <w:id w:val="1551189743"/>
      <w:docPartObj>
        <w:docPartGallery w:val="Page Numbers (Bottom of Page)"/>
        <w:docPartUnique/>
      </w:docPartObj>
    </w:sdtPr>
    <w:sdtEndPr>
      <w:rPr>
        <w:noProof/>
      </w:rPr>
    </w:sdtEndPr>
    <w:sdtContent>
      <w:p w14:paraId="2F4AB3FD" w14:textId="77777777" w:rsidR="00401B87" w:rsidRDefault="00401B87">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5FE7C534" w14:textId="77777777" w:rsidR="00401B87" w:rsidRDefault="00401B87">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58B8" w14:textId="77777777" w:rsidR="00F862A8" w:rsidRDefault="00F862A8" w:rsidP="00F35895">
      <w:pPr>
        <w:spacing w:after="0" w:line="240" w:lineRule="auto"/>
      </w:pPr>
      <w:r>
        <w:separator/>
      </w:r>
    </w:p>
  </w:footnote>
  <w:footnote w:type="continuationSeparator" w:id="0">
    <w:p w14:paraId="07A76B9C" w14:textId="77777777" w:rsidR="00F862A8" w:rsidRDefault="00F862A8" w:rsidP="00F35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D1FA" w14:textId="77777777" w:rsidR="00401B87" w:rsidRPr="009A0F33" w:rsidRDefault="00401B87" w:rsidP="004F243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1FF8" w14:textId="77777777" w:rsidR="00401B87" w:rsidRDefault="00401B87">
    <w:pPr>
      <w:spacing w:after="0" w:line="259" w:lineRule="auto"/>
      <w:ind w:left="0" w:right="56" w:firstLine="0"/>
      <w:jc w:val="right"/>
    </w:pPr>
    <w:r>
      <w:rPr>
        <w:b/>
        <w:sz w:val="24"/>
      </w:rPr>
      <w:t xml:space="preserve"> Haziran 2018 </w:t>
    </w:r>
  </w:p>
  <w:p w14:paraId="503A4462" w14:textId="77777777" w:rsidR="00401B87" w:rsidRDefault="00401B87">
    <w:pPr>
      <w:spacing w:after="0" w:line="259" w:lineRule="auto"/>
      <w:ind w:left="0" w:right="65" w:firstLine="0"/>
      <w:jc w:val="center"/>
    </w:pPr>
    <w:r>
      <w:rPr>
        <w:b/>
        <w:i/>
        <w:sz w:val="24"/>
      </w:rPr>
      <w:t xml:space="preserve">ESS10 Şablonu: Paydaş Katılımı ve Bilgi Açıklama </w:t>
    </w:r>
  </w:p>
  <w:p w14:paraId="665E54E4" w14:textId="77777777" w:rsidR="00401B87" w:rsidRDefault="00401B87">
    <w:pPr>
      <w:spacing w:after="0" w:line="259" w:lineRule="auto"/>
      <w:ind w:left="0" w:right="64" w:firstLine="0"/>
      <w:jc w:val="center"/>
    </w:pPr>
    <w:r>
      <w:rPr>
        <w:b/>
        <w:i/>
        <w:sz w:val="24"/>
      </w:rPr>
      <w:t xml:space="preserve">Paydaş Katılım Planı ve Paydaş Katılım Çerçevesi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B736" w14:textId="77777777" w:rsidR="00401B87" w:rsidRDefault="00401B87">
    <w:pPr>
      <w:spacing w:after="0" w:line="259" w:lineRule="auto"/>
      <w:ind w:left="0" w:right="56" w:firstLine="0"/>
      <w:jc w:val="right"/>
    </w:pPr>
    <w:r>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356"/>
    <w:multiLevelType w:val="multilevel"/>
    <w:tmpl w:val="501CD4F0"/>
    <w:lvl w:ilvl="0">
      <w:start w:val="1"/>
      <w:numFmt w:val="decimal"/>
      <w:lvlText w:val="%1."/>
      <w:lvlJc w:val="left"/>
      <w:pPr>
        <w:ind w:left="720" w:hanging="360"/>
      </w:pPr>
      <w:rPr>
        <w:rFonts w:hint="default"/>
        <w:b/>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97466C"/>
    <w:multiLevelType w:val="multilevel"/>
    <w:tmpl w:val="5DA4CC4E"/>
    <w:styleLink w:val="Style3"/>
    <w:lvl w:ilvl="0">
      <w:start w:val="1"/>
      <w:numFmt w:val="upperLetter"/>
      <w:suff w:val="space"/>
      <w:lvlText w:val="Annex %1"/>
      <w:lvlJc w:val="left"/>
      <w:pPr>
        <w:ind w:left="0" w:firstLine="0"/>
      </w:pPr>
      <w:rPr>
        <w:rFonts w:hint="default"/>
      </w:rPr>
    </w:lvl>
    <w:lvl w:ilvl="1">
      <w:start w:val="1"/>
      <w:numFmt w:val="decimal"/>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2D2143"/>
    <w:multiLevelType w:val="hybridMultilevel"/>
    <w:tmpl w:val="CDA4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419B7"/>
    <w:multiLevelType w:val="multilevel"/>
    <w:tmpl w:val="58B8F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E952E9"/>
    <w:multiLevelType w:val="multilevel"/>
    <w:tmpl w:val="145A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67E9A"/>
    <w:multiLevelType w:val="hybridMultilevel"/>
    <w:tmpl w:val="57CA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6D2E"/>
    <w:multiLevelType w:val="multilevel"/>
    <w:tmpl w:val="5CAC93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64992"/>
    <w:multiLevelType w:val="multilevel"/>
    <w:tmpl w:val="42B4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D469F"/>
    <w:multiLevelType w:val="multilevel"/>
    <w:tmpl w:val="1A2E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C7B22"/>
    <w:multiLevelType w:val="multilevel"/>
    <w:tmpl w:val="4836A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3786C"/>
    <w:multiLevelType w:val="hybridMultilevel"/>
    <w:tmpl w:val="CDA4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03795"/>
    <w:multiLevelType w:val="multilevel"/>
    <w:tmpl w:val="2D86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42155"/>
    <w:multiLevelType w:val="multilevel"/>
    <w:tmpl w:val="E6B6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D64F0"/>
    <w:multiLevelType w:val="multilevel"/>
    <w:tmpl w:val="41DE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812ADF"/>
    <w:multiLevelType w:val="hybridMultilevel"/>
    <w:tmpl w:val="B3B6F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51727"/>
    <w:multiLevelType w:val="multilevel"/>
    <w:tmpl w:val="D22A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87D57"/>
    <w:multiLevelType w:val="multilevel"/>
    <w:tmpl w:val="9CB67B2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463F1D"/>
    <w:multiLevelType w:val="multilevel"/>
    <w:tmpl w:val="E1A2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868DF"/>
    <w:multiLevelType w:val="hybridMultilevel"/>
    <w:tmpl w:val="0B4A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66C28"/>
    <w:multiLevelType w:val="multilevel"/>
    <w:tmpl w:val="2BD2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197436"/>
    <w:multiLevelType w:val="hybridMultilevel"/>
    <w:tmpl w:val="0D42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31E0B"/>
    <w:multiLevelType w:val="multilevel"/>
    <w:tmpl w:val="965E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E54766"/>
    <w:multiLevelType w:val="hybridMultilevel"/>
    <w:tmpl w:val="BA84E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3252AD"/>
    <w:multiLevelType w:val="multilevel"/>
    <w:tmpl w:val="FC2E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FE498B"/>
    <w:multiLevelType w:val="multilevel"/>
    <w:tmpl w:val="3808DB84"/>
    <w:styleLink w:val="1ai12"/>
    <w:lvl w:ilvl="0">
      <w:start w:val="1"/>
      <w:numFmt w:val="bullet"/>
      <w:pStyle w:val="ListeMaddemi"/>
      <w:lvlText w:val=""/>
      <w:lvlJc w:val="left"/>
      <w:pPr>
        <w:tabs>
          <w:tab w:val="num" w:pos="425"/>
        </w:tabs>
        <w:ind w:left="425" w:hanging="425"/>
      </w:pPr>
      <w:rPr>
        <w:rFonts w:ascii="Symbol" w:hAnsi="Symbol" w:hint="default"/>
        <w:color w:val="auto"/>
      </w:rPr>
    </w:lvl>
    <w:lvl w:ilvl="1">
      <w:start w:val="1"/>
      <w:numFmt w:val="bullet"/>
      <w:pStyle w:val="ListeMaddemi2"/>
      <w:lvlText w:val=""/>
      <w:lvlJc w:val="left"/>
      <w:pPr>
        <w:tabs>
          <w:tab w:val="num" w:pos="851"/>
        </w:tabs>
        <w:ind w:left="850" w:hanging="425"/>
      </w:pPr>
      <w:rPr>
        <w:rFonts w:ascii="Symbol" w:hAnsi="Symbol" w:hint="default"/>
        <w:color w:val="auto"/>
      </w:rPr>
    </w:lvl>
    <w:lvl w:ilvl="2">
      <w:start w:val="15"/>
      <w:numFmt w:val="bullet"/>
      <w:pStyle w:val="ListeMaddemi3"/>
      <w:lvlText w:val="-"/>
      <w:lvlJc w:val="left"/>
      <w:rPr>
        <w:rFonts w:ascii="Arial" w:eastAsia="Calibri" w:hAnsi="Arial" w:cs="Arial"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25" w15:restartNumberingAfterBreak="0">
    <w:nsid w:val="71830376"/>
    <w:multiLevelType w:val="multilevel"/>
    <w:tmpl w:val="E54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B4158A"/>
    <w:multiLevelType w:val="multilevel"/>
    <w:tmpl w:val="2CFE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92D4C"/>
    <w:multiLevelType w:val="hybridMultilevel"/>
    <w:tmpl w:val="F2EE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35B04"/>
    <w:multiLevelType w:val="multilevel"/>
    <w:tmpl w:val="D08C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4F14DC"/>
    <w:multiLevelType w:val="multilevel"/>
    <w:tmpl w:val="EAAA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C3AC2"/>
    <w:multiLevelType w:val="multilevel"/>
    <w:tmpl w:val="EEBC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8A7B4A"/>
    <w:multiLevelType w:val="multilevel"/>
    <w:tmpl w:val="F87E931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7B73CA"/>
    <w:multiLevelType w:val="hybridMultilevel"/>
    <w:tmpl w:val="10107278"/>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abstractNumId w:val="0"/>
  </w:num>
  <w:num w:numId="2">
    <w:abstractNumId w:val="31"/>
  </w:num>
  <w:num w:numId="3">
    <w:abstractNumId w:val="2"/>
  </w:num>
  <w:num w:numId="4">
    <w:abstractNumId w:val="10"/>
  </w:num>
  <w:num w:numId="5">
    <w:abstractNumId w:val="1"/>
  </w:num>
  <w:num w:numId="6">
    <w:abstractNumId w:val="24"/>
    <w:lvlOverride w:ilvl="0">
      <w:lvl w:ilvl="0">
        <w:start w:val="1"/>
        <w:numFmt w:val="bullet"/>
        <w:pStyle w:val="ListeMaddemi"/>
        <w:lvlText w:val=""/>
        <w:lvlJc w:val="left"/>
        <w:pPr>
          <w:tabs>
            <w:tab w:val="num" w:pos="425"/>
          </w:tabs>
          <w:ind w:left="425" w:hanging="425"/>
        </w:pPr>
        <w:rPr>
          <w:rFonts w:ascii="Symbol" w:hAnsi="Symbol" w:hint="default"/>
          <w:color w:val="auto"/>
          <w:sz w:val="18"/>
          <w:szCs w:val="18"/>
        </w:rPr>
      </w:lvl>
    </w:lvlOverride>
  </w:num>
  <w:num w:numId="7">
    <w:abstractNumId w:val="24"/>
  </w:num>
  <w:num w:numId="8">
    <w:abstractNumId w:val="32"/>
  </w:num>
  <w:num w:numId="9">
    <w:abstractNumId w:val="14"/>
  </w:num>
  <w:num w:numId="10">
    <w:abstractNumId w:val="5"/>
  </w:num>
  <w:num w:numId="11">
    <w:abstractNumId w:val="7"/>
  </w:num>
  <w:num w:numId="12">
    <w:abstractNumId w:val="30"/>
  </w:num>
  <w:num w:numId="13">
    <w:abstractNumId w:val="26"/>
  </w:num>
  <w:num w:numId="14">
    <w:abstractNumId w:val="28"/>
  </w:num>
  <w:num w:numId="15">
    <w:abstractNumId w:val="25"/>
  </w:num>
  <w:num w:numId="16">
    <w:abstractNumId w:val="11"/>
  </w:num>
  <w:num w:numId="17">
    <w:abstractNumId w:val="3"/>
  </w:num>
  <w:num w:numId="18">
    <w:abstractNumId w:val="29"/>
  </w:num>
  <w:num w:numId="19">
    <w:abstractNumId w:val="15"/>
  </w:num>
  <w:num w:numId="20">
    <w:abstractNumId w:val="16"/>
  </w:num>
  <w:num w:numId="21">
    <w:abstractNumId w:val="12"/>
  </w:num>
  <w:num w:numId="22">
    <w:abstractNumId w:val="19"/>
  </w:num>
  <w:num w:numId="23">
    <w:abstractNumId w:val="23"/>
  </w:num>
  <w:num w:numId="24">
    <w:abstractNumId w:val="6"/>
  </w:num>
  <w:num w:numId="25">
    <w:abstractNumId w:val="13"/>
  </w:num>
  <w:num w:numId="26">
    <w:abstractNumId w:val="17"/>
  </w:num>
  <w:num w:numId="27">
    <w:abstractNumId w:val="4"/>
  </w:num>
  <w:num w:numId="28">
    <w:abstractNumId w:val="21"/>
  </w:num>
  <w:num w:numId="29">
    <w:abstractNumId w:val="8"/>
  </w:num>
  <w:num w:numId="30">
    <w:abstractNumId w:val="9"/>
  </w:num>
  <w:num w:numId="31">
    <w:abstractNumId w:val="27"/>
  </w:num>
  <w:num w:numId="32">
    <w:abstractNumId w:val="20"/>
  </w:num>
  <w:num w:numId="33">
    <w:abstractNumId w:val="22"/>
  </w:num>
  <w:num w:numId="34">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95"/>
    <w:rsid w:val="00001700"/>
    <w:rsid w:val="00001E19"/>
    <w:rsid w:val="00004370"/>
    <w:rsid w:val="000058EA"/>
    <w:rsid w:val="00014481"/>
    <w:rsid w:val="0002035A"/>
    <w:rsid w:val="00020E6E"/>
    <w:rsid w:val="000236CB"/>
    <w:rsid w:val="00027DDC"/>
    <w:rsid w:val="000326E4"/>
    <w:rsid w:val="0003345F"/>
    <w:rsid w:val="000359C7"/>
    <w:rsid w:val="00040F29"/>
    <w:rsid w:val="000433FF"/>
    <w:rsid w:val="00044B9B"/>
    <w:rsid w:val="00050719"/>
    <w:rsid w:val="00053353"/>
    <w:rsid w:val="00057CAF"/>
    <w:rsid w:val="000653E4"/>
    <w:rsid w:val="00065C43"/>
    <w:rsid w:val="00066487"/>
    <w:rsid w:val="0007420E"/>
    <w:rsid w:val="000750FC"/>
    <w:rsid w:val="000768D6"/>
    <w:rsid w:val="000771F6"/>
    <w:rsid w:val="00081808"/>
    <w:rsid w:val="00081F06"/>
    <w:rsid w:val="00082051"/>
    <w:rsid w:val="00082AA2"/>
    <w:rsid w:val="00085E51"/>
    <w:rsid w:val="0008647F"/>
    <w:rsid w:val="00086F6E"/>
    <w:rsid w:val="00094BD2"/>
    <w:rsid w:val="00095CEC"/>
    <w:rsid w:val="000A1962"/>
    <w:rsid w:val="000A727F"/>
    <w:rsid w:val="000B0242"/>
    <w:rsid w:val="000B45C0"/>
    <w:rsid w:val="000B7503"/>
    <w:rsid w:val="000C0796"/>
    <w:rsid w:val="000C2226"/>
    <w:rsid w:val="000C5897"/>
    <w:rsid w:val="000D268F"/>
    <w:rsid w:val="000D32D7"/>
    <w:rsid w:val="000D612A"/>
    <w:rsid w:val="000E5218"/>
    <w:rsid w:val="000E5647"/>
    <w:rsid w:val="000E65E8"/>
    <w:rsid w:val="000F147C"/>
    <w:rsid w:val="000F5B60"/>
    <w:rsid w:val="000F72D7"/>
    <w:rsid w:val="0010003A"/>
    <w:rsid w:val="00106AAE"/>
    <w:rsid w:val="00107244"/>
    <w:rsid w:val="001147DA"/>
    <w:rsid w:val="00115D25"/>
    <w:rsid w:val="001232A3"/>
    <w:rsid w:val="00126867"/>
    <w:rsid w:val="001273DA"/>
    <w:rsid w:val="00130C46"/>
    <w:rsid w:val="00132BDA"/>
    <w:rsid w:val="0013382B"/>
    <w:rsid w:val="00133C84"/>
    <w:rsid w:val="00136554"/>
    <w:rsid w:val="001372EB"/>
    <w:rsid w:val="001400F3"/>
    <w:rsid w:val="00142C80"/>
    <w:rsid w:val="00151519"/>
    <w:rsid w:val="00151BEF"/>
    <w:rsid w:val="00154206"/>
    <w:rsid w:val="00156EE8"/>
    <w:rsid w:val="00157467"/>
    <w:rsid w:val="00157E40"/>
    <w:rsid w:val="00165405"/>
    <w:rsid w:val="00171932"/>
    <w:rsid w:val="00175043"/>
    <w:rsid w:val="0017709A"/>
    <w:rsid w:val="0018012E"/>
    <w:rsid w:val="0018446B"/>
    <w:rsid w:val="001A0F8C"/>
    <w:rsid w:val="001A4D19"/>
    <w:rsid w:val="001A63C1"/>
    <w:rsid w:val="001A6644"/>
    <w:rsid w:val="001B61AC"/>
    <w:rsid w:val="001B754E"/>
    <w:rsid w:val="001B7AE9"/>
    <w:rsid w:val="001C11EB"/>
    <w:rsid w:val="001C181C"/>
    <w:rsid w:val="001C19C1"/>
    <w:rsid w:val="001C5F56"/>
    <w:rsid w:val="001D0B34"/>
    <w:rsid w:val="001E4D66"/>
    <w:rsid w:val="001E600A"/>
    <w:rsid w:val="001E7689"/>
    <w:rsid w:val="001F121C"/>
    <w:rsid w:val="001F138D"/>
    <w:rsid w:val="001F2B5A"/>
    <w:rsid w:val="001F3C43"/>
    <w:rsid w:val="001F58EB"/>
    <w:rsid w:val="00200DCE"/>
    <w:rsid w:val="00201582"/>
    <w:rsid w:val="00203D3D"/>
    <w:rsid w:val="00206357"/>
    <w:rsid w:val="0021343E"/>
    <w:rsid w:val="0021428F"/>
    <w:rsid w:val="00214452"/>
    <w:rsid w:val="00214A5E"/>
    <w:rsid w:val="002201EC"/>
    <w:rsid w:val="002206AE"/>
    <w:rsid w:val="002236AA"/>
    <w:rsid w:val="00225C9C"/>
    <w:rsid w:val="00233191"/>
    <w:rsid w:val="00234032"/>
    <w:rsid w:val="00234A3D"/>
    <w:rsid w:val="0024004A"/>
    <w:rsid w:val="00240665"/>
    <w:rsid w:val="00240844"/>
    <w:rsid w:val="00242FB3"/>
    <w:rsid w:val="0024464E"/>
    <w:rsid w:val="00244A5C"/>
    <w:rsid w:val="002477E9"/>
    <w:rsid w:val="00250F89"/>
    <w:rsid w:val="00256640"/>
    <w:rsid w:val="00256913"/>
    <w:rsid w:val="002600C0"/>
    <w:rsid w:val="00262435"/>
    <w:rsid w:val="00264B53"/>
    <w:rsid w:val="00277D52"/>
    <w:rsid w:val="00286582"/>
    <w:rsid w:val="00290B65"/>
    <w:rsid w:val="002915D0"/>
    <w:rsid w:val="00292652"/>
    <w:rsid w:val="002971A9"/>
    <w:rsid w:val="002A79A0"/>
    <w:rsid w:val="002B1F7F"/>
    <w:rsid w:val="002B3F95"/>
    <w:rsid w:val="002B5EE0"/>
    <w:rsid w:val="002C18C4"/>
    <w:rsid w:val="002C47F0"/>
    <w:rsid w:val="002C4A39"/>
    <w:rsid w:val="002D15B0"/>
    <w:rsid w:val="002D17BB"/>
    <w:rsid w:val="002D49DB"/>
    <w:rsid w:val="002E16CD"/>
    <w:rsid w:val="002E2753"/>
    <w:rsid w:val="002E280A"/>
    <w:rsid w:val="002E433E"/>
    <w:rsid w:val="002F0D66"/>
    <w:rsid w:val="002F508A"/>
    <w:rsid w:val="002F74F3"/>
    <w:rsid w:val="002F7AF8"/>
    <w:rsid w:val="003025E9"/>
    <w:rsid w:val="0030294B"/>
    <w:rsid w:val="00302D12"/>
    <w:rsid w:val="0030468E"/>
    <w:rsid w:val="00304A76"/>
    <w:rsid w:val="00306C28"/>
    <w:rsid w:val="00307667"/>
    <w:rsid w:val="00312FAE"/>
    <w:rsid w:val="00327012"/>
    <w:rsid w:val="003373E9"/>
    <w:rsid w:val="00337517"/>
    <w:rsid w:val="0034186F"/>
    <w:rsid w:val="003418E6"/>
    <w:rsid w:val="00345E0C"/>
    <w:rsid w:val="003513FA"/>
    <w:rsid w:val="003517CE"/>
    <w:rsid w:val="003553E5"/>
    <w:rsid w:val="0035672B"/>
    <w:rsid w:val="00363BA9"/>
    <w:rsid w:val="00373B1C"/>
    <w:rsid w:val="003753E2"/>
    <w:rsid w:val="00375B16"/>
    <w:rsid w:val="00380D31"/>
    <w:rsid w:val="003825FE"/>
    <w:rsid w:val="00385E2B"/>
    <w:rsid w:val="00386B09"/>
    <w:rsid w:val="00393171"/>
    <w:rsid w:val="00396B32"/>
    <w:rsid w:val="0039775B"/>
    <w:rsid w:val="003A0372"/>
    <w:rsid w:val="003A5ECD"/>
    <w:rsid w:val="003A6206"/>
    <w:rsid w:val="003A741B"/>
    <w:rsid w:val="003B38E1"/>
    <w:rsid w:val="003C054C"/>
    <w:rsid w:val="003C2B68"/>
    <w:rsid w:val="003C398C"/>
    <w:rsid w:val="003D1DE9"/>
    <w:rsid w:val="003D3EB3"/>
    <w:rsid w:val="003D409E"/>
    <w:rsid w:val="003E1FD1"/>
    <w:rsid w:val="003E3931"/>
    <w:rsid w:val="003E4372"/>
    <w:rsid w:val="003E5A79"/>
    <w:rsid w:val="003E69F9"/>
    <w:rsid w:val="003F725C"/>
    <w:rsid w:val="00400D24"/>
    <w:rsid w:val="00401B87"/>
    <w:rsid w:val="004051D3"/>
    <w:rsid w:val="0041318B"/>
    <w:rsid w:val="00415547"/>
    <w:rsid w:val="00417CF1"/>
    <w:rsid w:val="00423721"/>
    <w:rsid w:val="00424B8B"/>
    <w:rsid w:val="00426209"/>
    <w:rsid w:val="004266C6"/>
    <w:rsid w:val="004268FF"/>
    <w:rsid w:val="00426971"/>
    <w:rsid w:val="00435537"/>
    <w:rsid w:val="00440784"/>
    <w:rsid w:val="004407BD"/>
    <w:rsid w:val="0044223C"/>
    <w:rsid w:val="00454852"/>
    <w:rsid w:val="00456152"/>
    <w:rsid w:val="004638D5"/>
    <w:rsid w:val="00463F2B"/>
    <w:rsid w:val="0046715A"/>
    <w:rsid w:val="004721F2"/>
    <w:rsid w:val="004757F2"/>
    <w:rsid w:val="0047780B"/>
    <w:rsid w:val="0048292F"/>
    <w:rsid w:val="00486EFD"/>
    <w:rsid w:val="0049145A"/>
    <w:rsid w:val="00491831"/>
    <w:rsid w:val="00492765"/>
    <w:rsid w:val="004944C4"/>
    <w:rsid w:val="004953FF"/>
    <w:rsid w:val="004955E8"/>
    <w:rsid w:val="00495EC2"/>
    <w:rsid w:val="00497D90"/>
    <w:rsid w:val="00497E58"/>
    <w:rsid w:val="004A00F5"/>
    <w:rsid w:val="004A60A3"/>
    <w:rsid w:val="004A6D32"/>
    <w:rsid w:val="004A7065"/>
    <w:rsid w:val="004A7DAE"/>
    <w:rsid w:val="004B63FD"/>
    <w:rsid w:val="004B6477"/>
    <w:rsid w:val="004B6D12"/>
    <w:rsid w:val="004C1B84"/>
    <w:rsid w:val="004C256A"/>
    <w:rsid w:val="004D05EA"/>
    <w:rsid w:val="004D0A3C"/>
    <w:rsid w:val="004D7169"/>
    <w:rsid w:val="004E05A7"/>
    <w:rsid w:val="004E05D1"/>
    <w:rsid w:val="004E5BC2"/>
    <w:rsid w:val="004F0247"/>
    <w:rsid w:val="004F243B"/>
    <w:rsid w:val="004F3D11"/>
    <w:rsid w:val="004F54E9"/>
    <w:rsid w:val="004F699C"/>
    <w:rsid w:val="0050227E"/>
    <w:rsid w:val="005027F8"/>
    <w:rsid w:val="00503E85"/>
    <w:rsid w:val="00504C60"/>
    <w:rsid w:val="0050556A"/>
    <w:rsid w:val="00505C8E"/>
    <w:rsid w:val="00506034"/>
    <w:rsid w:val="00512DB2"/>
    <w:rsid w:val="00515359"/>
    <w:rsid w:val="00517698"/>
    <w:rsid w:val="005234BE"/>
    <w:rsid w:val="00524F7F"/>
    <w:rsid w:val="00526707"/>
    <w:rsid w:val="005276BB"/>
    <w:rsid w:val="0053206B"/>
    <w:rsid w:val="0053225F"/>
    <w:rsid w:val="00534909"/>
    <w:rsid w:val="00544C5B"/>
    <w:rsid w:val="0054644A"/>
    <w:rsid w:val="00547EB9"/>
    <w:rsid w:val="00550873"/>
    <w:rsid w:val="00553D84"/>
    <w:rsid w:val="00554076"/>
    <w:rsid w:val="00555295"/>
    <w:rsid w:val="00561814"/>
    <w:rsid w:val="0056321E"/>
    <w:rsid w:val="00563745"/>
    <w:rsid w:val="00566FF5"/>
    <w:rsid w:val="0056795F"/>
    <w:rsid w:val="0057107A"/>
    <w:rsid w:val="00572B82"/>
    <w:rsid w:val="00573668"/>
    <w:rsid w:val="00576298"/>
    <w:rsid w:val="005769FC"/>
    <w:rsid w:val="00577861"/>
    <w:rsid w:val="005802B3"/>
    <w:rsid w:val="005804B8"/>
    <w:rsid w:val="00584355"/>
    <w:rsid w:val="00585FE2"/>
    <w:rsid w:val="00590AFF"/>
    <w:rsid w:val="00591367"/>
    <w:rsid w:val="00591369"/>
    <w:rsid w:val="0059198D"/>
    <w:rsid w:val="00592DBE"/>
    <w:rsid w:val="005974F8"/>
    <w:rsid w:val="005A38F1"/>
    <w:rsid w:val="005A6726"/>
    <w:rsid w:val="005B0E74"/>
    <w:rsid w:val="005B0E7F"/>
    <w:rsid w:val="005B2574"/>
    <w:rsid w:val="005B331E"/>
    <w:rsid w:val="005B3B55"/>
    <w:rsid w:val="005B6090"/>
    <w:rsid w:val="005B64A1"/>
    <w:rsid w:val="005B6878"/>
    <w:rsid w:val="005C0C63"/>
    <w:rsid w:val="005C20C4"/>
    <w:rsid w:val="005C2DAC"/>
    <w:rsid w:val="005D1C98"/>
    <w:rsid w:val="005D3E17"/>
    <w:rsid w:val="005F1673"/>
    <w:rsid w:val="005F263C"/>
    <w:rsid w:val="005F3DEF"/>
    <w:rsid w:val="005F6B3C"/>
    <w:rsid w:val="00601EB3"/>
    <w:rsid w:val="00602F07"/>
    <w:rsid w:val="00603186"/>
    <w:rsid w:val="006043A4"/>
    <w:rsid w:val="0060588C"/>
    <w:rsid w:val="00607E5C"/>
    <w:rsid w:val="00614271"/>
    <w:rsid w:val="0061475D"/>
    <w:rsid w:val="006231E3"/>
    <w:rsid w:val="0062543E"/>
    <w:rsid w:val="00626AE2"/>
    <w:rsid w:val="00627BD6"/>
    <w:rsid w:val="006329F3"/>
    <w:rsid w:val="00633F5F"/>
    <w:rsid w:val="00634B8E"/>
    <w:rsid w:val="00634C00"/>
    <w:rsid w:val="00635B6B"/>
    <w:rsid w:val="006435F6"/>
    <w:rsid w:val="006436AA"/>
    <w:rsid w:val="006452B3"/>
    <w:rsid w:val="00655C56"/>
    <w:rsid w:val="00660524"/>
    <w:rsid w:val="006638B6"/>
    <w:rsid w:val="00664F59"/>
    <w:rsid w:val="006712D4"/>
    <w:rsid w:val="006725D2"/>
    <w:rsid w:val="006748F5"/>
    <w:rsid w:val="00677361"/>
    <w:rsid w:val="006778B2"/>
    <w:rsid w:val="00691438"/>
    <w:rsid w:val="00693325"/>
    <w:rsid w:val="0069561A"/>
    <w:rsid w:val="00696F40"/>
    <w:rsid w:val="006A3E7C"/>
    <w:rsid w:val="006A7971"/>
    <w:rsid w:val="006B13D3"/>
    <w:rsid w:val="006B4675"/>
    <w:rsid w:val="006B6966"/>
    <w:rsid w:val="006B69AD"/>
    <w:rsid w:val="006B75B9"/>
    <w:rsid w:val="006C212B"/>
    <w:rsid w:val="006C388F"/>
    <w:rsid w:val="006C4A24"/>
    <w:rsid w:val="006D6D04"/>
    <w:rsid w:val="006E4412"/>
    <w:rsid w:val="006E51CB"/>
    <w:rsid w:val="006E68DC"/>
    <w:rsid w:val="006F3E70"/>
    <w:rsid w:val="006F4901"/>
    <w:rsid w:val="00704A62"/>
    <w:rsid w:val="00705500"/>
    <w:rsid w:val="007115F9"/>
    <w:rsid w:val="00714F49"/>
    <w:rsid w:val="00715894"/>
    <w:rsid w:val="00721645"/>
    <w:rsid w:val="00721CE1"/>
    <w:rsid w:val="0073273F"/>
    <w:rsid w:val="00733336"/>
    <w:rsid w:val="00736A4F"/>
    <w:rsid w:val="00736E94"/>
    <w:rsid w:val="007417F4"/>
    <w:rsid w:val="0074556E"/>
    <w:rsid w:val="00746410"/>
    <w:rsid w:val="00750499"/>
    <w:rsid w:val="00751F67"/>
    <w:rsid w:val="007539C2"/>
    <w:rsid w:val="00753E12"/>
    <w:rsid w:val="00762276"/>
    <w:rsid w:val="00771524"/>
    <w:rsid w:val="007808FC"/>
    <w:rsid w:val="00785A83"/>
    <w:rsid w:val="007860CB"/>
    <w:rsid w:val="0079012F"/>
    <w:rsid w:val="00794B55"/>
    <w:rsid w:val="00796658"/>
    <w:rsid w:val="007A5034"/>
    <w:rsid w:val="007A5DA5"/>
    <w:rsid w:val="007B206C"/>
    <w:rsid w:val="007B3D6A"/>
    <w:rsid w:val="007B6EAB"/>
    <w:rsid w:val="007B6F9D"/>
    <w:rsid w:val="007C06A6"/>
    <w:rsid w:val="007C06AF"/>
    <w:rsid w:val="007C1413"/>
    <w:rsid w:val="007C2DA2"/>
    <w:rsid w:val="007C535D"/>
    <w:rsid w:val="007D1949"/>
    <w:rsid w:val="007D1959"/>
    <w:rsid w:val="007D44DB"/>
    <w:rsid w:val="007E2023"/>
    <w:rsid w:val="007E36FF"/>
    <w:rsid w:val="007E3A13"/>
    <w:rsid w:val="007F0A04"/>
    <w:rsid w:val="007F20FE"/>
    <w:rsid w:val="007F3C07"/>
    <w:rsid w:val="007F3CF9"/>
    <w:rsid w:val="00806CE6"/>
    <w:rsid w:val="00811D1A"/>
    <w:rsid w:val="008156CF"/>
    <w:rsid w:val="008256B2"/>
    <w:rsid w:val="0082720C"/>
    <w:rsid w:val="00827B41"/>
    <w:rsid w:val="00827E50"/>
    <w:rsid w:val="00827E64"/>
    <w:rsid w:val="00832B51"/>
    <w:rsid w:val="0084640F"/>
    <w:rsid w:val="0084643B"/>
    <w:rsid w:val="00855E8D"/>
    <w:rsid w:val="008571C8"/>
    <w:rsid w:val="00864938"/>
    <w:rsid w:val="008650E7"/>
    <w:rsid w:val="00865143"/>
    <w:rsid w:val="00873C41"/>
    <w:rsid w:val="00874577"/>
    <w:rsid w:val="00877D5E"/>
    <w:rsid w:val="00881F73"/>
    <w:rsid w:val="008829E2"/>
    <w:rsid w:val="00882E3D"/>
    <w:rsid w:val="00885289"/>
    <w:rsid w:val="00886D57"/>
    <w:rsid w:val="00886F9D"/>
    <w:rsid w:val="00890FB6"/>
    <w:rsid w:val="00896080"/>
    <w:rsid w:val="00896D2F"/>
    <w:rsid w:val="008A0408"/>
    <w:rsid w:val="008A1408"/>
    <w:rsid w:val="008A273B"/>
    <w:rsid w:val="008A7A4A"/>
    <w:rsid w:val="008B1705"/>
    <w:rsid w:val="008B2A53"/>
    <w:rsid w:val="008B7214"/>
    <w:rsid w:val="008C007B"/>
    <w:rsid w:val="008C21DA"/>
    <w:rsid w:val="008C3BA5"/>
    <w:rsid w:val="008C69EB"/>
    <w:rsid w:val="008C7569"/>
    <w:rsid w:val="008D0939"/>
    <w:rsid w:val="008D6213"/>
    <w:rsid w:val="008D7473"/>
    <w:rsid w:val="008E2BEC"/>
    <w:rsid w:val="008F43C3"/>
    <w:rsid w:val="008F4415"/>
    <w:rsid w:val="008F544C"/>
    <w:rsid w:val="008F6031"/>
    <w:rsid w:val="00903499"/>
    <w:rsid w:val="00907FEB"/>
    <w:rsid w:val="00910C15"/>
    <w:rsid w:val="00913257"/>
    <w:rsid w:val="00913BAE"/>
    <w:rsid w:val="009277CE"/>
    <w:rsid w:val="009328A6"/>
    <w:rsid w:val="00935D92"/>
    <w:rsid w:val="009444ED"/>
    <w:rsid w:val="00945C37"/>
    <w:rsid w:val="009462E3"/>
    <w:rsid w:val="00952A92"/>
    <w:rsid w:val="00956A17"/>
    <w:rsid w:val="00957453"/>
    <w:rsid w:val="0096040C"/>
    <w:rsid w:val="00963A0C"/>
    <w:rsid w:val="009661C3"/>
    <w:rsid w:val="00967820"/>
    <w:rsid w:val="00967936"/>
    <w:rsid w:val="00973E30"/>
    <w:rsid w:val="00974961"/>
    <w:rsid w:val="00974CEA"/>
    <w:rsid w:val="00976EED"/>
    <w:rsid w:val="00980DF0"/>
    <w:rsid w:val="00983150"/>
    <w:rsid w:val="00983744"/>
    <w:rsid w:val="009864B4"/>
    <w:rsid w:val="009909AE"/>
    <w:rsid w:val="00990F5A"/>
    <w:rsid w:val="00992082"/>
    <w:rsid w:val="00996979"/>
    <w:rsid w:val="00997289"/>
    <w:rsid w:val="009A2C76"/>
    <w:rsid w:val="009B0187"/>
    <w:rsid w:val="009B11D1"/>
    <w:rsid w:val="009B3224"/>
    <w:rsid w:val="009B3E78"/>
    <w:rsid w:val="009C7CF0"/>
    <w:rsid w:val="009D01AE"/>
    <w:rsid w:val="009D1812"/>
    <w:rsid w:val="009D4396"/>
    <w:rsid w:val="009D6C61"/>
    <w:rsid w:val="009E2358"/>
    <w:rsid w:val="009E4A2E"/>
    <w:rsid w:val="009E599B"/>
    <w:rsid w:val="009E6CE0"/>
    <w:rsid w:val="009E790E"/>
    <w:rsid w:val="009F1017"/>
    <w:rsid w:val="009F1397"/>
    <w:rsid w:val="009F1B39"/>
    <w:rsid w:val="009F38C6"/>
    <w:rsid w:val="00A031F2"/>
    <w:rsid w:val="00A10B2D"/>
    <w:rsid w:val="00A12B8D"/>
    <w:rsid w:val="00A14205"/>
    <w:rsid w:val="00A148EF"/>
    <w:rsid w:val="00A15C40"/>
    <w:rsid w:val="00A1613D"/>
    <w:rsid w:val="00A16362"/>
    <w:rsid w:val="00A1758B"/>
    <w:rsid w:val="00A179EF"/>
    <w:rsid w:val="00A202B2"/>
    <w:rsid w:val="00A22B47"/>
    <w:rsid w:val="00A23B15"/>
    <w:rsid w:val="00A34998"/>
    <w:rsid w:val="00A40F2C"/>
    <w:rsid w:val="00A429CF"/>
    <w:rsid w:val="00A4318B"/>
    <w:rsid w:val="00A453F9"/>
    <w:rsid w:val="00A50A7A"/>
    <w:rsid w:val="00A527A5"/>
    <w:rsid w:val="00A56D15"/>
    <w:rsid w:val="00A60881"/>
    <w:rsid w:val="00A70A6E"/>
    <w:rsid w:val="00A7269B"/>
    <w:rsid w:val="00A753A9"/>
    <w:rsid w:val="00A766E0"/>
    <w:rsid w:val="00A76A37"/>
    <w:rsid w:val="00A8128E"/>
    <w:rsid w:val="00A83046"/>
    <w:rsid w:val="00A830D2"/>
    <w:rsid w:val="00A83189"/>
    <w:rsid w:val="00A84E4C"/>
    <w:rsid w:val="00A86C57"/>
    <w:rsid w:val="00A87502"/>
    <w:rsid w:val="00A93B7A"/>
    <w:rsid w:val="00A93F35"/>
    <w:rsid w:val="00A947B9"/>
    <w:rsid w:val="00A95985"/>
    <w:rsid w:val="00AA356D"/>
    <w:rsid w:val="00AA5383"/>
    <w:rsid w:val="00AA5503"/>
    <w:rsid w:val="00AA5971"/>
    <w:rsid w:val="00AA76D8"/>
    <w:rsid w:val="00AB048C"/>
    <w:rsid w:val="00AB1610"/>
    <w:rsid w:val="00AB2F44"/>
    <w:rsid w:val="00AB4436"/>
    <w:rsid w:val="00AB785F"/>
    <w:rsid w:val="00AC056E"/>
    <w:rsid w:val="00AC1CF3"/>
    <w:rsid w:val="00AC3789"/>
    <w:rsid w:val="00AC430C"/>
    <w:rsid w:val="00AD3338"/>
    <w:rsid w:val="00AD47D9"/>
    <w:rsid w:val="00AD5703"/>
    <w:rsid w:val="00AE46B0"/>
    <w:rsid w:val="00AE750E"/>
    <w:rsid w:val="00AF010F"/>
    <w:rsid w:val="00AF5DE0"/>
    <w:rsid w:val="00B01769"/>
    <w:rsid w:val="00B056D6"/>
    <w:rsid w:val="00B062A6"/>
    <w:rsid w:val="00B0678F"/>
    <w:rsid w:val="00B06831"/>
    <w:rsid w:val="00B07002"/>
    <w:rsid w:val="00B12AEA"/>
    <w:rsid w:val="00B136D1"/>
    <w:rsid w:val="00B16B6C"/>
    <w:rsid w:val="00B24D90"/>
    <w:rsid w:val="00B30BA4"/>
    <w:rsid w:val="00B31C86"/>
    <w:rsid w:val="00B3459B"/>
    <w:rsid w:val="00B34772"/>
    <w:rsid w:val="00B35337"/>
    <w:rsid w:val="00B36B68"/>
    <w:rsid w:val="00B40A7E"/>
    <w:rsid w:val="00B43923"/>
    <w:rsid w:val="00B45A4A"/>
    <w:rsid w:val="00B47FBC"/>
    <w:rsid w:val="00B55B32"/>
    <w:rsid w:val="00B60479"/>
    <w:rsid w:val="00B6299C"/>
    <w:rsid w:val="00B64665"/>
    <w:rsid w:val="00B679B1"/>
    <w:rsid w:val="00B72F5E"/>
    <w:rsid w:val="00B75FB9"/>
    <w:rsid w:val="00B77475"/>
    <w:rsid w:val="00B77A8E"/>
    <w:rsid w:val="00B81436"/>
    <w:rsid w:val="00B834DD"/>
    <w:rsid w:val="00B84EDE"/>
    <w:rsid w:val="00B87DB9"/>
    <w:rsid w:val="00B93B28"/>
    <w:rsid w:val="00BA2D4A"/>
    <w:rsid w:val="00BA679D"/>
    <w:rsid w:val="00BB162A"/>
    <w:rsid w:val="00BC3538"/>
    <w:rsid w:val="00BC5876"/>
    <w:rsid w:val="00BC7687"/>
    <w:rsid w:val="00BE16C1"/>
    <w:rsid w:val="00BE1A7C"/>
    <w:rsid w:val="00BE27F8"/>
    <w:rsid w:val="00BE51F2"/>
    <w:rsid w:val="00BE53D3"/>
    <w:rsid w:val="00BF0C5C"/>
    <w:rsid w:val="00BF5D36"/>
    <w:rsid w:val="00BF7AD4"/>
    <w:rsid w:val="00C05808"/>
    <w:rsid w:val="00C05B30"/>
    <w:rsid w:val="00C07231"/>
    <w:rsid w:val="00C14676"/>
    <w:rsid w:val="00C16CA7"/>
    <w:rsid w:val="00C23211"/>
    <w:rsid w:val="00C32364"/>
    <w:rsid w:val="00C3558F"/>
    <w:rsid w:val="00C3678E"/>
    <w:rsid w:val="00C43661"/>
    <w:rsid w:val="00C54040"/>
    <w:rsid w:val="00C547AD"/>
    <w:rsid w:val="00C568D6"/>
    <w:rsid w:val="00C575DD"/>
    <w:rsid w:val="00C65AB2"/>
    <w:rsid w:val="00C75172"/>
    <w:rsid w:val="00C759AE"/>
    <w:rsid w:val="00C75F4B"/>
    <w:rsid w:val="00C81D03"/>
    <w:rsid w:val="00C8547E"/>
    <w:rsid w:val="00C85930"/>
    <w:rsid w:val="00C912AB"/>
    <w:rsid w:val="00CA4DA2"/>
    <w:rsid w:val="00CA5537"/>
    <w:rsid w:val="00CA6D9D"/>
    <w:rsid w:val="00CB21DC"/>
    <w:rsid w:val="00CB67D7"/>
    <w:rsid w:val="00CC199B"/>
    <w:rsid w:val="00CC2E7A"/>
    <w:rsid w:val="00CC4AB6"/>
    <w:rsid w:val="00CD5A24"/>
    <w:rsid w:val="00CD63A1"/>
    <w:rsid w:val="00CD7ED3"/>
    <w:rsid w:val="00CE1F68"/>
    <w:rsid w:val="00CE328D"/>
    <w:rsid w:val="00CE5849"/>
    <w:rsid w:val="00CE5879"/>
    <w:rsid w:val="00CF16FC"/>
    <w:rsid w:val="00CF7AA5"/>
    <w:rsid w:val="00CF7EB6"/>
    <w:rsid w:val="00D11402"/>
    <w:rsid w:val="00D1142D"/>
    <w:rsid w:val="00D13199"/>
    <w:rsid w:val="00D133BB"/>
    <w:rsid w:val="00D136F5"/>
    <w:rsid w:val="00D15603"/>
    <w:rsid w:val="00D1698F"/>
    <w:rsid w:val="00D16C0C"/>
    <w:rsid w:val="00D2156B"/>
    <w:rsid w:val="00D21722"/>
    <w:rsid w:val="00D27E93"/>
    <w:rsid w:val="00D32808"/>
    <w:rsid w:val="00D328FA"/>
    <w:rsid w:val="00D42B11"/>
    <w:rsid w:val="00D43221"/>
    <w:rsid w:val="00D43AB4"/>
    <w:rsid w:val="00D479D1"/>
    <w:rsid w:val="00D5261E"/>
    <w:rsid w:val="00D53430"/>
    <w:rsid w:val="00D5518E"/>
    <w:rsid w:val="00D60825"/>
    <w:rsid w:val="00D60F20"/>
    <w:rsid w:val="00D66898"/>
    <w:rsid w:val="00D70668"/>
    <w:rsid w:val="00D83081"/>
    <w:rsid w:val="00D85A45"/>
    <w:rsid w:val="00D86423"/>
    <w:rsid w:val="00D9237E"/>
    <w:rsid w:val="00D92CB4"/>
    <w:rsid w:val="00D94190"/>
    <w:rsid w:val="00D94CFF"/>
    <w:rsid w:val="00D96503"/>
    <w:rsid w:val="00D971BB"/>
    <w:rsid w:val="00DA3596"/>
    <w:rsid w:val="00DA4750"/>
    <w:rsid w:val="00DA6146"/>
    <w:rsid w:val="00DA6EC3"/>
    <w:rsid w:val="00DB0B5D"/>
    <w:rsid w:val="00DB26F5"/>
    <w:rsid w:val="00DB2949"/>
    <w:rsid w:val="00DB5B84"/>
    <w:rsid w:val="00DB68EB"/>
    <w:rsid w:val="00DB7272"/>
    <w:rsid w:val="00DC0833"/>
    <w:rsid w:val="00DC0F5E"/>
    <w:rsid w:val="00DC31BD"/>
    <w:rsid w:val="00DC454F"/>
    <w:rsid w:val="00DC7889"/>
    <w:rsid w:val="00DD36EE"/>
    <w:rsid w:val="00DD4A37"/>
    <w:rsid w:val="00DD4B0D"/>
    <w:rsid w:val="00DD615C"/>
    <w:rsid w:val="00DD7E61"/>
    <w:rsid w:val="00DE1C73"/>
    <w:rsid w:val="00DE2A8D"/>
    <w:rsid w:val="00DE511C"/>
    <w:rsid w:val="00DE64A7"/>
    <w:rsid w:val="00DF2C53"/>
    <w:rsid w:val="00DF399F"/>
    <w:rsid w:val="00E00124"/>
    <w:rsid w:val="00E00584"/>
    <w:rsid w:val="00E047D3"/>
    <w:rsid w:val="00E135BB"/>
    <w:rsid w:val="00E145C3"/>
    <w:rsid w:val="00E16C3A"/>
    <w:rsid w:val="00E228FF"/>
    <w:rsid w:val="00E2481F"/>
    <w:rsid w:val="00E308B3"/>
    <w:rsid w:val="00E35CF3"/>
    <w:rsid w:val="00E414E2"/>
    <w:rsid w:val="00E41BCF"/>
    <w:rsid w:val="00E4780E"/>
    <w:rsid w:val="00E509AB"/>
    <w:rsid w:val="00E56C3E"/>
    <w:rsid w:val="00E602BB"/>
    <w:rsid w:val="00E60790"/>
    <w:rsid w:val="00E660E5"/>
    <w:rsid w:val="00E72DCE"/>
    <w:rsid w:val="00E72EEE"/>
    <w:rsid w:val="00E73C63"/>
    <w:rsid w:val="00E7553C"/>
    <w:rsid w:val="00E800F2"/>
    <w:rsid w:val="00E8191F"/>
    <w:rsid w:val="00E82586"/>
    <w:rsid w:val="00E83C22"/>
    <w:rsid w:val="00E85C03"/>
    <w:rsid w:val="00E86331"/>
    <w:rsid w:val="00E86AF3"/>
    <w:rsid w:val="00E90D17"/>
    <w:rsid w:val="00E90FD9"/>
    <w:rsid w:val="00E91370"/>
    <w:rsid w:val="00E920BB"/>
    <w:rsid w:val="00E95881"/>
    <w:rsid w:val="00E95A94"/>
    <w:rsid w:val="00E971D5"/>
    <w:rsid w:val="00EA1597"/>
    <w:rsid w:val="00EA3368"/>
    <w:rsid w:val="00EB05BF"/>
    <w:rsid w:val="00EB1B04"/>
    <w:rsid w:val="00EB6429"/>
    <w:rsid w:val="00EC0CBB"/>
    <w:rsid w:val="00EC1FF3"/>
    <w:rsid w:val="00EC591B"/>
    <w:rsid w:val="00EC6F5D"/>
    <w:rsid w:val="00ED1ADF"/>
    <w:rsid w:val="00ED328D"/>
    <w:rsid w:val="00ED73D6"/>
    <w:rsid w:val="00ED7ECA"/>
    <w:rsid w:val="00EE4892"/>
    <w:rsid w:val="00EE7B4B"/>
    <w:rsid w:val="00EF5208"/>
    <w:rsid w:val="00EF7A3E"/>
    <w:rsid w:val="00F000AE"/>
    <w:rsid w:val="00F07198"/>
    <w:rsid w:val="00F129DE"/>
    <w:rsid w:val="00F14103"/>
    <w:rsid w:val="00F1587E"/>
    <w:rsid w:val="00F1594E"/>
    <w:rsid w:val="00F26DF9"/>
    <w:rsid w:val="00F27823"/>
    <w:rsid w:val="00F345E8"/>
    <w:rsid w:val="00F3528A"/>
    <w:rsid w:val="00F35895"/>
    <w:rsid w:val="00F407CD"/>
    <w:rsid w:val="00F441F2"/>
    <w:rsid w:val="00F51145"/>
    <w:rsid w:val="00F52D71"/>
    <w:rsid w:val="00F54515"/>
    <w:rsid w:val="00F62261"/>
    <w:rsid w:val="00F64052"/>
    <w:rsid w:val="00F70282"/>
    <w:rsid w:val="00F75728"/>
    <w:rsid w:val="00F766C7"/>
    <w:rsid w:val="00F834F0"/>
    <w:rsid w:val="00F85C6B"/>
    <w:rsid w:val="00F862A8"/>
    <w:rsid w:val="00F90F76"/>
    <w:rsid w:val="00FA2C69"/>
    <w:rsid w:val="00FA6211"/>
    <w:rsid w:val="00FB1402"/>
    <w:rsid w:val="00FB2AB7"/>
    <w:rsid w:val="00FB2FDD"/>
    <w:rsid w:val="00FB4256"/>
    <w:rsid w:val="00FB4F4F"/>
    <w:rsid w:val="00FC24BD"/>
    <w:rsid w:val="00FC5B37"/>
    <w:rsid w:val="00FD31DB"/>
    <w:rsid w:val="00FD3C23"/>
    <w:rsid w:val="00FD4EFA"/>
    <w:rsid w:val="00FD52B4"/>
    <w:rsid w:val="00FE2646"/>
    <w:rsid w:val="00FE2713"/>
    <w:rsid w:val="00FE2A16"/>
    <w:rsid w:val="00FE5339"/>
    <w:rsid w:val="00FE7DC9"/>
    <w:rsid w:val="00FF055E"/>
    <w:rsid w:val="00FF16C8"/>
    <w:rsid w:val="00FF377E"/>
    <w:rsid w:val="00FF58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A80C"/>
  <w15:chartTrackingRefBased/>
  <w15:docId w15:val="{996ED8B4-A996-41CC-91E7-06AC791E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95"/>
    <w:pPr>
      <w:spacing w:after="156" w:line="249" w:lineRule="auto"/>
      <w:ind w:left="10" w:hanging="10"/>
      <w:jc w:val="both"/>
    </w:pPr>
    <w:rPr>
      <w:rFonts w:ascii="Calibri" w:eastAsia="Calibri" w:hAnsi="Calibri" w:cs="Calibri"/>
      <w:color w:val="000000"/>
    </w:rPr>
  </w:style>
  <w:style w:type="paragraph" w:styleId="Balk1">
    <w:name w:val="heading 1"/>
    <w:basedOn w:val="Normal"/>
    <w:next w:val="Normal"/>
    <w:link w:val="Balk1Char"/>
    <w:uiPriority w:val="9"/>
    <w:qFormat/>
    <w:rsid w:val="00F358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aliases w:val=" Char,Char,Heading 22 AECOM,ALK_K2,Başlık 2.3,ALT BAŞLIK,DNV-H2,RSKH2"/>
    <w:next w:val="Normal"/>
    <w:link w:val="Balk2Char"/>
    <w:unhideWhenUsed/>
    <w:qFormat/>
    <w:rsid w:val="00F35895"/>
    <w:pPr>
      <w:keepNext/>
      <w:keepLines/>
      <w:spacing w:after="97"/>
      <w:ind w:left="10" w:hanging="10"/>
      <w:outlineLvl w:val="1"/>
    </w:pPr>
    <w:rPr>
      <w:rFonts w:ascii="Calibri" w:eastAsia="Calibri" w:hAnsi="Calibri" w:cs="Calibri"/>
      <w:b/>
      <w:color w:val="538135"/>
    </w:rPr>
  </w:style>
  <w:style w:type="paragraph" w:styleId="Balk3">
    <w:name w:val="heading 3"/>
    <w:next w:val="Normal"/>
    <w:link w:val="Balk3Char"/>
    <w:uiPriority w:val="9"/>
    <w:unhideWhenUsed/>
    <w:qFormat/>
    <w:rsid w:val="00F35895"/>
    <w:pPr>
      <w:keepNext/>
      <w:keepLines/>
      <w:spacing w:after="97"/>
      <w:ind w:left="716" w:hanging="10"/>
      <w:outlineLvl w:val="2"/>
    </w:pPr>
    <w:rPr>
      <w:rFonts w:ascii="Calibri" w:eastAsia="Calibri" w:hAnsi="Calibri" w:cs="Calibri"/>
      <w:color w:val="538135"/>
    </w:rPr>
  </w:style>
  <w:style w:type="paragraph" w:styleId="Balk4">
    <w:name w:val="heading 4"/>
    <w:basedOn w:val="Normal"/>
    <w:next w:val="Normal"/>
    <w:link w:val="Balk4Char"/>
    <w:uiPriority w:val="9"/>
    <w:unhideWhenUsed/>
    <w:qFormat/>
    <w:rsid w:val="00F358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next w:val="Normal"/>
    <w:link w:val="Balk5Char"/>
    <w:uiPriority w:val="9"/>
    <w:unhideWhenUsed/>
    <w:qFormat/>
    <w:rsid w:val="00F35895"/>
    <w:pPr>
      <w:keepNext/>
      <w:keepLines/>
      <w:spacing w:after="3"/>
      <w:ind w:left="442" w:hanging="10"/>
      <w:outlineLvl w:val="4"/>
    </w:pPr>
    <w:rPr>
      <w:rFonts w:ascii="Arial" w:eastAsia="Arial" w:hAnsi="Arial" w:cs="Arial"/>
      <w:b/>
      <w:color w:val="000000"/>
      <w:kern w:val="2"/>
      <w:sz w:val="20"/>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5895"/>
    <w:rPr>
      <w:rFonts w:asciiTheme="majorHAnsi" w:eastAsiaTheme="majorEastAsia" w:hAnsiTheme="majorHAnsi" w:cstheme="majorBidi"/>
      <w:color w:val="2E74B5" w:themeColor="accent1" w:themeShade="BF"/>
      <w:sz w:val="32"/>
      <w:szCs w:val="32"/>
      <w:lang w:val="tr-TR"/>
    </w:rPr>
  </w:style>
  <w:style w:type="character" w:customStyle="1" w:styleId="Balk2Char">
    <w:name w:val="Başlık 2 Char"/>
    <w:aliases w:val=" Char Char,Char Char,Heading 22 AECOM Char,ALK_K2 Char,Başlık 2.3 Char,ALT BAŞLIK Char,DNV-H2 Char,RSKH2 Char"/>
    <w:basedOn w:val="VarsaylanParagrafYazTipi"/>
    <w:link w:val="Balk2"/>
    <w:rsid w:val="00F35895"/>
    <w:rPr>
      <w:rFonts w:ascii="Calibri" w:eastAsia="Calibri" w:hAnsi="Calibri" w:cs="Calibri"/>
      <w:b/>
      <w:color w:val="538135"/>
      <w:lang w:val="tr-TR"/>
    </w:rPr>
  </w:style>
  <w:style w:type="character" w:customStyle="1" w:styleId="Balk3Char">
    <w:name w:val="Başlık 3 Char"/>
    <w:basedOn w:val="VarsaylanParagrafYazTipi"/>
    <w:link w:val="Balk3"/>
    <w:uiPriority w:val="9"/>
    <w:rsid w:val="00F35895"/>
    <w:rPr>
      <w:rFonts w:ascii="Calibri" w:eastAsia="Calibri" w:hAnsi="Calibri" w:cs="Calibri"/>
      <w:color w:val="538135"/>
      <w:lang w:val="tr-TR"/>
    </w:rPr>
  </w:style>
  <w:style w:type="character" w:customStyle="1" w:styleId="Balk4Char">
    <w:name w:val="Başlık 4 Char"/>
    <w:basedOn w:val="VarsaylanParagrafYazTipi"/>
    <w:link w:val="Balk4"/>
    <w:uiPriority w:val="9"/>
    <w:rsid w:val="00F35895"/>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rsid w:val="00F35895"/>
    <w:rPr>
      <w:rFonts w:ascii="Arial" w:eastAsia="Arial" w:hAnsi="Arial" w:cs="Arial"/>
      <w:b/>
      <w:color w:val="000000"/>
      <w:kern w:val="2"/>
      <w:sz w:val="20"/>
      <w:lang w:val="tr-TR"/>
      <w14:ligatures w14:val="standardContextual"/>
    </w:rPr>
  </w:style>
  <w:style w:type="table" w:customStyle="1" w:styleId="TableGrid1">
    <w:name w:val="Table Grid1"/>
    <w:rsid w:val="00F35895"/>
    <w:pPr>
      <w:spacing w:after="0" w:line="240" w:lineRule="auto"/>
    </w:pPr>
    <w:rPr>
      <w:rFonts w:eastAsiaTheme="minorEastAsia"/>
    </w:rPr>
    <w:tblPr>
      <w:tblCellMar>
        <w:top w:w="0" w:type="dxa"/>
        <w:left w:w="0" w:type="dxa"/>
        <w:bottom w:w="0" w:type="dxa"/>
        <w:right w:w="0" w:type="dxa"/>
      </w:tblCellMar>
    </w:tblPr>
  </w:style>
  <w:style w:type="paragraph" w:styleId="ListeParagraf">
    <w:name w:val="List Paragraph"/>
    <w:aliases w:val="Bullets,Citation List,List Paragraph (numbered (a)),List Paragraph 1,List Paragraph1,List_Paragraph,Liste 1,MC Paragraphe Liste,Multilevel para_II,NUMBERED PARAGRAPH,Normal 2,References,Resume Title,Title Style 1,Use Case List Paragraph,l"/>
    <w:basedOn w:val="Normal"/>
    <w:link w:val="ListeParagrafChar"/>
    <w:qFormat/>
    <w:rsid w:val="00F35895"/>
    <w:pPr>
      <w:ind w:left="720"/>
      <w:contextualSpacing/>
    </w:pPr>
  </w:style>
  <w:style w:type="character" w:customStyle="1" w:styleId="ListeParagrafChar">
    <w:name w:val="Liste Paragraf Char"/>
    <w:aliases w:val="Bullets Char,Citation List Char,List Paragraph (numbered (a)) Char,List Paragraph 1 Char,List Paragraph1 Char,List_Paragraph Char,Liste 1 Char,MC Paragraphe Liste Char,Multilevel para_II Char,NUMBERED PARAGRAPH Char,Normal 2 Char"/>
    <w:link w:val="ListeParagraf"/>
    <w:qFormat/>
    <w:locked/>
    <w:rsid w:val="00F35895"/>
    <w:rPr>
      <w:rFonts w:ascii="Calibri" w:eastAsia="Calibri" w:hAnsi="Calibri" w:cs="Calibri"/>
      <w:color w:val="000000"/>
      <w:lang w:val="tr-TR"/>
    </w:rPr>
  </w:style>
  <w:style w:type="paragraph" w:styleId="AralkYok">
    <w:name w:val="No Spacing"/>
    <w:uiPriority w:val="1"/>
    <w:qFormat/>
    <w:rsid w:val="00F35895"/>
    <w:pPr>
      <w:spacing w:after="0" w:line="240" w:lineRule="auto"/>
    </w:pPr>
    <w:rPr>
      <w:sz w:val="24"/>
      <w:szCs w:val="24"/>
    </w:rPr>
  </w:style>
  <w:style w:type="table" w:customStyle="1" w:styleId="SLRTable">
    <w:name w:val="SLR Table"/>
    <w:basedOn w:val="NormalTablo"/>
    <w:rsid w:val="00F35895"/>
    <w:pPr>
      <w:spacing w:after="0" w:line="240" w:lineRule="auto"/>
    </w:pPr>
    <w:rPr>
      <w:rFonts w:ascii="Calibri" w:eastAsia="Times New Roman" w:hAnsi="Calibri" w:cs="Times New Roman"/>
      <w:color w:val="A5A5A5" w:themeColor="accent3"/>
      <w:sz w:val="20"/>
      <w:szCs w:val="20"/>
      <w:lang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table" w:styleId="TabloKlavuzu">
    <w:name w:val="Table Grid"/>
    <w:aliases w:val="Table Grid (Appendix list)"/>
    <w:basedOn w:val="NormalTablo"/>
    <w:uiPriority w:val="39"/>
    <w:rsid w:val="00F3589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F35895"/>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F35895"/>
    <w:rPr>
      <w:rFonts w:ascii="Calibri" w:eastAsia="Calibri" w:hAnsi="Calibri" w:cs="Calibri"/>
      <w:color w:val="000000"/>
      <w:sz w:val="20"/>
      <w:szCs w:val="20"/>
      <w:lang w:val="tr-TR"/>
    </w:rPr>
  </w:style>
  <w:style w:type="character" w:styleId="SonNotBavurusu">
    <w:name w:val="endnote reference"/>
    <w:basedOn w:val="VarsaylanParagrafYazTipi"/>
    <w:uiPriority w:val="99"/>
    <w:semiHidden/>
    <w:unhideWhenUsed/>
    <w:rsid w:val="00F35895"/>
    <w:rPr>
      <w:vertAlign w:val="superscript"/>
    </w:rPr>
  </w:style>
  <w:style w:type="paragraph" w:styleId="AltBilgi">
    <w:name w:val="footer"/>
    <w:basedOn w:val="Normal"/>
    <w:link w:val="AltBilgiChar"/>
    <w:uiPriority w:val="99"/>
    <w:unhideWhenUsed/>
    <w:rsid w:val="00F3589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AltBilgiChar">
    <w:name w:val="Alt Bilgi Char"/>
    <w:basedOn w:val="VarsaylanParagrafYazTipi"/>
    <w:link w:val="AltBilgi"/>
    <w:uiPriority w:val="99"/>
    <w:rsid w:val="00F35895"/>
    <w:rPr>
      <w:rFonts w:eastAsiaTheme="minorEastAsia" w:cs="Times New Roman"/>
      <w:lang w:val="tr-TR"/>
    </w:rPr>
  </w:style>
  <w:style w:type="paragraph" w:customStyle="1" w:styleId="footnotedescription">
    <w:name w:val="footnote description"/>
    <w:next w:val="Normal"/>
    <w:link w:val="footnotedescriptionChar"/>
    <w:hidden/>
    <w:rsid w:val="00F35895"/>
    <w:pPr>
      <w:spacing w:after="0" w:line="250" w:lineRule="auto"/>
      <w:ind w:left="91"/>
    </w:pPr>
    <w:rPr>
      <w:rFonts w:ascii="Arial" w:eastAsia="Arial" w:hAnsi="Arial" w:cs="Arial"/>
      <w:color w:val="000000"/>
      <w:kern w:val="2"/>
      <w:sz w:val="18"/>
      <w14:ligatures w14:val="standardContextual"/>
    </w:rPr>
  </w:style>
  <w:style w:type="character" w:customStyle="1" w:styleId="footnotedescriptionChar">
    <w:name w:val="footnote description Char"/>
    <w:link w:val="footnotedescription"/>
    <w:rsid w:val="00F35895"/>
    <w:rPr>
      <w:rFonts w:ascii="Arial" w:eastAsia="Arial" w:hAnsi="Arial" w:cs="Arial"/>
      <w:color w:val="000000"/>
      <w:kern w:val="2"/>
      <w:sz w:val="18"/>
      <w:lang w:val="tr-TR"/>
      <w14:ligatures w14:val="standardContextual"/>
    </w:rPr>
  </w:style>
  <w:style w:type="character" w:customStyle="1" w:styleId="footnotemark">
    <w:name w:val="footnote mark"/>
    <w:hidden/>
    <w:rsid w:val="00F35895"/>
    <w:rPr>
      <w:rFonts w:ascii="Times New Roman" w:eastAsia="Times New Roman" w:hAnsi="Times New Roman" w:cs="Times New Roman"/>
      <w:color w:val="000000"/>
      <w:sz w:val="18"/>
      <w:vertAlign w:val="superscript"/>
    </w:rPr>
  </w:style>
  <w:style w:type="table" w:customStyle="1" w:styleId="TableGrid">
    <w:name w:val="TableGrid"/>
    <w:rsid w:val="00F35895"/>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styleId="AklamaBavurusu">
    <w:name w:val="annotation reference"/>
    <w:basedOn w:val="VarsaylanParagrafYazTipi"/>
    <w:uiPriority w:val="99"/>
    <w:unhideWhenUsed/>
    <w:rsid w:val="00F35895"/>
    <w:rPr>
      <w:sz w:val="16"/>
      <w:szCs w:val="16"/>
    </w:rPr>
  </w:style>
  <w:style w:type="paragraph" w:styleId="AklamaMetni">
    <w:name w:val="annotation text"/>
    <w:basedOn w:val="Normal"/>
    <w:link w:val="AklamaMetniChar"/>
    <w:unhideWhenUsed/>
    <w:rsid w:val="00F35895"/>
    <w:pPr>
      <w:spacing w:line="240" w:lineRule="auto"/>
    </w:pPr>
    <w:rPr>
      <w:sz w:val="20"/>
      <w:szCs w:val="20"/>
    </w:rPr>
  </w:style>
  <w:style w:type="character" w:customStyle="1" w:styleId="AklamaMetniChar">
    <w:name w:val="Açıklama Metni Char"/>
    <w:basedOn w:val="VarsaylanParagrafYazTipi"/>
    <w:link w:val="AklamaMetni"/>
    <w:rsid w:val="00F35895"/>
    <w:rPr>
      <w:rFonts w:ascii="Calibri" w:eastAsia="Calibri" w:hAnsi="Calibri" w:cs="Calibri"/>
      <w:color w:val="000000"/>
      <w:sz w:val="20"/>
      <w:szCs w:val="20"/>
      <w:lang w:val="tr-TR"/>
    </w:rPr>
  </w:style>
  <w:style w:type="paragraph" w:styleId="AklamaKonusu">
    <w:name w:val="annotation subject"/>
    <w:basedOn w:val="AklamaMetni"/>
    <w:next w:val="AklamaMetni"/>
    <w:link w:val="AklamaKonusuChar"/>
    <w:uiPriority w:val="99"/>
    <w:semiHidden/>
    <w:unhideWhenUsed/>
    <w:rsid w:val="00F35895"/>
    <w:rPr>
      <w:b/>
      <w:bCs/>
    </w:rPr>
  </w:style>
  <w:style w:type="character" w:customStyle="1" w:styleId="AklamaKonusuChar">
    <w:name w:val="Açıklama Konusu Char"/>
    <w:basedOn w:val="AklamaMetniChar"/>
    <w:link w:val="AklamaKonusu"/>
    <w:uiPriority w:val="99"/>
    <w:semiHidden/>
    <w:rsid w:val="00F35895"/>
    <w:rPr>
      <w:rFonts w:ascii="Calibri" w:eastAsia="Calibri" w:hAnsi="Calibri" w:cs="Calibri"/>
      <w:b/>
      <w:bCs/>
      <w:color w:val="000000"/>
      <w:sz w:val="20"/>
      <w:szCs w:val="20"/>
      <w:lang w:val="tr-TR"/>
    </w:rPr>
  </w:style>
  <w:style w:type="paragraph" w:styleId="NormalWeb">
    <w:name w:val="Normal (Web)"/>
    <w:basedOn w:val="Normal"/>
    <w:uiPriority w:val="99"/>
    <w:unhideWhenUsed/>
    <w:rsid w:val="00F3589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ResimYazs">
    <w:name w:val="caption"/>
    <w:aliases w:val="Table Caption Char Char,Table Caption Char,Map Char,Caption1,Resim Yazısı.Table Caption Char Char Char Char Char Char Char Char Char Char Char Char Char,Resim Yazısı.Table Caption Char Char Char Char Char Char,Caption1 Char Ch,Char1 Ch,Map"/>
    <w:basedOn w:val="Normal"/>
    <w:next w:val="Normal"/>
    <w:link w:val="ResimYazsChar"/>
    <w:uiPriority w:val="35"/>
    <w:unhideWhenUsed/>
    <w:qFormat/>
    <w:rsid w:val="00F35895"/>
    <w:pPr>
      <w:spacing w:after="200" w:line="240" w:lineRule="auto"/>
      <w:ind w:left="0" w:firstLine="0"/>
      <w:jc w:val="left"/>
    </w:pPr>
    <w:rPr>
      <w:rFonts w:ascii="Times New Roman" w:eastAsiaTheme="minorHAnsi" w:hAnsi="Times New Roman" w:cstheme="minorBidi"/>
      <w:i/>
      <w:iCs/>
      <w:color w:val="44546A" w:themeColor="text2"/>
      <w:sz w:val="18"/>
      <w:szCs w:val="18"/>
    </w:rPr>
  </w:style>
  <w:style w:type="character" w:customStyle="1" w:styleId="ResimYazsChar">
    <w:name w:val="Resim Yazısı Char"/>
    <w:aliases w:val="Table Caption Char Char Char,Table Caption Char Char1,Map Char Char,Caption1 Char,Resim Yazısı.Table Caption Char Char Char Char Char Char Char Char Char Char Char Char Char Char,Caption1 Char Ch Char,Char1 Ch Char,Map Char1"/>
    <w:basedOn w:val="VarsaylanParagrafYazTipi"/>
    <w:link w:val="ResimYazs"/>
    <w:uiPriority w:val="35"/>
    <w:qFormat/>
    <w:rsid w:val="00F35895"/>
    <w:rPr>
      <w:rFonts w:ascii="Times New Roman" w:hAnsi="Times New Roman"/>
      <w:i/>
      <w:iCs/>
      <w:color w:val="44546A" w:themeColor="text2"/>
      <w:sz w:val="18"/>
      <w:szCs w:val="18"/>
    </w:rPr>
  </w:style>
  <w:style w:type="paragraph" w:styleId="DipnotMetni">
    <w:name w:val="footnote text"/>
    <w:aliases w:val="Boston 10,FOOTNOTES,Font: Geneva 9,Footnote,Footnote Text Char Char,Footnote Text Char1,Footnote Text Char1 Char Char,Footnote Text Char2 Char,Footnote text,Geneva 9,Texto nota pie Car,f,fn,footnote text,ft,single space,text,Footnotes,Car"/>
    <w:basedOn w:val="Normal"/>
    <w:link w:val="DipnotMetniChar"/>
    <w:uiPriority w:val="99"/>
    <w:unhideWhenUsed/>
    <w:qFormat/>
    <w:rsid w:val="00F35895"/>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DipnotMetniChar">
    <w:name w:val="Dipnot Metni Char"/>
    <w:aliases w:val="Boston 10 Char,FOOTNOTES Char,Font: Geneva 9 Char,Footnote Char,Footnote Text Char Char Char,Footnote Text Char1 Char,Footnote Text Char1 Char Char Char,Footnote Text Char2 Char Char,Footnote text Char,Geneva 9 Char,f Char,fn Char"/>
    <w:basedOn w:val="VarsaylanParagrafYazTipi"/>
    <w:link w:val="DipnotMetni"/>
    <w:uiPriority w:val="99"/>
    <w:qFormat/>
    <w:rsid w:val="00F35895"/>
    <w:rPr>
      <w:sz w:val="20"/>
      <w:szCs w:val="20"/>
      <w:lang w:val="tr-TR"/>
    </w:rPr>
  </w:style>
  <w:style w:type="character" w:styleId="DipnotBavurusu">
    <w:name w:val="footnote reference"/>
    <w:aliases w:val="ftref,fr,16 Point,Superscript 6 Point,BVI fnr,Carattere Char Carattere Carattere Char Carattere Char Carattere Char Char Char Char Char Char,ftref Char,EN Footnote Reference,Error-Fußnotenzeichen5,Error-Fußnotenzeichen6,Exposant 3 Poi"/>
    <w:basedOn w:val="VarsaylanParagrafYazTipi"/>
    <w:link w:val="CarattereCharCarattereCarattereCharCarattereCharCarattereCharCharCharCharChar"/>
    <w:uiPriority w:val="99"/>
    <w:unhideWhenUsed/>
    <w:qFormat/>
    <w:rsid w:val="00F35895"/>
    <w:rPr>
      <w:vertAlign w:val="superscript"/>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DipnotBavurusu"/>
    <w:uiPriority w:val="99"/>
    <w:rsid w:val="00F35895"/>
    <w:pPr>
      <w:spacing w:before="120" w:after="160" w:line="240" w:lineRule="exact"/>
      <w:ind w:left="0" w:firstLine="0"/>
      <w:jc w:val="left"/>
    </w:pPr>
    <w:rPr>
      <w:rFonts w:asciiTheme="minorHAnsi" w:eastAsiaTheme="minorHAnsi" w:hAnsiTheme="minorHAnsi" w:cstheme="minorBidi"/>
      <w:color w:val="auto"/>
      <w:vertAlign w:val="superscript"/>
    </w:rPr>
  </w:style>
  <w:style w:type="paragraph" w:customStyle="1" w:styleId="paragraph">
    <w:name w:val="paragraph"/>
    <w:basedOn w:val="Normal"/>
    <w:rsid w:val="00F3589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VarsaylanParagrafYazTipi"/>
    <w:rsid w:val="00F35895"/>
  </w:style>
  <w:style w:type="character" w:customStyle="1" w:styleId="eop">
    <w:name w:val="eop"/>
    <w:basedOn w:val="VarsaylanParagrafYazTipi"/>
    <w:rsid w:val="00F35895"/>
  </w:style>
  <w:style w:type="paragraph" w:styleId="stBilgi">
    <w:name w:val="header"/>
    <w:basedOn w:val="Normal"/>
    <w:link w:val="stBilgiChar"/>
    <w:unhideWhenUsed/>
    <w:rsid w:val="00F35895"/>
    <w:pPr>
      <w:tabs>
        <w:tab w:val="center" w:pos="4680"/>
        <w:tab w:val="right" w:pos="9360"/>
      </w:tabs>
      <w:spacing w:after="0" w:line="240" w:lineRule="auto"/>
    </w:pPr>
  </w:style>
  <w:style w:type="character" w:customStyle="1" w:styleId="stBilgiChar">
    <w:name w:val="Üst Bilgi Char"/>
    <w:basedOn w:val="VarsaylanParagrafYazTipi"/>
    <w:link w:val="stBilgi"/>
    <w:rsid w:val="00F35895"/>
    <w:rPr>
      <w:rFonts w:ascii="Calibri" w:eastAsia="Calibri" w:hAnsi="Calibri" w:cs="Calibri"/>
      <w:color w:val="000000"/>
      <w:lang w:val="tr-TR"/>
    </w:rPr>
  </w:style>
  <w:style w:type="paragraph" w:customStyle="1" w:styleId="Default">
    <w:name w:val="Default"/>
    <w:rsid w:val="00F35895"/>
    <w:pPr>
      <w:autoSpaceDE w:val="0"/>
      <w:autoSpaceDN w:val="0"/>
      <w:adjustRightInd w:val="0"/>
      <w:spacing w:after="0" w:line="240" w:lineRule="auto"/>
    </w:pPr>
    <w:rPr>
      <w:rFonts w:ascii="Arial" w:hAnsi="Arial" w:cs="Arial"/>
      <w:color w:val="000000"/>
      <w:sz w:val="24"/>
      <w:szCs w:val="24"/>
      <w14:ligatures w14:val="standardContextual"/>
    </w:rPr>
  </w:style>
  <w:style w:type="character" w:styleId="Kpr">
    <w:name w:val="Hyperlink"/>
    <w:basedOn w:val="VarsaylanParagrafYazTipi"/>
    <w:uiPriority w:val="99"/>
    <w:unhideWhenUsed/>
    <w:rsid w:val="00F35895"/>
    <w:rPr>
      <w:color w:val="0563C1" w:themeColor="hyperlink"/>
      <w:u w:val="single"/>
    </w:rPr>
  </w:style>
  <w:style w:type="character" w:customStyle="1" w:styleId="UnresolvedMention1">
    <w:name w:val="Unresolved Mention1"/>
    <w:basedOn w:val="VarsaylanParagrafYazTipi"/>
    <w:uiPriority w:val="99"/>
    <w:semiHidden/>
    <w:unhideWhenUsed/>
    <w:rsid w:val="00F35895"/>
    <w:rPr>
      <w:color w:val="605E5C"/>
      <w:shd w:val="clear" w:color="auto" w:fill="E1DFDD"/>
    </w:rPr>
  </w:style>
  <w:style w:type="paragraph" w:styleId="TBal">
    <w:name w:val="TOC Heading"/>
    <w:basedOn w:val="Balk1"/>
    <w:next w:val="Normal"/>
    <w:uiPriority w:val="39"/>
    <w:unhideWhenUsed/>
    <w:qFormat/>
    <w:rsid w:val="00F35895"/>
    <w:pPr>
      <w:spacing w:line="259" w:lineRule="auto"/>
      <w:ind w:left="0" w:firstLine="0"/>
      <w:jc w:val="left"/>
      <w:outlineLvl w:val="9"/>
    </w:pPr>
  </w:style>
  <w:style w:type="paragraph" w:styleId="T1">
    <w:name w:val="toc 1"/>
    <w:basedOn w:val="Normal"/>
    <w:next w:val="Normal"/>
    <w:autoRedefine/>
    <w:uiPriority w:val="39"/>
    <w:unhideWhenUsed/>
    <w:rsid w:val="00F35895"/>
    <w:pPr>
      <w:spacing w:after="100"/>
      <w:ind w:left="0"/>
    </w:pPr>
  </w:style>
  <w:style w:type="paragraph" w:styleId="T2">
    <w:name w:val="toc 2"/>
    <w:basedOn w:val="Normal"/>
    <w:next w:val="Normal"/>
    <w:autoRedefine/>
    <w:uiPriority w:val="39"/>
    <w:unhideWhenUsed/>
    <w:rsid w:val="00F35895"/>
    <w:pPr>
      <w:spacing w:after="100"/>
      <w:ind w:left="220"/>
    </w:pPr>
  </w:style>
  <w:style w:type="paragraph" w:styleId="T3">
    <w:name w:val="toc 3"/>
    <w:basedOn w:val="Normal"/>
    <w:next w:val="Normal"/>
    <w:autoRedefine/>
    <w:uiPriority w:val="39"/>
    <w:unhideWhenUsed/>
    <w:rsid w:val="00F35895"/>
    <w:pPr>
      <w:tabs>
        <w:tab w:val="left" w:pos="1320"/>
        <w:tab w:val="right" w:leader="dot" w:pos="9129"/>
      </w:tabs>
      <w:spacing w:after="100"/>
      <w:ind w:left="440"/>
    </w:pPr>
    <w:rPr>
      <w:rFonts w:ascii="Arial" w:hAnsi="Arial" w:cs="Arial"/>
      <w:noProof/>
      <w:sz w:val="20"/>
      <w:szCs w:val="20"/>
    </w:rPr>
  </w:style>
  <w:style w:type="paragraph" w:styleId="ekillerTablosu">
    <w:name w:val="table of figures"/>
    <w:basedOn w:val="Normal"/>
    <w:next w:val="Normal"/>
    <w:uiPriority w:val="99"/>
    <w:unhideWhenUsed/>
    <w:rsid w:val="00F35895"/>
    <w:pPr>
      <w:spacing w:after="0"/>
      <w:ind w:left="0"/>
    </w:pPr>
  </w:style>
  <w:style w:type="paragraph" w:styleId="Dzeltme">
    <w:name w:val="Revision"/>
    <w:hidden/>
    <w:uiPriority w:val="99"/>
    <w:semiHidden/>
    <w:rsid w:val="00F35895"/>
    <w:pPr>
      <w:spacing w:after="0" w:line="240" w:lineRule="auto"/>
    </w:pPr>
    <w:rPr>
      <w:rFonts w:ascii="Calibri" w:eastAsia="Calibri" w:hAnsi="Calibri" w:cs="Calibri"/>
      <w:color w:val="000000"/>
    </w:rPr>
  </w:style>
  <w:style w:type="character" w:customStyle="1" w:styleId="Mention1">
    <w:name w:val="Mention1"/>
    <w:basedOn w:val="VarsaylanParagrafYazTipi"/>
    <w:uiPriority w:val="99"/>
    <w:unhideWhenUsed/>
    <w:rsid w:val="00F35895"/>
    <w:rPr>
      <w:color w:val="2B579A"/>
      <w:shd w:val="clear" w:color="auto" w:fill="E1DFDD"/>
    </w:rPr>
  </w:style>
  <w:style w:type="paragraph" w:customStyle="1" w:styleId="BVIfnrCarCar">
    <w:name w:val="BVI fnr Car Car"/>
    <w:aliases w:val="BVI fnr Car,BVI fnr Car Car Car Car,BVI fnr Car Car Car Car Char Car Char Char,BVI fnr Car Car Car Car Char,footnote number Char,BVI fnr Car Car Car Car Char Char,de nota al pi, BVI fnr Car Car Car Car Char, BVI fnr Car Car"/>
    <w:basedOn w:val="Normal"/>
    <w:autoRedefine/>
    <w:uiPriority w:val="99"/>
    <w:rsid w:val="00F35895"/>
    <w:pPr>
      <w:widowControl w:val="0"/>
      <w:autoSpaceDE w:val="0"/>
      <w:autoSpaceDN w:val="0"/>
      <w:adjustRightInd w:val="0"/>
      <w:spacing w:after="0" w:line="240" w:lineRule="auto"/>
      <w:ind w:left="0" w:firstLine="0"/>
    </w:pPr>
    <w:rPr>
      <w:rFonts w:asciiTheme="minorHAnsi" w:eastAsiaTheme="minorHAnsi" w:hAnsiTheme="minorHAnsi" w:cstheme="minorBidi"/>
      <w:color w:val="auto"/>
      <w:kern w:val="2"/>
      <w:vertAlign w:val="superscript"/>
      <w14:ligatures w14:val="standardContextual"/>
    </w:rPr>
  </w:style>
  <w:style w:type="paragraph" w:customStyle="1" w:styleId="Documenttitle">
    <w:name w:val="Document title"/>
    <w:basedOn w:val="Normal"/>
    <w:next w:val="Normal"/>
    <w:rsid w:val="00F35895"/>
    <w:pPr>
      <w:spacing w:after="0" w:line="216" w:lineRule="auto"/>
      <w:ind w:left="0" w:firstLine="0"/>
      <w:jc w:val="left"/>
    </w:pPr>
    <w:rPr>
      <w:rFonts w:asciiTheme="minorHAnsi" w:eastAsiaTheme="minorEastAsia" w:hAnsiTheme="minorHAnsi" w:cstheme="minorBidi"/>
      <w:b/>
      <w:color w:val="44546A" w:themeColor="text2"/>
      <w:spacing w:val="-2"/>
      <w:kern w:val="18"/>
      <w:sz w:val="42"/>
      <w:lang w:eastAsia="zh-CN"/>
    </w:rPr>
  </w:style>
  <w:style w:type="numbering" w:customStyle="1" w:styleId="Style3">
    <w:name w:val="Style3"/>
    <w:uiPriority w:val="99"/>
    <w:rsid w:val="00F35895"/>
    <w:pPr>
      <w:numPr>
        <w:numId w:val="5"/>
      </w:numPr>
    </w:pPr>
  </w:style>
  <w:style w:type="paragraph" w:styleId="GvdeMetni">
    <w:name w:val="Body Text"/>
    <w:aliases w:val="Char + Before:  6 pt,Aftebodyr:  6 pt + Önce:  12 nk,Aftebodyr:  6 pt,Aftebodyr:  6 pt + Küçük Büyük Ha...,Gövde Metni Char2 Char Char Char Char Char,Char +....,ES Body Text,Body Text-AXYS2,AXYS-Body Text,Body Text-S,Body Text-S Char"/>
    <w:basedOn w:val="Normal"/>
    <w:link w:val="GvdeMetniChar"/>
    <w:qFormat/>
    <w:rsid w:val="00F35895"/>
    <w:pPr>
      <w:spacing w:before="120" w:after="60" w:line="260" w:lineRule="atLeast"/>
      <w:ind w:left="0" w:firstLine="0"/>
      <w:jc w:val="left"/>
    </w:pPr>
    <w:rPr>
      <w:rFonts w:asciiTheme="minorHAnsi" w:eastAsiaTheme="minorEastAsia" w:hAnsiTheme="minorHAnsi" w:cstheme="minorBidi"/>
      <w:color w:val="auto"/>
      <w:sz w:val="20"/>
      <w:szCs w:val="20"/>
    </w:rPr>
  </w:style>
  <w:style w:type="character" w:customStyle="1" w:styleId="GvdeMetniChar">
    <w:name w:val="Gövde Metni Char"/>
    <w:aliases w:val="Char + Before:  6 pt Char,Aftebodyr:  6 pt + Önce:  12 nk Char,Aftebodyr:  6 pt Char,Aftebodyr:  6 pt + Küçük Büyük Ha... Char,Gövde Metni Char2 Char Char Char Char Char Char,Char +.... Char,ES Body Text Char,Body Text-AXYS2 Char"/>
    <w:basedOn w:val="VarsaylanParagrafYazTipi"/>
    <w:link w:val="GvdeMetni"/>
    <w:rsid w:val="00F35895"/>
    <w:rPr>
      <w:rFonts w:eastAsiaTheme="minorEastAsia"/>
      <w:sz w:val="20"/>
      <w:szCs w:val="20"/>
      <w:lang w:val="tr-TR"/>
    </w:rPr>
  </w:style>
  <w:style w:type="paragraph" w:styleId="ListeMaddemi">
    <w:name w:val="List Bullet"/>
    <w:aliases w:val="List Bullet Char Char Char Char,List Bullet Char Char Char Char Char Char Char Char Char Char Char Char,List Bullet Char Char Char Char Char Char Char Char Char Char,List Bullet Char Char Char Char Char,List Bullet Char Char Char Char Ch"/>
    <w:basedOn w:val="Normal"/>
    <w:qFormat/>
    <w:rsid w:val="00F35895"/>
    <w:pPr>
      <w:numPr>
        <w:numId w:val="6"/>
      </w:numPr>
      <w:spacing w:after="120" w:line="240" w:lineRule="atLeast"/>
      <w:jc w:val="left"/>
    </w:pPr>
    <w:rPr>
      <w:rFonts w:ascii="Arial" w:hAnsi="Arial" w:cs="Times New Roman"/>
      <w:color w:val="auto"/>
      <w:kern w:val="18"/>
      <w:sz w:val="18"/>
      <w:szCs w:val="18"/>
    </w:rPr>
  </w:style>
  <w:style w:type="paragraph" w:styleId="ListeMaddemi2">
    <w:name w:val="List Bullet 2"/>
    <w:basedOn w:val="Normal"/>
    <w:qFormat/>
    <w:rsid w:val="00F35895"/>
    <w:pPr>
      <w:numPr>
        <w:ilvl w:val="1"/>
        <w:numId w:val="6"/>
      </w:numPr>
      <w:spacing w:after="120" w:line="240" w:lineRule="atLeast"/>
      <w:jc w:val="left"/>
    </w:pPr>
    <w:rPr>
      <w:rFonts w:ascii="Arial" w:hAnsi="Arial" w:cs="Times New Roman"/>
      <w:color w:val="auto"/>
      <w:kern w:val="18"/>
      <w:sz w:val="18"/>
      <w:szCs w:val="18"/>
    </w:rPr>
  </w:style>
  <w:style w:type="paragraph" w:styleId="ListeMaddemi3">
    <w:name w:val="List Bullet 3"/>
    <w:basedOn w:val="Normal"/>
    <w:qFormat/>
    <w:rsid w:val="00F35895"/>
    <w:pPr>
      <w:numPr>
        <w:ilvl w:val="2"/>
        <w:numId w:val="6"/>
      </w:numPr>
      <w:spacing w:after="120" w:line="240" w:lineRule="atLeast"/>
      <w:ind w:left="0" w:firstLine="0"/>
      <w:jc w:val="left"/>
    </w:pPr>
    <w:rPr>
      <w:rFonts w:ascii="Arial" w:hAnsi="Arial" w:cs="Times New Roman"/>
      <w:color w:val="auto"/>
      <w:kern w:val="18"/>
      <w:sz w:val="18"/>
      <w:szCs w:val="18"/>
    </w:rPr>
  </w:style>
  <w:style w:type="numbering" w:customStyle="1" w:styleId="1ai12">
    <w:name w:val="1 / a / i12"/>
    <w:basedOn w:val="ListeYok"/>
    <w:uiPriority w:val="99"/>
    <w:unhideWhenUsed/>
    <w:rsid w:val="00F35895"/>
    <w:pPr>
      <w:numPr>
        <w:numId w:val="7"/>
      </w:numPr>
    </w:pPr>
  </w:style>
  <w:style w:type="paragraph" w:customStyle="1" w:styleId="Style2">
    <w:name w:val="Style2"/>
    <w:basedOn w:val="Normal"/>
    <w:link w:val="Style2Char"/>
    <w:uiPriority w:val="99"/>
    <w:qFormat/>
    <w:rsid w:val="00F35895"/>
    <w:pPr>
      <w:keepNext/>
      <w:widowControl w:val="0"/>
      <w:tabs>
        <w:tab w:val="left" w:pos="1276"/>
      </w:tabs>
      <w:spacing w:before="180" w:after="180" w:line="264" w:lineRule="auto"/>
      <w:ind w:left="0" w:firstLine="0"/>
      <w:outlineLvl w:val="0"/>
    </w:pPr>
    <w:rPr>
      <w:rFonts w:ascii="Arial" w:eastAsia="Times New Roman" w:hAnsi="Arial" w:cs="Arial"/>
      <w:b/>
      <w:bCs/>
      <w:color w:val="002060"/>
      <w:sz w:val="24"/>
      <w:szCs w:val="28"/>
    </w:rPr>
  </w:style>
  <w:style w:type="character" w:customStyle="1" w:styleId="Style2Char">
    <w:name w:val="Style2 Char"/>
    <w:basedOn w:val="VarsaylanParagrafYazTipi"/>
    <w:link w:val="Style2"/>
    <w:uiPriority w:val="99"/>
    <w:rsid w:val="00F35895"/>
    <w:rPr>
      <w:rFonts w:ascii="Arial" w:eastAsia="Times New Roman" w:hAnsi="Arial" w:cs="Arial"/>
      <w:b/>
      <w:bCs/>
      <w:color w:val="002060"/>
      <w:sz w:val="24"/>
      <w:szCs w:val="28"/>
      <w:lang w:val="tr-TR"/>
    </w:rPr>
  </w:style>
  <w:style w:type="character" w:styleId="zlenenKpr">
    <w:name w:val="FollowedHyperlink"/>
    <w:basedOn w:val="VarsaylanParagrafYazTipi"/>
    <w:uiPriority w:val="99"/>
    <w:semiHidden/>
    <w:unhideWhenUsed/>
    <w:rsid w:val="00F35895"/>
    <w:rPr>
      <w:color w:val="954F72" w:themeColor="followedHyperlink"/>
      <w:u w:val="single"/>
    </w:rPr>
  </w:style>
  <w:style w:type="character" w:styleId="Gl">
    <w:name w:val="Strong"/>
    <w:basedOn w:val="VarsaylanParagrafYazTipi"/>
    <w:uiPriority w:val="22"/>
    <w:qFormat/>
    <w:rsid w:val="00F35895"/>
    <w:rPr>
      <w:b/>
      <w:bCs/>
    </w:rPr>
  </w:style>
  <w:style w:type="paragraph" w:styleId="BalonMetni">
    <w:name w:val="Balloon Text"/>
    <w:basedOn w:val="Normal"/>
    <w:link w:val="BalonMetniChar"/>
    <w:uiPriority w:val="99"/>
    <w:semiHidden/>
    <w:unhideWhenUsed/>
    <w:rsid w:val="00F358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5895"/>
    <w:rPr>
      <w:rFonts w:ascii="Segoe UI" w:eastAsia="Calibri" w:hAnsi="Segoe UI" w:cs="Segoe UI"/>
      <w:color w:val="000000"/>
      <w:sz w:val="18"/>
      <w:szCs w:val="18"/>
      <w:lang w:val="tr-TR"/>
    </w:rPr>
  </w:style>
  <w:style w:type="character" w:customStyle="1" w:styleId="zmlenmeyenBahsetme1">
    <w:name w:val="Çözümlenmeyen Bahsetme1"/>
    <w:basedOn w:val="VarsaylanParagrafYazTipi"/>
    <w:uiPriority w:val="99"/>
    <w:semiHidden/>
    <w:unhideWhenUsed/>
    <w:rsid w:val="00F35895"/>
    <w:rPr>
      <w:color w:val="605E5C"/>
      <w:shd w:val="clear" w:color="auto" w:fill="E1DFDD"/>
    </w:rPr>
  </w:style>
  <w:style w:type="character" w:customStyle="1" w:styleId="citation-3024">
    <w:name w:val="citation-3024"/>
    <w:basedOn w:val="VarsaylanParagrafYazTipi"/>
    <w:rsid w:val="00F35895"/>
  </w:style>
  <w:style w:type="character" w:customStyle="1" w:styleId="citation-3023">
    <w:name w:val="citation-3023"/>
    <w:basedOn w:val="VarsaylanParagrafYazTipi"/>
    <w:rsid w:val="00F35895"/>
  </w:style>
  <w:style w:type="character" w:customStyle="1" w:styleId="citation-3022">
    <w:name w:val="citation-3022"/>
    <w:basedOn w:val="VarsaylanParagrafYazTipi"/>
    <w:rsid w:val="00F35895"/>
  </w:style>
  <w:style w:type="character" w:customStyle="1" w:styleId="citation-3021">
    <w:name w:val="citation-3021"/>
    <w:basedOn w:val="VarsaylanParagrafYazTipi"/>
    <w:rsid w:val="00F35895"/>
  </w:style>
  <w:style w:type="character" w:customStyle="1" w:styleId="citation-3020">
    <w:name w:val="citation-3020"/>
    <w:basedOn w:val="VarsaylanParagrafYazTipi"/>
    <w:rsid w:val="00F35895"/>
  </w:style>
  <w:style w:type="character" w:customStyle="1" w:styleId="citation-3019">
    <w:name w:val="citation-3019"/>
    <w:basedOn w:val="VarsaylanParagrafYazTipi"/>
    <w:rsid w:val="00F35895"/>
  </w:style>
  <w:style w:type="character" w:customStyle="1" w:styleId="citation-3018">
    <w:name w:val="citation-3018"/>
    <w:basedOn w:val="VarsaylanParagrafYazTipi"/>
    <w:rsid w:val="00F35895"/>
  </w:style>
  <w:style w:type="character" w:customStyle="1" w:styleId="citation-3017">
    <w:name w:val="citation-3017"/>
    <w:basedOn w:val="VarsaylanParagrafYazTipi"/>
    <w:rsid w:val="00F35895"/>
  </w:style>
  <w:style w:type="character" w:customStyle="1" w:styleId="citation-3016">
    <w:name w:val="citation-3016"/>
    <w:basedOn w:val="VarsaylanParagrafYazTipi"/>
    <w:rsid w:val="00F35895"/>
  </w:style>
  <w:style w:type="character" w:customStyle="1" w:styleId="citation-3015">
    <w:name w:val="citation-3015"/>
    <w:basedOn w:val="VarsaylanParagrafYazTipi"/>
    <w:rsid w:val="00F35895"/>
  </w:style>
  <w:style w:type="character" w:customStyle="1" w:styleId="citation-3014">
    <w:name w:val="citation-3014"/>
    <w:basedOn w:val="VarsaylanParagrafYazTipi"/>
    <w:rsid w:val="00F35895"/>
  </w:style>
  <w:style w:type="character" w:customStyle="1" w:styleId="citation-3013">
    <w:name w:val="citation-3013"/>
    <w:basedOn w:val="VarsaylanParagrafYazTipi"/>
    <w:rsid w:val="00F35895"/>
  </w:style>
  <w:style w:type="character" w:customStyle="1" w:styleId="citation-3012">
    <w:name w:val="citation-3012"/>
    <w:basedOn w:val="VarsaylanParagrafYazTipi"/>
    <w:rsid w:val="00F35895"/>
  </w:style>
  <w:style w:type="character" w:customStyle="1" w:styleId="citation-3011">
    <w:name w:val="citation-3011"/>
    <w:basedOn w:val="VarsaylanParagrafYazTipi"/>
    <w:rsid w:val="00F35895"/>
  </w:style>
  <w:style w:type="character" w:customStyle="1" w:styleId="citation-3010">
    <w:name w:val="citation-3010"/>
    <w:basedOn w:val="VarsaylanParagrafYazTipi"/>
    <w:rsid w:val="00F35895"/>
  </w:style>
  <w:style w:type="character" w:customStyle="1" w:styleId="citation-3009">
    <w:name w:val="citation-3009"/>
    <w:basedOn w:val="VarsaylanParagrafYazTipi"/>
    <w:rsid w:val="00F35895"/>
  </w:style>
  <w:style w:type="character" w:customStyle="1" w:styleId="citation-3008">
    <w:name w:val="citation-3008"/>
    <w:basedOn w:val="VarsaylanParagrafYazTipi"/>
    <w:rsid w:val="00F35895"/>
  </w:style>
  <w:style w:type="character" w:customStyle="1" w:styleId="citation-3007">
    <w:name w:val="citation-3007"/>
    <w:basedOn w:val="VarsaylanParagrafYazTipi"/>
    <w:rsid w:val="00F35895"/>
  </w:style>
  <w:style w:type="character" w:customStyle="1" w:styleId="citation-3006">
    <w:name w:val="citation-3006"/>
    <w:basedOn w:val="VarsaylanParagrafYazTipi"/>
    <w:rsid w:val="00F35895"/>
  </w:style>
  <w:style w:type="character" w:customStyle="1" w:styleId="citation-3005">
    <w:name w:val="citation-3005"/>
    <w:basedOn w:val="VarsaylanParagrafYazTipi"/>
    <w:rsid w:val="00F35895"/>
  </w:style>
  <w:style w:type="character" w:customStyle="1" w:styleId="citation-3004">
    <w:name w:val="citation-3004"/>
    <w:basedOn w:val="VarsaylanParagrafYazTipi"/>
    <w:rsid w:val="00F35895"/>
  </w:style>
  <w:style w:type="character" w:customStyle="1" w:styleId="citation-3003">
    <w:name w:val="citation-3003"/>
    <w:basedOn w:val="VarsaylanParagrafYazTipi"/>
    <w:rsid w:val="00F35895"/>
  </w:style>
  <w:style w:type="character" w:customStyle="1" w:styleId="citation-3002">
    <w:name w:val="citation-3002"/>
    <w:basedOn w:val="VarsaylanParagrafYazTipi"/>
    <w:rsid w:val="00F35895"/>
  </w:style>
  <w:style w:type="character" w:customStyle="1" w:styleId="citation-3001">
    <w:name w:val="citation-3001"/>
    <w:basedOn w:val="VarsaylanParagrafYazTipi"/>
    <w:rsid w:val="00F35895"/>
  </w:style>
  <w:style w:type="character" w:customStyle="1" w:styleId="citation-3000">
    <w:name w:val="citation-3000"/>
    <w:basedOn w:val="VarsaylanParagrafYazTipi"/>
    <w:rsid w:val="00F35895"/>
  </w:style>
  <w:style w:type="character" w:customStyle="1" w:styleId="citation-2999">
    <w:name w:val="citation-2999"/>
    <w:basedOn w:val="VarsaylanParagrafYazTipi"/>
    <w:rsid w:val="00F35895"/>
  </w:style>
  <w:style w:type="character" w:customStyle="1" w:styleId="citation-2998">
    <w:name w:val="citation-2998"/>
    <w:basedOn w:val="VarsaylanParagrafYazTipi"/>
    <w:rsid w:val="00F35895"/>
  </w:style>
  <w:style w:type="character" w:customStyle="1" w:styleId="citation-2997">
    <w:name w:val="citation-2997"/>
    <w:basedOn w:val="VarsaylanParagrafYazTipi"/>
    <w:rsid w:val="00F35895"/>
  </w:style>
  <w:style w:type="character" w:customStyle="1" w:styleId="citation-2996">
    <w:name w:val="citation-2996"/>
    <w:basedOn w:val="VarsaylanParagrafYazTipi"/>
    <w:rsid w:val="00F35895"/>
  </w:style>
  <w:style w:type="character" w:customStyle="1" w:styleId="citation-2995">
    <w:name w:val="citation-2995"/>
    <w:basedOn w:val="VarsaylanParagrafYazTipi"/>
    <w:rsid w:val="00F35895"/>
  </w:style>
  <w:style w:type="character" w:customStyle="1" w:styleId="citation-2994">
    <w:name w:val="citation-2994"/>
    <w:basedOn w:val="VarsaylanParagrafYazTipi"/>
    <w:rsid w:val="00F35895"/>
  </w:style>
  <w:style w:type="character" w:customStyle="1" w:styleId="citation-2993">
    <w:name w:val="citation-2993"/>
    <w:basedOn w:val="VarsaylanParagrafYazTipi"/>
    <w:rsid w:val="00F35895"/>
  </w:style>
  <w:style w:type="character" w:customStyle="1" w:styleId="citation-2992">
    <w:name w:val="citation-2992"/>
    <w:basedOn w:val="VarsaylanParagrafYazTipi"/>
    <w:rsid w:val="00F35895"/>
  </w:style>
  <w:style w:type="character" w:customStyle="1" w:styleId="citation-2991">
    <w:name w:val="citation-2991"/>
    <w:basedOn w:val="VarsaylanParagrafYazTipi"/>
    <w:rsid w:val="00F35895"/>
  </w:style>
  <w:style w:type="character" w:customStyle="1" w:styleId="citation-2990">
    <w:name w:val="citation-2990"/>
    <w:basedOn w:val="VarsaylanParagrafYazTipi"/>
    <w:rsid w:val="00F35895"/>
  </w:style>
  <w:style w:type="character" w:customStyle="1" w:styleId="citation-2989">
    <w:name w:val="citation-2989"/>
    <w:basedOn w:val="VarsaylanParagrafYazTipi"/>
    <w:rsid w:val="00F35895"/>
  </w:style>
  <w:style w:type="character" w:customStyle="1" w:styleId="citation-2988">
    <w:name w:val="citation-2988"/>
    <w:basedOn w:val="VarsaylanParagrafYazTipi"/>
    <w:rsid w:val="00F35895"/>
  </w:style>
  <w:style w:type="character" w:customStyle="1" w:styleId="citation-2987">
    <w:name w:val="citation-2987"/>
    <w:basedOn w:val="VarsaylanParagrafYazTipi"/>
    <w:rsid w:val="00F35895"/>
  </w:style>
  <w:style w:type="character" w:styleId="Vurgu">
    <w:name w:val="Emphasis"/>
    <w:basedOn w:val="VarsaylanParagrafYazTipi"/>
    <w:uiPriority w:val="20"/>
    <w:qFormat/>
    <w:rsid w:val="00F35895"/>
    <w:rPr>
      <w:i/>
      <w:iCs/>
    </w:rPr>
  </w:style>
  <w:style w:type="paragraph" w:customStyle="1" w:styleId="ydp89ea0bcfmsonormal">
    <w:name w:val="ydp89ea0bcfmsonormal"/>
    <w:basedOn w:val="Normal"/>
    <w:rsid w:val="00A14205"/>
    <w:pPr>
      <w:spacing w:before="100" w:beforeAutospacing="1" w:after="100" w:afterAutospacing="1" w:line="240" w:lineRule="auto"/>
      <w:ind w:left="0" w:firstLine="0"/>
      <w:jc w:val="left"/>
    </w:pPr>
    <w:rPr>
      <w:rFonts w:eastAsiaTheme="minorHAnsi"/>
      <w:color w:val="auto"/>
      <w:lang w:eastAsia="tr-TR"/>
    </w:rPr>
  </w:style>
  <w:style w:type="paragraph" w:styleId="HTMLncedenBiimlendirilmi">
    <w:name w:val="HTML Preformatted"/>
    <w:basedOn w:val="Normal"/>
    <w:link w:val="HTMLncedenBiimlendirilmiChar"/>
    <w:uiPriority w:val="99"/>
    <w:semiHidden/>
    <w:unhideWhenUsed/>
    <w:rsid w:val="004955E8"/>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4955E8"/>
    <w:rPr>
      <w:rFonts w:ascii="Consolas" w:eastAsia="Calibri" w:hAnsi="Consolas" w:cs="Calibri"/>
      <w:color w:val="000000"/>
      <w:sz w:val="20"/>
      <w:szCs w:val="20"/>
    </w:rPr>
  </w:style>
  <w:style w:type="paragraph" w:customStyle="1" w:styleId="pdq2pgselectionanchorcontainer">
    <w:name w:val="pdq2pg_selectionanchorcontainer"/>
    <w:basedOn w:val="Normal"/>
    <w:rsid w:val="005F167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tr-TR"/>
    </w:rPr>
  </w:style>
  <w:style w:type="paragraph" w:customStyle="1" w:styleId="isselectedend">
    <w:name w:val="isselectedend"/>
    <w:basedOn w:val="Normal"/>
    <w:rsid w:val="005F167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tr-TR"/>
    </w:rPr>
  </w:style>
  <w:style w:type="character" w:customStyle="1" w:styleId="zmlenmeyenBahsetme2">
    <w:name w:val="Çözümlenmeyen Bahsetme2"/>
    <w:basedOn w:val="VarsaylanParagrafYazTipi"/>
    <w:uiPriority w:val="99"/>
    <w:semiHidden/>
    <w:unhideWhenUsed/>
    <w:rsid w:val="005F1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1953">
      <w:bodyDiv w:val="1"/>
      <w:marLeft w:val="0"/>
      <w:marRight w:val="0"/>
      <w:marTop w:val="0"/>
      <w:marBottom w:val="0"/>
      <w:divBdr>
        <w:top w:val="none" w:sz="0" w:space="0" w:color="auto"/>
        <w:left w:val="none" w:sz="0" w:space="0" w:color="auto"/>
        <w:bottom w:val="none" w:sz="0" w:space="0" w:color="auto"/>
        <w:right w:val="none" w:sz="0" w:space="0" w:color="auto"/>
      </w:divBdr>
    </w:div>
    <w:div w:id="81997618">
      <w:bodyDiv w:val="1"/>
      <w:marLeft w:val="0"/>
      <w:marRight w:val="0"/>
      <w:marTop w:val="0"/>
      <w:marBottom w:val="0"/>
      <w:divBdr>
        <w:top w:val="none" w:sz="0" w:space="0" w:color="auto"/>
        <w:left w:val="none" w:sz="0" w:space="0" w:color="auto"/>
        <w:bottom w:val="none" w:sz="0" w:space="0" w:color="auto"/>
        <w:right w:val="none" w:sz="0" w:space="0" w:color="auto"/>
      </w:divBdr>
    </w:div>
    <w:div w:id="108399467">
      <w:bodyDiv w:val="1"/>
      <w:marLeft w:val="0"/>
      <w:marRight w:val="0"/>
      <w:marTop w:val="0"/>
      <w:marBottom w:val="0"/>
      <w:divBdr>
        <w:top w:val="none" w:sz="0" w:space="0" w:color="auto"/>
        <w:left w:val="none" w:sz="0" w:space="0" w:color="auto"/>
        <w:bottom w:val="none" w:sz="0" w:space="0" w:color="auto"/>
        <w:right w:val="none" w:sz="0" w:space="0" w:color="auto"/>
      </w:divBdr>
    </w:div>
    <w:div w:id="162669580">
      <w:bodyDiv w:val="1"/>
      <w:marLeft w:val="0"/>
      <w:marRight w:val="0"/>
      <w:marTop w:val="0"/>
      <w:marBottom w:val="0"/>
      <w:divBdr>
        <w:top w:val="none" w:sz="0" w:space="0" w:color="auto"/>
        <w:left w:val="none" w:sz="0" w:space="0" w:color="auto"/>
        <w:bottom w:val="none" w:sz="0" w:space="0" w:color="auto"/>
        <w:right w:val="none" w:sz="0" w:space="0" w:color="auto"/>
      </w:divBdr>
    </w:div>
    <w:div w:id="163210009">
      <w:bodyDiv w:val="1"/>
      <w:marLeft w:val="0"/>
      <w:marRight w:val="0"/>
      <w:marTop w:val="0"/>
      <w:marBottom w:val="0"/>
      <w:divBdr>
        <w:top w:val="none" w:sz="0" w:space="0" w:color="auto"/>
        <w:left w:val="none" w:sz="0" w:space="0" w:color="auto"/>
        <w:bottom w:val="none" w:sz="0" w:space="0" w:color="auto"/>
        <w:right w:val="none" w:sz="0" w:space="0" w:color="auto"/>
      </w:divBdr>
    </w:div>
    <w:div w:id="180556163">
      <w:bodyDiv w:val="1"/>
      <w:marLeft w:val="0"/>
      <w:marRight w:val="0"/>
      <w:marTop w:val="0"/>
      <w:marBottom w:val="0"/>
      <w:divBdr>
        <w:top w:val="none" w:sz="0" w:space="0" w:color="auto"/>
        <w:left w:val="none" w:sz="0" w:space="0" w:color="auto"/>
        <w:bottom w:val="none" w:sz="0" w:space="0" w:color="auto"/>
        <w:right w:val="none" w:sz="0" w:space="0" w:color="auto"/>
      </w:divBdr>
    </w:div>
    <w:div w:id="189416567">
      <w:bodyDiv w:val="1"/>
      <w:marLeft w:val="0"/>
      <w:marRight w:val="0"/>
      <w:marTop w:val="0"/>
      <w:marBottom w:val="0"/>
      <w:divBdr>
        <w:top w:val="none" w:sz="0" w:space="0" w:color="auto"/>
        <w:left w:val="none" w:sz="0" w:space="0" w:color="auto"/>
        <w:bottom w:val="none" w:sz="0" w:space="0" w:color="auto"/>
        <w:right w:val="none" w:sz="0" w:space="0" w:color="auto"/>
      </w:divBdr>
    </w:div>
    <w:div w:id="200634807">
      <w:bodyDiv w:val="1"/>
      <w:marLeft w:val="0"/>
      <w:marRight w:val="0"/>
      <w:marTop w:val="0"/>
      <w:marBottom w:val="0"/>
      <w:divBdr>
        <w:top w:val="none" w:sz="0" w:space="0" w:color="auto"/>
        <w:left w:val="none" w:sz="0" w:space="0" w:color="auto"/>
        <w:bottom w:val="none" w:sz="0" w:space="0" w:color="auto"/>
        <w:right w:val="none" w:sz="0" w:space="0" w:color="auto"/>
      </w:divBdr>
    </w:div>
    <w:div w:id="206181081">
      <w:bodyDiv w:val="1"/>
      <w:marLeft w:val="0"/>
      <w:marRight w:val="0"/>
      <w:marTop w:val="0"/>
      <w:marBottom w:val="0"/>
      <w:divBdr>
        <w:top w:val="none" w:sz="0" w:space="0" w:color="auto"/>
        <w:left w:val="none" w:sz="0" w:space="0" w:color="auto"/>
        <w:bottom w:val="none" w:sz="0" w:space="0" w:color="auto"/>
        <w:right w:val="none" w:sz="0" w:space="0" w:color="auto"/>
      </w:divBdr>
    </w:div>
    <w:div w:id="226494194">
      <w:bodyDiv w:val="1"/>
      <w:marLeft w:val="0"/>
      <w:marRight w:val="0"/>
      <w:marTop w:val="0"/>
      <w:marBottom w:val="0"/>
      <w:divBdr>
        <w:top w:val="none" w:sz="0" w:space="0" w:color="auto"/>
        <w:left w:val="none" w:sz="0" w:space="0" w:color="auto"/>
        <w:bottom w:val="none" w:sz="0" w:space="0" w:color="auto"/>
        <w:right w:val="none" w:sz="0" w:space="0" w:color="auto"/>
      </w:divBdr>
    </w:div>
    <w:div w:id="251471269">
      <w:bodyDiv w:val="1"/>
      <w:marLeft w:val="0"/>
      <w:marRight w:val="0"/>
      <w:marTop w:val="0"/>
      <w:marBottom w:val="0"/>
      <w:divBdr>
        <w:top w:val="none" w:sz="0" w:space="0" w:color="auto"/>
        <w:left w:val="none" w:sz="0" w:space="0" w:color="auto"/>
        <w:bottom w:val="none" w:sz="0" w:space="0" w:color="auto"/>
        <w:right w:val="none" w:sz="0" w:space="0" w:color="auto"/>
      </w:divBdr>
    </w:div>
    <w:div w:id="276639712">
      <w:bodyDiv w:val="1"/>
      <w:marLeft w:val="0"/>
      <w:marRight w:val="0"/>
      <w:marTop w:val="0"/>
      <w:marBottom w:val="0"/>
      <w:divBdr>
        <w:top w:val="none" w:sz="0" w:space="0" w:color="auto"/>
        <w:left w:val="none" w:sz="0" w:space="0" w:color="auto"/>
        <w:bottom w:val="none" w:sz="0" w:space="0" w:color="auto"/>
        <w:right w:val="none" w:sz="0" w:space="0" w:color="auto"/>
      </w:divBdr>
    </w:div>
    <w:div w:id="316812690">
      <w:bodyDiv w:val="1"/>
      <w:marLeft w:val="0"/>
      <w:marRight w:val="0"/>
      <w:marTop w:val="0"/>
      <w:marBottom w:val="0"/>
      <w:divBdr>
        <w:top w:val="none" w:sz="0" w:space="0" w:color="auto"/>
        <w:left w:val="none" w:sz="0" w:space="0" w:color="auto"/>
        <w:bottom w:val="none" w:sz="0" w:space="0" w:color="auto"/>
        <w:right w:val="none" w:sz="0" w:space="0" w:color="auto"/>
      </w:divBdr>
    </w:div>
    <w:div w:id="329336105">
      <w:bodyDiv w:val="1"/>
      <w:marLeft w:val="0"/>
      <w:marRight w:val="0"/>
      <w:marTop w:val="0"/>
      <w:marBottom w:val="0"/>
      <w:divBdr>
        <w:top w:val="none" w:sz="0" w:space="0" w:color="auto"/>
        <w:left w:val="none" w:sz="0" w:space="0" w:color="auto"/>
        <w:bottom w:val="none" w:sz="0" w:space="0" w:color="auto"/>
        <w:right w:val="none" w:sz="0" w:space="0" w:color="auto"/>
      </w:divBdr>
    </w:div>
    <w:div w:id="363751204">
      <w:bodyDiv w:val="1"/>
      <w:marLeft w:val="0"/>
      <w:marRight w:val="0"/>
      <w:marTop w:val="0"/>
      <w:marBottom w:val="0"/>
      <w:divBdr>
        <w:top w:val="none" w:sz="0" w:space="0" w:color="auto"/>
        <w:left w:val="none" w:sz="0" w:space="0" w:color="auto"/>
        <w:bottom w:val="none" w:sz="0" w:space="0" w:color="auto"/>
        <w:right w:val="none" w:sz="0" w:space="0" w:color="auto"/>
      </w:divBdr>
    </w:div>
    <w:div w:id="383912807">
      <w:bodyDiv w:val="1"/>
      <w:marLeft w:val="0"/>
      <w:marRight w:val="0"/>
      <w:marTop w:val="0"/>
      <w:marBottom w:val="0"/>
      <w:divBdr>
        <w:top w:val="none" w:sz="0" w:space="0" w:color="auto"/>
        <w:left w:val="none" w:sz="0" w:space="0" w:color="auto"/>
        <w:bottom w:val="none" w:sz="0" w:space="0" w:color="auto"/>
        <w:right w:val="none" w:sz="0" w:space="0" w:color="auto"/>
      </w:divBdr>
    </w:div>
    <w:div w:id="446974948">
      <w:bodyDiv w:val="1"/>
      <w:marLeft w:val="0"/>
      <w:marRight w:val="0"/>
      <w:marTop w:val="0"/>
      <w:marBottom w:val="0"/>
      <w:divBdr>
        <w:top w:val="none" w:sz="0" w:space="0" w:color="auto"/>
        <w:left w:val="none" w:sz="0" w:space="0" w:color="auto"/>
        <w:bottom w:val="none" w:sz="0" w:space="0" w:color="auto"/>
        <w:right w:val="none" w:sz="0" w:space="0" w:color="auto"/>
      </w:divBdr>
    </w:div>
    <w:div w:id="509877978">
      <w:bodyDiv w:val="1"/>
      <w:marLeft w:val="0"/>
      <w:marRight w:val="0"/>
      <w:marTop w:val="0"/>
      <w:marBottom w:val="0"/>
      <w:divBdr>
        <w:top w:val="none" w:sz="0" w:space="0" w:color="auto"/>
        <w:left w:val="none" w:sz="0" w:space="0" w:color="auto"/>
        <w:bottom w:val="none" w:sz="0" w:space="0" w:color="auto"/>
        <w:right w:val="none" w:sz="0" w:space="0" w:color="auto"/>
      </w:divBdr>
    </w:div>
    <w:div w:id="575669945">
      <w:bodyDiv w:val="1"/>
      <w:marLeft w:val="0"/>
      <w:marRight w:val="0"/>
      <w:marTop w:val="0"/>
      <w:marBottom w:val="0"/>
      <w:divBdr>
        <w:top w:val="none" w:sz="0" w:space="0" w:color="auto"/>
        <w:left w:val="none" w:sz="0" w:space="0" w:color="auto"/>
        <w:bottom w:val="none" w:sz="0" w:space="0" w:color="auto"/>
        <w:right w:val="none" w:sz="0" w:space="0" w:color="auto"/>
      </w:divBdr>
    </w:div>
    <w:div w:id="577248775">
      <w:bodyDiv w:val="1"/>
      <w:marLeft w:val="0"/>
      <w:marRight w:val="0"/>
      <w:marTop w:val="0"/>
      <w:marBottom w:val="0"/>
      <w:divBdr>
        <w:top w:val="none" w:sz="0" w:space="0" w:color="auto"/>
        <w:left w:val="none" w:sz="0" w:space="0" w:color="auto"/>
        <w:bottom w:val="none" w:sz="0" w:space="0" w:color="auto"/>
        <w:right w:val="none" w:sz="0" w:space="0" w:color="auto"/>
      </w:divBdr>
    </w:div>
    <w:div w:id="594366602">
      <w:bodyDiv w:val="1"/>
      <w:marLeft w:val="0"/>
      <w:marRight w:val="0"/>
      <w:marTop w:val="0"/>
      <w:marBottom w:val="0"/>
      <w:divBdr>
        <w:top w:val="none" w:sz="0" w:space="0" w:color="auto"/>
        <w:left w:val="none" w:sz="0" w:space="0" w:color="auto"/>
        <w:bottom w:val="none" w:sz="0" w:space="0" w:color="auto"/>
        <w:right w:val="none" w:sz="0" w:space="0" w:color="auto"/>
      </w:divBdr>
    </w:div>
    <w:div w:id="708915854">
      <w:bodyDiv w:val="1"/>
      <w:marLeft w:val="0"/>
      <w:marRight w:val="0"/>
      <w:marTop w:val="0"/>
      <w:marBottom w:val="0"/>
      <w:divBdr>
        <w:top w:val="none" w:sz="0" w:space="0" w:color="auto"/>
        <w:left w:val="none" w:sz="0" w:space="0" w:color="auto"/>
        <w:bottom w:val="none" w:sz="0" w:space="0" w:color="auto"/>
        <w:right w:val="none" w:sz="0" w:space="0" w:color="auto"/>
      </w:divBdr>
    </w:div>
    <w:div w:id="729891087">
      <w:bodyDiv w:val="1"/>
      <w:marLeft w:val="0"/>
      <w:marRight w:val="0"/>
      <w:marTop w:val="0"/>
      <w:marBottom w:val="0"/>
      <w:divBdr>
        <w:top w:val="none" w:sz="0" w:space="0" w:color="auto"/>
        <w:left w:val="none" w:sz="0" w:space="0" w:color="auto"/>
        <w:bottom w:val="none" w:sz="0" w:space="0" w:color="auto"/>
        <w:right w:val="none" w:sz="0" w:space="0" w:color="auto"/>
      </w:divBdr>
    </w:div>
    <w:div w:id="732199550">
      <w:bodyDiv w:val="1"/>
      <w:marLeft w:val="0"/>
      <w:marRight w:val="0"/>
      <w:marTop w:val="0"/>
      <w:marBottom w:val="0"/>
      <w:divBdr>
        <w:top w:val="none" w:sz="0" w:space="0" w:color="auto"/>
        <w:left w:val="none" w:sz="0" w:space="0" w:color="auto"/>
        <w:bottom w:val="none" w:sz="0" w:space="0" w:color="auto"/>
        <w:right w:val="none" w:sz="0" w:space="0" w:color="auto"/>
      </w:divBdr>
    </w:div>
    <w:div w:id="734354279">
      <w:bodyDiv w:val="1"/>
      <w:marLeft w:val="0"/>
      <w:marRight w:val="0"/>
      <w:marTop w:val="0"/>
      <w:marBottom w:val="0"/>
      <w:divBdr>
        <w:top w:val="none" w:sz="0" w:space="0" w:color="auto"/>
        <w:left w:val="none" w:sz="0" w:space="0" w:color="auto"/>
        <w:bottom w:val="none" w:sz="0" w:space="0" w:color="auto"/>
        <w:right w:val="none" w:sz="0" w:space="0" w:color="auto"/>
      </w:divBdr>
    </w:div>
    <w:div w:id="755202952">
      <w:bodyDiv w:val="1"/>
      <w:marLeft w:val="0"/>
      <w:marRight w:val="0"/>
      <w:marTop w:val="0"/>
      <w:marBottom w:val="0"/>
      <w:divBdr>
        <w:top w:val="none" w:sz="0" w:space="0" w:color="auto"/>
        <w:left w:val="none" w:sz="0" w:space="0" w:color="auto"/>
        <w:bottom w:val="none" w:sz="0" w:space="0" w:color="auto"/>
        <w:right w:val="none" w:sz="0" w:space="0" w:color="auto"/>
      </w:divBdr>
    </w:div>
    <w:div w:id="787823344">
      <w:bodyDiv w:val="1"/>
      <w:marLeft w:val="0"/>
      <w:marRight w:val="0"/>
      <w:marTop w:val="0"/>
      <w:marBottom w:val="0"/>
      <w:divBdr>
        <w:top w:val="none" w:sz="0" w:space="0" w:color="auto"/>
        <w:left w:val="none" w:sz="0" w:space="0" w:color="auto"/>
        <w:bottom w:val="none" w:sz="0" w:space="0" w:color="auto"/>
        <w:right w:val="none" w:sz="0" w:space="0" w:color="auto"/>
      </w:divBdr>
    </w:div>
    <w:div w:id="803425342">
      <w:bodyDiv w:val="1"/>
      <w:marLeft w:val="0"/>
      <w:marRight w:val="0"/>
      <w:marTop w:val="0"/>
      <w:marBottom w:val="0"/>
      <w:divBdr>
        <w:top w:val="none" w:sz="0" w:space="0" w:color="auto"/>
        <w:left w:val="none" w:sz="0" w:space="0" w:color="auto"/>
        <w:bottom w:val="none" w:sz="0" w:space="0" w:color="auto"/>
        <w:right w:val="none" w:sz="0" w:space="0" w:color="auto"/>
      </w:divBdr>
    </w:div>
    <w:div w:id="815731150">
      <w:bodyDiv w:val="1"/>
      <w:marLeft w:val="0"/>
      <w:marRight w:val="0"/>
      <w:marTop w:val="0"/>
      <w:marBottom w:val="0"/>
      <w:divBdr>
        <w:top w:val="none" w:sz="0" w:space="0" w:color="auto"/>
        <w:left w:val="none" w:sz="0" w:space="0" w:color="auto"/>
        <w:bottom w:val="none" w:sz="0" w:space="0" w:color="auto"/>
        <w:right w:val="none" w:sz="0" w:space="0" w:color="auto"/>
      </w:divBdr>
    </w:div>
    <w:div w:id="841823302">
      <w:bodyDiv w:val="1"/>
      <w:marLeft w:val="0"/>
      <w:marRight w:val="0"/>
      <w:marTop w:val="0"/>
      <w:marBottom w:val="0"/>
      <w:divBdr>
        <w:top w:val="none" w:sz="0" w:space="0" w:color="auto"/>
        <w:left w:val="none" w:sz="0" w:space="0" w:color="auto"/>
        <w:bottom w:val="none" w:sz="0" w:space="0" w:color="auto"/>
        <w:right w:val="none" w:sz="0" w:space="0" w:color="auto"/>
      </w:divBdr>
    </w:div>
    <w:div w:id="857112300">
      <w:bodyDiv w:val="1"/>
      <w:marLeft w:val="0"/>
      <w:marRight w:val="0"/>
      <w:marTop w:val="0"/>
      <w:marBottom w:val="0"/>
      <w:divBdr>
        <w:top w:val="none" w:sz="0" w:space="0" w:color="auto"/>
        <w:left w:val="none" w:sz="0" w:space="0" w:color="auto"/>
        <w:bottom w:val="none" w:sz="0" w:space="0" w:color="auto"/>
        <w:right w:val="none" w:sz="0" w:space="0" w:color="auto"/>
      </w:divBdr>
    </w:div>
    <w:div w:id="867914023">
      <w:bodyDiv w:val="1"/>
      <w:marLeft w:val="0"/>
      <w:marRight w:val="0"/>
      <w:marTop w:val="0"/>
      <w:marBottom w:val="0"/>
      <w:divBdr>
        <w:top w:val="none" w:sz="0" w:space="0" w:color="auto"/>
        <w:left w:val="none" w:sz="0" w:space="0" w:color="auto"/>
        <w:bottom w:val="none" w:sz="0" w:space="0" w:color="auto"/>
        <w:right w:val="none" w:sz="0" w:space="0" w:color="auto"/>
      </w:divBdr>
    </w:div>
    <w:div w:id="903374870">
      <w:bodyDiv w:val="1"/>
      <w:marLeft w:val="0"/>
      <w:marRight w:val="0"/>
      <w:marTop w:val="0"/>
      <w:marBottom w:val="0"/>
      <w:divBdr>
        <w:top w:val="none" w:sz="0" w:space="0" w:color="auto"/>
        <w:left w:val="none" w:sz="0" w:space="0" w:color="auto"/>
        <w:bottom w:val="none" w:sz="0" w:space="0" w:color="auto"/>
        <w:right w:val="none" w:sz="0" w:space="0" w:color="auto"/>
      </w:divBdr>
    </w:div>
    <w:div w:id="962492614">
      <w:bodyDiv w:val="1"/>
      <w:marLeft w:val="0"/>
      <w:marRight w:val="0"/>
      <w:marTop w:val="0"/>
      <w:marBottom w:val="0"/>
      <w:divBdr>
        <w:top w:val="none" w:sz="0" w:space="0" w:color="auto"/>
        <w:left w:val="none" w:sz="0" w:space="0" w:color="auto"/>
        <w:bottom w:val="none" w:sz="0" w:space="0" w:color="auto"/>
        <w:right w:val="none" w:sz="0" w:space="0" w:color="auto"/>
      </w:divBdr>
    </w:div>
    <w:div w:id="1023245741">
      <w:bodyDiv w:val="1"/>
      <w:marLeft w:val="0"/>
      <w:marRight w:val="0"/>
      <w:marTop w:val="0"/>
      <w:marBottom w:val="0"/>
      <w:divBdr>
        <w:top w:val="none" w:sz="0" w:space="0" w:color="auto"/>
        <w:left w:val="none" w:sz="0" w:space="0" w:color="auto"/>
        <w:bottom w:val="none" w:sz="0" w:space="0" w:color="auto"/>
        <w:right w:val="none" w:sz="0" w:space="0" w:color="auto"/>
      </w:divBdr>
    </w:div>
    <w:div w:id="1081802828">
      <w:bodyDiv w:val="1"/>
      <w:marLeft w:val="0"/>
      <w:marRight w:val="0"/>
      <w:marTop w:val="0"/>
      <w:marBottom w:val="0"/>
      <w:divBdr>
        <w:top w:val="none" w:sz="0" w:space="0" w:color="auto"/>
        <w:left w:val="none" w:sz="0" w:space="0" w:color="auto"/>
        <w:bottom w:val="none" w:sz="0" w:space="0" w:color="auto"/>
        <w:right w:val="none" w:sz="0" w:space="0" w:color="auto"/>
      </w:divBdr>
    </w:div>
    <w:div w:id="1197425492">
      <w:bodyDiv w:val="1"/>
      <w:marLeft w:val="0"/>
      <w:marRight w:val="0"/>
      <w:marTop w:val="0"/>
      <w:marBottom w:val="0"/>
      <w:divBdr>
        <w:top w:val="none" w:sz="0" w:space="0" w:color="auto"/>
        <w:left w:val="none" w:sz="0" w:space="0" w:color="auto"/>
        <w:bottom w:val="none" w:sz="0" w:space="0" w:color="auto"/>
        <w:right w:val="none" w:sz="0" w:space="0" w:color="auto"/>
      </w:divBdr>
    </w:div>
    <w:div w:id="1222861116">
      <w:bodyDiv w:val="1"/>
      <w:marLeft w:val="0"/>
      <w:marRight w:val="0"/>
      <w:marTop w:val="0"/>
      <w:marBottom w:val="0"/>
      <w:divBdr>
        <w:top w:val="none" w:sz="0" w:space="0" w:color="auto"/>
        <w:left w:val="none" w:sz="0" w:space="0" w:color="auto"/>
        <w:bottom w:val="none" w:sz="0" w:space="0" w:color="auto"/>
        <w:right w:val="none" w:sz="0" w:space="0" w:color="auto"/>
      </w:divBdr>
    </w:div>
    <w:div w:id="1223099182">
      <w:bodyDiv w:val="1"/>
      <w:marLeft w:val="0"/>
      <w:marRight w:val="0"/>
      <w:marTop w:val="0"/>
      <w:marBottom w:val="0"/>
      <w:divBdr>
        <w:top w:val="none" w:sz="0" w:space="0" w:color="auto"/>
        <w:left w:val="none" w:sz="0" w:space="0" w:color="auto"/>
        <w:bottom w:val="none" w:sz="0" w:space="0" w:color="auto"/>
        <w:right w:val="none" w:sz="0" w:space="0" w:color="auto"/>
      </w:divBdr>
    </w:div>
    <w:div w:id="1299916145">
      <w:bodyDiv w:val="1"/>
      <w:marLeft w:val="0"/>
      <w:marRight w:val="0"/>
      <w:marTop w:val="0"/>
      <w:marBottom w:val="0"/>
      <w:divBdr>
        <w:top w:val="none" w:sz="0" w:space="0" w:color="auto"/>
        <w:left w:val="none" w:sz="0" w:space="0" w:color="auto"/>
        <w:bottom w:val="none" w:sz="0" w:space="0" w:color="auto"/>
        <w:right w:val="none" w:sz="0" w:space="0" w:color="auto"/>
      </w:divBdr>
    </w:div>
    <w:div w:id="1380200355">
      <w:bodyDiv w:val="1"/>
      <w:marLeft w:val="0"/>
      <w:marRight w:val="0"/>
      <w:marTop w:val="0"/>
      <w:marBottom w:val="0"/>
      <w:divBdr>
        <w:top w:val="none" w:sz="0" w:space="0" w:color="auto"/>
        <w:left w:val="none" w:sz="0" w:space="0" w:color="auto"/>
        <w:bottom w:val="none" w:sz="0" w:space="0" w:color="auto"/>
        <w:right w:val="none" w:sz="0" w:space="0" w:color="auto"/>
      </w:divBdr>
    </w:div>
    <w:div w:id="1390106291">
      <w:bodyDiv w:val="1"/>
      <w:marLeft w:val="0"/>
      <w:marRight w:val="0"/>
      <w:marTop w:val="0"/>
      <w:marBottom w:val="0"/>
      <w:divBdr>
        <w:top w:val="none" w:sz="0" w:space="0" w:color="auto"/>
        <w:left w:val="none" w:sz="0" w:space="0" w:color="auto"/>
        <w:bottom w:val="none" w:sz="0" w:space="0" w:color="auto"/>
        <w:right w:val="none" w:sz="0" w:space="0" w:color="auto"/>
      </w:divBdr>
    </w:div>
    <w:div w:id="1399011828">
      <w:bodyDiv w:val="1"/>
      <w:marLeft w:val="0"/>
      <w:marRight w:val="0"/>
      <w:marTop w:val="0"/>
      <w:marBottom w:val="0"/>
      <w:divBdr>
        <w:top w:val="none" w:sz="0" w:space="0" w:color="auto"/>
        <w:left w:val="none" w:sz="0" w:space="0" w:color="auto"/>
        <w:bottom w:val="none" w:sz="0" w:space="0" w:color="auto"/>
        <w:right w:val="none" w:sz="0" w:space="0" w:color="auto"/>
      </w:divBdr>
    </w:div>
    <w:div w:id="1414862634">
      <w:bodyDiv w:val="1"/>
      <w:marLeft w:val="0"/>
      <w:marRight w:val="0"/>
      <w:marTop w:val="0"/>
      <w:marBottom w:val="0"/>
      <w:divBdr>
        <w:top w:val="none" w:sz="0" w:space="0" w:color="auto"/>
        <w:left w:val="none" w:sz="0" w:space="0" w:color="auto"/>
        <w:bottom w:val="none" w:sz="0" w:space="0" w:color="auto"/>
        <w:right w:val="none" w:sz="0" w:space="0" w:color="auto"/>
      </w:divBdr>
    </w:div>
    <w:div w:id="1439639865">
      <w:bodyDiv w:val="1"/>
      <w:marLeft w:val="0"/>
      <w:marRight w:val="0"/>
      <w:marTop w:val="0"/>
      <w:marBottom w:val="0"/>
      <w:divBdr>
        <w:top w:val="none" w:sz="0" w:space="0" w:color="auto"/>
        <w:left w:val="none" w:sz="0" w:space="0" w:color="auto"/>
        <w:bottom w:val="none" w:sz="0" w:space="0" w:color="auto"/>
        <w:right w:val="none" w:sz="0" w:space="0" w:color="auto"/>
      </w:divBdr>
    </w:div>
    <w:div w:id="1461000646">
      <w:bodyDiv w:val="1"/>
      <w:marLeft w:val="0"/>
      <w:marRight w:val="0"/>
      <w:marTop w:val="0"/>
      <w:marBottom w:val="0"/>
      <w:divBdr>
        <w:top w:val="none" w:sz="0" w:space="0" w:color="auto"/>
        <w:left w:val="none" w:sz="0" w:space="0" w:color="auto"/>
        <w:bottom w:val="none" w:sz="0" w:space="0" w:color="auto"/>
        <w:right w:val="none" w:sz="0" w:space="0" w:color="auto"/>
      </w:divBdr>
    </w:div>
    <w:div w:id="1462261313">
      <w:bodyDiv w:val="1"/>
      <w:marLeft w:val="0"/>
      <w:marRight w:val="0"/>
      <w:marTop w:val="0"/>
      <w:marBottom w:val="0"/>
      <w:divBdr>
        <w:top w:val="none" w:sz="0" w:space="0" w:color="auto"/>
        <w:left w:val="none" w:sz="0" w:space="0" w:color="auto"/>
        <w:bottom w:val="none" w:sz="0" w:space="0" w:color="auto"/>
        <w:right w:val="none" w:sz="0" w:space="0" w:color="auto"/>
      </w:divBdr>
    </w:div>
    <w:div w:id="1486781166">
      <w:bodyDiv w:val="1"/>
      <w:marLeft w:val="0"/>
      <w:marRight w:val="0"/>
      <w:marTop w:val="0"/>
      <w:marBottom w:val="0"/>
      <w:divBdr>
        <w:top w:val="none" w:sz="0" w:space="0" w:color="auto"/>
        <w:left w:val="none" w:sz="0" w:space="0" w:color="auto"/>
        <w:bottom w:val="none" w:sz="0" w:space="0" w:color="auto"/>
        <w:right w:val="none" w:sz="0" w:space="0" w:color="auto"/>
      </w:divBdr>
    </w:div>
    <w:div w:id="1494680017">
      <w:bodyDiv w:val="1"/>
      <w:marLeft w:val="0"/>
      <w:marRight w:val="0"/>
      <w:marTop w:val="0"/>
      <w:marBottom w:val="0"/>
      <w:divBdr>
        <w:top w:val="none" w:sz="0" w:space="0" w:color="auto"/>
        <w:left w:val="none" w:sz="0" w:space="0" w:color="auto"/>
        <w:bottom w:val="none" w:sz="0" w:space="0" w:color="auto"/>
        <w:right w:val="none" w:sz="0" w:space="0" w:color="auto"/>
      </w:divBdr>
    </w:div>
    <w:div w:id="1505827124">
      <w:bodyDiv w:val="1"/>
      <w:marLeft w:val="0"/>
      <w:marRight w:val="0"/>
      <w:marTop w:val="0"/>
      <w:marBottom w:val="0"/>
      <w:divBdr>
        <w:top w:val="none" w:sz="0" w:space="0" w:color="auto"/>
        <w:left w:val="none" w:sz="0" w:space="0" w:color="auto"/>
        <w:bottom w:val="none" w:sz="0" w:space="0" w:color="auto"/>
        <w:right w:val="none" w:sz="0" w:space="0" w:color="auto"/>
      </w:divBdr>
    </w:div>
    <w:div w:id="1523083381">
      <w:bodyDiv w:val="1"/>
      <w:marLeft w:val="0"/>
      <w:marRight w:val="0"/>
      <w:marTop w:val="0"/>
      <w:marBottom w:val="0"/>
      <w:divBdr>
        <w:top w:val="none" w:sz="0" w:space="0" w:color="auto"/>
        <w:left w:val="none" w:sz="0" w:space="0" w:color="auto"/>
        <w:bottom w:val="none" w:sz="0" w:space="0" w:color="auto"/>
        <w:right w:val="none" w:sz="0" w:space="0" w:color="auto"/>
      </w:divBdr>
    </w:div>
    <w:div w:id="1548837381">
      <w:bodyDiv w:val="1"/>
      <w:marLeft w:val="0"/>
      <w:marRight w:val="0"/>
      <w:marTop w:val="0"/>
      <w:marBottom w:val="0"/>
      <w:divBdr>
        <w:top w:val="none" w:sz="0" w:space="0" w:color="auto"/>
        <w:left w:val="none" w:sz="0" w:space="0" w:color="auto"/>
        <w:bottom w:val="none" w:sz="0" w:space="0" w:color="auto"/>
        <w:right w:val="none" w:sz="0" w:space="0" w:color="auto"/>
      </w:divBdr>
    </w:div>
    <w:div w:id="1555196572">
      <w:bodyDiv w:val="1"/>
      <w:marLeft w:val="0"/>
      <w:marRight w:val="0"/>
      <w:marTop w:val="0"/>
      <w:marBottom w:val="0"/>
      <w:divBdr>
        <w:top w:val="none" w:sz="0" w:space="0" w:color="auto"/>
        <w:left w:val="none" w:sz="0" w:space="0" w:color="auto"/>
        <w:bottom w:val="none" w:sz="0" w:space="0" w:color="auto"/>
        <w:right w:val="none" w:sz="0" w:space="0" w:color="auto"/>
      </w:divBdr>
    </w:div>
    <w:div w:id="1588687213">
      <w:bodyDiv w:val="1"/>
      <w:marLeft w:val="0"/>
      <w:marRight w:val="0"/>
      <w:marTop w:val="0"/>
      <w:marBottom w:val="0"/>
      <w:divBdr>
        <w:top w:val="none" w:sz="0" w:space="0" w:color="auto"/>
        <w:left w:val="none" w:sz="0" w:space="0" w:color="auto"/>
        <w:bottom w:val="none" w:sz="0" w:space="0" w:color="auto"/>
        <w:right w:val="none" w:sz="0" w:space="0" w:color="auto"/>
      </w:divBdr>
    </w:div>
    <w:div w:id="1613322694">
      <w:bodyDiv w:val="1"/>
      <w:marLeft w:val="0"/>
      <w:marRight w:val="0"/>
      <w:marTop w:val="0"/>
      <w:marBottom w:val="0"/>
      <w:divBdr>
        <w:top w:val="none" w:sz="0" w:space="0" w:color="auto"/>
        <w:left w:val="none" w:sz="0" w:space="0" w:color="auto"/>
        <w:bottom w:val="none" w:sz="0" w:space="0" w:color="auto"/>
        <w:right w:val="none" w:sz="0" w:space="0" w:color="auto"/>
      </w:divBdr>
    </w:div>
    <w:div w:id="1627422269">
      <w:bodyDiv w:val="1"/>
      <w:marLeft w:val="0"/>
      <w:marRight w:val="0"/>
      <w:marTop w:val="0"/>
      <w:marBottom w:val="0"/>
      <w:divBdr>
        <w:top w:val="none" w:sz="0" w:space="0" w:color="auto"/>
        <w:left w:val="none" w:sz="0" w:space="0" w:color="auto"/>
        <w:bottom w:val="none" w:sz="0" w:space="0" w:color="auto"/>
        <w:right w:val="none" w:sz="0" w:space="0" w:color="auto"/>
      </w:divBdr>
    </w:div>
    <w:div w:id="1649629230">
      <w:bodyDiv w:val="1"/>
      <w:marLeft w:val="0"/>
      <w:marRight w:val="0"/>
      <w:marTop w:val="0"/>
      <w:marBottom w:val="0"/>
      <w:divBdr>
        <w:top w:val="none" w:sz="0" w:space="0" w:color="auto"/>
        <w:left w:val="none" w:sz="0" w:space="0" w:color="auto"/>
        <w:bottom w:val="none" w:sz="0" w:space="0" w:color="auto"/>
        <w:right w:val="none" w:sz="0" w:space="0" w:color="auto"/>
      </w:divBdr>
    </w:div>
    <w:div w:id="1658027156">
      <w:bodyDiv w:val="1"/>
      <w:marLeft w:val="0"/>
      <w:marRight w:val="0"/>
      <w:marTop w:val="0"/>
      <w:marBottom w:val="0"/>
      <w:divBdr>
        <w:top w:val="none" w:sz="0" w:space="0" w:color="auto"/>
        <w:left w:val="none" w:sz="0" w:space="0" w:color="auto"/>
        <w:bottom w:val="none" w:sz="0" w:space="0" w:color="auto"/>
        <w:right w:val="none" w:sz="0" w:space="0" w:color="auto"/>
      </w:divBdr>
    </w:div>
    <w:div w:id="1692874972">
      <w:bodyDiv w:val="1"/>
      <w:marLeft w:val="0"/>
      <w:marRight w:val="0"/>
      <w:marTop w:val="0"/>
      <w:marBottom w:val="0"/>
      <w:divBdr>
        <w:top w:val="none" w:sz="0" w:space="0" w:color="auto"/>
        <w:left w:val="none" w:sz="0" w:space="0" w:color="auto"/>
        <w:bottom w:val="none" w:sz="0" w:space="0" w:color="auto"/>
        <w:right w:val="none" w:sz="0" w:space="0" w:color="auto"/>
      </w:divBdr>
    </w:div>
    <w:div w:id="1762335945">
      <w:bodyDiv w:val="1"/>
      <w:marLeft w:val="0"/>
      <w:marRight w:val="0"/>
      <w:marTop w:val="0"/>
      <w:marBottom w:val="0"/>
      <w:divBdr>
        <w:top w:val="none" w:sz="0" w:space="0" w:color="auto"/>
        <w:left w:val="none" w:sz="0" w:space="0" w:color="auto"/>
        <w:bottom w:val="none" w:sz="0" w:space="0" w:color="auto"/>
        <w:right w:val="none" w:sz="0" w:space="0" w:color="auto"/>
      </w:divBdr>
    </w:div>
    <w:div w:id="1768697185">
      <w:bodyDiv w:val="1"/>
      <w:marLeft w:val="0"/>
      <w:marRight w:val="0"/>
      <w:marTop w:val="0"/>
      <w:marBottom w:val="0"/>
      <w:divBdr>
        <w:top w:val="none" w:sz="0" w:space="0" w:color="auto"/>
        <w:left w:val="none" w:sz="0" w:space="0" w:color="auto"/>
        <w:bottom w:val="none" w:sz="0" w:space="0" w:color="auto"/>
        <w:right w:val="none" w:sz="0" w:space="0" w:color="auto"/>
      </w:divBdr>
    </w:div>
    <w:div w:id="1846631480">
      <w:bodyDiv w:val="1"/>
      <w:marLeft w:val="0"/>
      <w:marRight w:val="0"/>
      <w:marTop w:val="0"/>
      <w:marBottom w:val="0"/>
      <w:divBdr>
        <w:top w:val="none" w:sz="0" w:space="0" w:color="auto"/>
        <w:left w:val="none" w:sz="0" w:space="0" w:color="auto"/>
        <w:bottom w:val="none" w:sz="0" w:space="0" w:color="auto"/>
        <w:right w:val="none" w:sz="0" w:space="0" w:color="auto"/>
      </w:divBdr>
    </w:div>
    <w:div w:id="1847985913">
      <w:bodyDiv w:val="1"/>
      <w:marLeft w:val="0"/>
      <w:marRight w:val="0"/>
      <w:marTop w:val="0"/>
      <w:marBottom w:val="0"/>
      <w:divBdr>
        <w:top w:val="none" w:sz="0" w:space="0" w:color="auto"/>
        <w:left w:val="none" w:sz="0" w:space="0" w:color="auto"/>
        <w:bottom w:val="none" w:sz="0" w:space="0" w:color="auto"/>
        <w:right w:val="none" w:sz="0" w:space="0" w:color="auto"/>
      </w:divBdr>
    </w:div>
    <w:div w:id="1904442008">
      <w:bodyDiv w:val="1"/>
      <w:marLeft w:val="0"/>
      <w:marRight w:val="0"/>
      <w:marTop w:val="0"/>
      <w:marBottom w:val="0"/>
      <w:divBdr>
        <w:top w:val="none" w:sz="0" w:space="0" w:color="auto"/>
        <w:left w:val="none" w:sz="0" w:space="0" w:color="auto"/>
        <w:bottom w:val="none" w:sz="0" w:space="0" w:color="auto"/>
        <w:right w:val="none" w:sz="0" w:space="0" w:color="auto"/>
      </w:divBdr>
    </w:div>
    <w:div w:id="1946107106">
      <w:bodyDiv w:val="1"/>
      <w:marLeft w:val="0"/>
      <w:marRight w:val="0"/>
      <w:marTop w:val="0"/>
      <w:marBottom w:val="0"/>
      <w:divBdr>
        <w:top w:val="none" w:sz="0" w:space="0" w:color="auto"/>
        <w:left w:val="none" w:sz="0" w:space="0" w:color="auto"/>
        <w:bottom w:val="none" w:sz="0" w:space="0" w:color="auto"/>
        <w:right w:val="none" w:sz="0" w:space="0" w:color="auto"/>
      </w:divBdr>
    </w:div>
    <w:div w:id="1971127727">
      <w:bodyDiv w:val="1"/>
      <w:marLeft w:val="0"/>
      <w:marRight w:val="0"/>
      <w:marTop w:val="0"/>
      <w:marBottom w:val="0"/>
      <w:divBdr>
        <w:top w:val="none" w:sz="0" w:space="0" w:color="auto"/>
        <w:left w:val="none" w:sz="0" w:space="0" w:color="auto"/>
        <w:bottom w:val="none" w:sz="0" w:space="0" w:color="auto"/>
        <w:right w:val="none" w:sz="0" w:space="0" w:color="auto"/>
      </w:divBdr>
    </w:div>
    <w:div w:id="2003002966">
      <w:bodyDiv w:val="1"/>
      <w:marLeft w:val="0"/>
      <w:marRight w:val="0"/>
      <w:marTop w:val="0"/>
      <w:marBottom w:val="0"/>
      <w:divBdr>
        <w:top w:val="none" w:sz="0" w:space="0" w:color="auto"/>
        <w:left w:val="none" w:sz="0" w:space="0" w:color="auto"/>
        <w:bottom w:val="none" w:sz="0" w:space="0" w:color="auto"/>
        <w:right w:val="none" w:sz="0" w:space="0" w:color="auto"/>
      </w:divBdr>
    </w:div>
    <w:div w:id="2003269774">
      <w:bodyDiv w:val="1"/>
      <w:marLeft w:val="0"/>
      <w:marRight w:val="0"/>
      <w:marTop w:val="0"/>
      <w:marBottom w:val="0"/>
      <w:divBdr>
        <w:top w:val="none" w:sz="0" w:space="0" w:color="auto"/>
        <w:left w:val="none" w:sz="0" w:space="0" w:color="auto"/>
        <w:bottom w:val="none" w:sz="0" w:space="0" w:color="auto"/>
        <w:right w:val="none" w:sz="0" w:space="0" w:color="auto"/>
      </w:divBdr>
    </w:div>
    <w:div w:id="2027826487">
      <w:bodyDiv w:val="1"/>
      <w:marLeft w:val="0"/>
      <w:marRight w:val="0"/>
      <w:marTop w:val="0"/>
      <w:marBottom w:val="0"/>
      <w:divBdr>
        <w:top w:val="none" w:sz="0" w:space="0" w:color="auto"/>
        <w:left w:val="none" w:sz="0" w:space="0" w:color="auto"/>
        <w:bottom w:val="none" w:sz="0" w:space="0" w:color="auto"/>
        <w:right w:val="none" w:sz="0" w:space="0" w:color="auto"/>
      </w:divBdr>
    </w:div>
    <w:div w:id="2044669669">
      <w:bodyDiv w:val="1"/>
      <w:marLeft w:val="0"/>
      <w:marRight w:val="0"/>
      <w:marTop w:val="0"/>
      <w:marBottom w:val="0"/>
      <w:divBdr>
        <w:top w:val="none" w:sz="0" w:space="0" w:color="auto"/>
        <w:left w:val="none" w:sz="0" w:space="0" w:color="auto"/>
        <w:bottom w:val="none" w:sz="0" w:space="0" w:color="auto"/>
        <w:right w:val="none" w:sz="0" w:space="0" w:color="auto"/>
      </w:divBdr>
    </w:div>
    <w:div w:id="20978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mailto:dbcevresosyal@tkdk.gov.tr" TargetMode="External"/><Relationship Id="rId26" Type="http://schemas.openxmlformats.org/officeDocument/2006/relationships/footer" Target="footer9.xml"/><Relationship Id="rId39" Type="http://schemas.openxmlformats.org/officeDocument/2006/relationships/image" Target="media/image2.png"/><Relationship Id="rId21" Type="http://schemas.openxmlformats.org/officeDocument/2006/relationships/hyperlink" Target="https://www.tkdk.gov.tr/IlKoordinatorlukleri" TargetMode="External"/><Relationship Id="rId34" Type="http://schemas.openxmlformats.org/officeDocument/2006/relationships/hyperlink" Target="tel:0424%20248%2007%2069-70"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kdk.gov.tr/YardimMasasi" TargetMode="External"/><Relationship Id="rId29" Type="http://schemas.openxmlformats.org/officeDocument/2006/relationships/hyperlink" Target="tel:0286%20215%2000%2036-46" TargetMode="Externa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hyperlink" Target="tel:0258%20261%2079%2079" TargetMode="External"/><Relationship Id="rId37" Type="http://schemas.openxmlformats.org/officeDocument/2006/relationships/hyperlink" Target="tel:0432%20210%2023%2033" TargetMode="External"/><Relationship Id="rId40" Type="http://schemas.openxmlformats.org/officeDocument/2006/relationships/image" Target="media/image3.png"/><Relationship Id="rId45"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7.xml"/><Relationship Id="rId28" Type="http://schemas.openxmlformats.org/officeDocument/2006/relationships/hyperlink" Target="tel:0224%20243%2085%2035" TargetMode="External"/><Relationship Id="rId36" Type="http://schemas.openxmlformats.org/officeDocument/2006/relationships/hyperlink" Target="tel:0442%20235%2015%2083-84"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tkdk.gov.tr/Iletisim" TargetMode="External"/><Relationship Id="rId31" Type="http://schemas.openxmlformats.org/officeDocument/2006/relationships/hyperlink" Target="tel:0364%20223%2000%2027" TargetMode="External"/><Relationship Id="rId44"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2.xml"/><Relationship Id="rId27" Type="http://schemas.openxmlformats.org/officeDocument/2006/relationships/hyperlink" Target="tel:0248%20232%2069%2099" TargetMode="External"/><Relationship Id="rId30" Type="http://schemas.openxmlformats.org/officeDocument/2006/relationships/hyperlink" Target="tel:0376%20212%2018%2003-04" TargetMode="External"/><Relationship Id="rId35" Type="http://schemas.openxmlformats.org/officeDocument/2006/relationships/hyperlink" Target="tel:0446%20223%2044%2023" TargetMode="External"/><Relationship Id="rId43" Type="http://schemas.openxmlformats.org/officeDocument/2006/relationships/image" Target="media/image6.png"/><Relationship Id="rId48" Type="http://schemas.openxmlformats.org/officeDocument/2006/relationships/image" Target="media/image1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info@tkdk.gov.tr" TargetMode="External"/><Relationship Id="rId25" Type="http://schemas.openxmlformats.org/officeDocument/2006/relationships/header" Target="header3.xml"/><Relationship Id="rId33" Type="http://schemas.openxmlformats.org/officeDocument/2006/relationships/hyperlink" Target="tel:0412%20252%2012%2089" TargetMode="External"/><Relationship Id="rId38" Type="http://schemas.openxmlformats.org/officeDocument/2006/relationships/hyperlink" Target="tel:0354%20217%2028%2035" TargetMode="External"/><Relationship Id="rId46" Type="http://schemas.openxmlformats.org/officeDocument/2006/relationships/image" Target="media/image9.png"/><Relationship Id="rId20" Type="http://schemas.openxmlformats.org/officeDocument/2006/relationships/hyperlink" Target="https://www.tkdk.gov.tr/YardimMasasi"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87B77-B1FF-4CD1-907A-F38C97E12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68</Pages>
  <Words>23592</Words>
  <Characters>134477</Characters>
  <Application>Microsoft Office Word</Application>
  <DocSecurity>0</DocSecurity>
  <Lines>1120</Lines>
  <Paragraphs>315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ASTARCIOĞLU</dc:creator>
  <cp:keywords/>
  <dc:description/>
  <cp:lastModifiedBy>TKDK</cp:lastModifiedBy>
  <cp:revision>5</cp:revision>
  <cp:lastPrinted>2026-07-29T12:01:00Z</cp:lastPrinted>
  <dcterms:created xsi:type="dcterms:W3CDTF">2026-09-09T12:07:00Z</dcterms:created>
  <dcterms:modified xsi:type="dcterms:W3CDTF">2026-09-10T06:41:00Z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78bc77a3,519c6c1d,7fd26438,141e545,47858c45,2ad5c8ff,38732e80,6012a2e0,44db3c7b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2026-07-20T11:16:41Z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88eb700e-e760-4609-aa9a-945e51f86d61</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