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BD" w:rsidRPr="009D7565" w:rsidRDefault="00631535" w:rsidP="005926CE">
      <w:pPr>
        <w:jc w:val="center"/>
        <w:rPr>
          <w:rFonts w:ascii="Times New Roman" w:hAnsi="Times New Roman" w:cs="Times New Roman"/>
          <w:b/>
          <w:sz w:val="22"/>
          <w:szCs w:val="22"/>
        </w:rPr>
      </w:pPr>
      <w:r w:rsidRPr="009D7565">
        <w:rPr>
          <w:rFonts w:ascii="Times New Roman" w:hAnsi="Times New Roman" w:cs="Times New Roman"/>
          <w:b/>
          <w:sz w:val="22"/>
          <w:szCs w:val="22"/>
        </w:rPr>
        <w:t>TARIM VE KIRSAL KALKINMAYI DESTEKLEME KURUMU’NA</w:t>
      </w:r>
    </w:p>
    <w:p w:rsidR="000C6536" w:rsidRPr="000A7867" w:rsidRDefault="000C6536" w:rsidP="000A7867">
      <w:pPr>
        <w:spacing w:after="0"/>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 xml:space="preserve">Kurumunuz ile </w:t>
      </w:r>
      <w:proofErr w:type="gramStart"/>
      <w:r w:rsidRPr="000A7867">
        <w:rPr>
          <w:rFonts w:ascii="Times New Roman" w:hAnsi="Times New Roman" w:cs="Times New Roman"/>
          <w:sz w:val="21"/>
          <w:szCs w:val="21"/>
          <w:lang w:val="tr-TR"/>
        </w:rPr>
        <w:t>…………………</w:t>
      </w:r>
      <w:proofErr w:type="gramEnd"/>
      <w:r w:rsidRPr="000A7867">
        <w:rPr>
          <w:rFonts w:ascii="Times New Roman" w:hAnsi="Times New Roman" w:cs="Times New Roman"/>
          <w:sz w:val="21"/>
          <w:szCs w:val="21"/>
          <w:lang w:val="tr-TR"/>
        </w:rPr>
        <w:t xml:space="preserve"> arasında </w:t>
      </w:r>
      <w:proofErr w:type="gramStart"/>
      <w:r w:rsidRPr="000A7867">
        <w:rPr>
          <w:rFonts w:ascii="Times New Roman" w:hAnsi="Times New Roman" w:cs="Times New Roman"/>
          <w:sz w:val="21"/>
          <w:szCs w:val="21"/>
          <w:lang w:val="tr-TR"/>
        </w:rPr>
        <w:t>…………….</w:t>
      </w:r>
      <w:proofErr w:type="gramEnd"/>
      <w:r w:rsidRPr="000A7867">
        <w:rPr>
          <w:rFonts w:ascii="Times New Roman" w:hAnsi="Times New Roman" w:cs="Times New Roman"/>
          <w:sz w:val="21"/>
          <w:szCs w:val="21"/>
          <w:lang w:val="tr-TR"/>
        </w:rPr>
        <w:t xml:space="preserve"> Başvuru</w:t>
      </w:r>
      <w:r w:rsidR="006115A8" w:rsidRPr="000A7867">
        <w:rPr>
          <w:rFonts w:ascii="Times New Roman" w:hAnsi="Times New Roman" w:cs="Times New Roman"/>
          <w:sz w:val="21"/>
          <w:szCs w:val="21"/>
          <w:lang w:val="tr-TR"/>
        </w:rPr>
        <w:t xml:space="preserve"> ID</w:t>
      </w:r>
      <w:r w:rsidRPr="000A7867">
        <w:rPr>
          <w:rFonts w:ascii="Times New Roman" w:hAnsi="Times New Roman" w:cs="Times New Roman"/>
          <w:sz w:val="21"/>
          <w:szCs w:val="21"/>
          <w:lang w:val="tr-TR"/>
        </w:rPr>
        <w:t xml:space="preserve"> </w:t>
      </w:r>
      <w:r w:rsidR="006115A8" w:rsidRPr="000A7867">
        <w:rPr>
          <w:rFonts w:ascii="Times New Roman" w:hAnsi="Times New Roman" w:cs="Times New Roman"/>
          <w:sz w:val="21"/>
          <w:szCs w:val="21"/>
          <w:lang w:val="tr-TR"/>
        </w:rPr>
        <w:t xml:space="preserve">numaralı </w:t>
      </w:r>
      <w:r w:rsidRPr="000A7867">
        <w:rPr>
          <w:rFonts w:ascii="Times New Roman" w:hAnsi="Times New Roman" w:cs="Times New Roman"/>
          <w:sz w:val="21"/>
          <w:szCs w:val="21"/>
          <w:lang w:val="tr-TR"/>
        </w:rPr>
        <w:t xml:space="preserve">ve </w:t>
      </w:r>
      <w:proofErr w:type="gramStart"/>
      <w:r w:rsidRPr="000A7867">
        <w:rPr>
          <w:rFonts w:ascii="Times New Roman" w:hAnsi="Times New Roman" w:cs="Times New Roman"/>
          <w:sz w:val="21"/>
          <w:szCs w:val="21"/>
          <w:lang w:val="tr-TR"/>
        </w:rPr>
        <w:t>…………..</w:t>
      </w:r>
      <w:proofErr w:type="gramEnd"/>
      <w:r w:rsidRPr="000A7867">
        <w:rPr>
          <w:rFonts w:ascii="Times New Roman" w:hAnsi="Times New Roman" w:cs="Times New Roman"/>
          <w:sz w:val="21"/>
          <w:szCs w:val="21"/>
          <w:lang w:val="tr-TR"/>
        </w:rPr>
        <w:t xml:space="preserve"> Referans numaralı sözleşme imzalanmıştır.</w:t>
      </w:r>
    </w:p>
    <w:p w:rsidR="000C6536" w:rsidRPr="000A7867" w:rsidRDefault="000C6536" w:rsidP="000A7867">
      <w:pPr>
        <w:spacing w:after="0"/>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 xml:space="preserve">İmzalanan sözleşme kapsamında tarafıma </w:t>
      </w:r>
      <w:proofErr w:type="gramStart"/>
      <w:r w:rsidRPr="000A7867">
        <w:rPr>
          <w:rFonts w:ascii="Times New Roman" w:hAnsi="Times New Roman" w:cs="Times New Roman"/>
          <w:sz w:val="21"/>
          <w:szCs w:val="21"/>
          <w:lang w:val="tr-TR"/>
        </w:rPr>
        <w:t>……………..</w:t>
      </w:r>
      <w:proofErr w:type="gramEnd"/>
      <w:r w:rsidRPr="000A7867">
        <w:rPr>
          <w:rFonts w:ascii="Times New Roman" w:hAnsi="Times New Roman" w:cs="Times New Roman"/>
          <w:sz w:val="21"/>
          <w:szCs w:val="21"/>
          <w:lang w:val="tr-TR"/>
        </w:rPr>
        <w:t xml:space="preserve">TL avans ödemesi gerçekleştirilmiştir. </w:t>
      </w:r>
    </w:p>
    <w:p w:rsidR="000C6536" w:rsidRPr="000A7867" w:rsidRDefault="000C6536" w:rsidP="000A7867">
      <w:pPr>
        <w:spacing w:after="0"/>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İlgili sözleşme hükümlerine göre tarafıma ödemesi yapılan avans tutarının mah</w:t>
      </w:r>
      <w:r w:rsidR="000A7867" w:rsidRPr="000A7867">
        <w:rPr>
          <w:rFonts w:ascii="Times New Roman" w:hAnsi="Times New Roman" w:cs="Times New Roman"/>
          <w:sz w:val="21"/>
          <w:szCs w:val="21"/>
          <w:lang w:val="tr-TR"/>
        </w:rPr>
        <w:t>s</w:t>
      </w:r>
      <w:r w:rsidRPr="000A7867">
        <w:rPr>
          <w:rFonts w:ascii="Times New Roman" w:hAnsi="Times New Roman" w:cs="Times New Roman"/>
          <w:sz w:val="21"/>
          <w:szCs w:val="21"/>
          <w:lang w:val="tr-TR"/>
        </w:rPr>
        <w:t>up işleminin, avans ödemesinin ardından sunulacak ilk ödeme talep paketi için yapılan tahakkuk tutarından mah</w:t>
      </w:r>
      <w:r w:rsidR="006C20EE" w:rsidRPr="000A7867">
        <w:rPr>
          <w:rFonts w:ascii="Times New Roman" w:hAnsi="Times New Roman" w:cs="Times New Roman"/>
          <w:sz w:val="21"/>
          <w:szCs w:val="21"/>
          <w:lang w:val="tr-TR"/>
        </w:rPr>
        <w:t>s</w:t>
      </w:r>
      <w:r w:rsidRPr="000A7867">
        <w:rPr>
          <w:rFonts w:ascii="Times New Roman" w:hAnsi="Times New Roman" w:cs="Times New Roman"/>
          <w:sz w:val="21"/>
          <w:szCs w:val="21"/>
          <w:lang w:val="tr-TR"/>
        </w:rPr>
        <w:t xml:space="preserve">up edilmesi gerekmektedir.  </w:t>
      </w:r>
    </w:p>
    <w:p w:rsidR="005926CE" w:rsidRPr="000A7867" w:rsidRDefault="000C6536" w:rsidP="000A7867">
      <w:pPr>
        <w:pStyle w:val="GvdeMetni"/>
        <w:spacing w:after="0" w:line="276" w:lineRule="auto"/>
        <w:jc w:val="both"/>
        <w:rPr>
          <w:rFonts w:ascii="Times New Roman" w:hAnsi="Times New Roman" w:cs="Times New Roman"/>
          <w:sz w:val="21"/>
          <w:szCs w:val="21"/>
          <w:lang w:val="tr-TR"/>
        </w:rPr>
      </w:pPr>
      <w:proofErr w:type="gramStart"/>
      <w:r w:rsidRPr="000A7867">
        <w:rPr>
          <w:rFonts w:ascii="Times New Roman" w:hAnsi="Times New Roman" w:cs="Times New Roman"/>
          <w:sz w:val="21"/>
          <w:szCs w:val="21"/>
          <w:lang w:val="tr-TR"/>
        </w:rPr>
        <w:t xml:space="preserve">Ancak, </w:t>
      </w:r>
      <w:r w:rsidR="005926CE" w:rsidRPr="000A7867">
        <w:rPr>
          <w:rFonts w:ascii="Times New Roman" w:hAnsi="Times New Roman" w:cs="Times New Roman"/>
          <w:sz w:val="21"/>
          <w:szCs w:val="21"/>
          <w:lang w:val="tr-TR"/>
        </w:rPr>
        <w:t xml:space="preserve">Kurumunuz internet sitesinde </w:t>
      </w:r>
      <w:r w:rsidR="00A30580">
        <w:rPr>
          <w:rFonts w:ascii="Times New Roman" w:hAnsi="Times New Roman" w:cs="Times New Roman"/>
          <w:sz w:val="21"/>
          <w:szCs w:val="21"/>
          <w:lang w:val="tr-TR"/>
        </w:rPr>
        <w:t>11</w:t>
      </w:r>
      <w:r w:rsidR="000A7867" w:rsidRPr="000A7867">
        <w:rPr>
          <w:rFonts w:ascii="Times New Roman" w:hAnsi="Times New Roman" w:cs="Times New Roman"/>
          <w:sz w:val="21"/>
          <w:szCs w:val="21"/>
          <w:lang w:val="tr-TR"/>
        </w:rPr>
        <w:t>.11.2021</w:t>
      </w:r>
      <w:r w:rsidR="005926CE" w:rsidRPr="000A7867">
        <w:rPr>
          <w:rFonts w:ascii="Times New Roman" w:hAnsi="Times New Roman" w:cs="Times New Roman"/>
          <w:sz w:val="21"/>
          <w:szCs w:val="21"/>
          <w:lang w:val="tr-TR"/>
        </w:rPr>
        <w:t xml:space="preserve"> tarihinde yayınlanan </w:t>
      </w:r>
      <w:r w:rsidR="00220A43" w:rsidRPr="000A7867">
        <w:rPr>
          <w:rFonts w:ascii="Times New Roman" w:hAnsi="Times New Roman" w:cs="Times New Roman"/>
          <w:sz w:val="21"/>
          <w:szCs w:val="21"/>
          <w:lang w:val="tr-TR"/>
        </w:rPr>
        <w:t>“</w:t>
      </w:r>
      <w:r w:rsidR="000A7867" w:rsidRPr="000A7867">
        <w:rPr>
          <w:rFonts w:ascii="Times New Roman" w:hAnsi="Times New Roman" w:cs="Times New Roman"/>
          <w:b/>
          <w:sz w:val="21"/>
          <w:szCs w:val="21"/>
          <w:lang w:val="tr-TR"/>
        </w:rPr>
        <w:t xml:space="preserve">Yatırım Tedbirlerinde </w:t>
      </w:r>
      <w:r w:rsidR="00220A43" w:rsidRPr="000A7867">
        <w:rPr>
          <w:rFonts w:ascii="Times New Roman" w:hAnsi="Times New Roman" w:cs="Times New Roman"/>
          <w:b/>
          <w:sz w:val="21"/>
          <w:szCs w:val="21"/>
          <w:lang w:val="tr-TR"/>
        </w:rPr>
        <w:t>Avans Ödemelerinin Mahsubu</w:t>
      </w:r>
      <w:r w:rsidR="00220A43" w:rsidRPr="000A7867">
        <w:rPr>
          <w:rFonts w:ascii="Times New Roman" w:hAnsi="Times New Roman" w:cs="Times New Roman"/>
          <w:sz w:val="21"/>
          <w:szCs w:val="21"/>
          <w:lang w:val="tr-TR"/>
        </w:rPr>
        <w:t>” başlıklı duyuruda özetle</w:t>
      </w:r>
      <w:r w:rsidR="00220A43" w:rsidRPr="000A7867">
        <w:rPr>
          <w:rFonts w:ascii="Times New Roman" w:hAnsi="Times New Roman" w:cs="Times New Roman"/>
          <w:i/>
          <w:sz w:val="21"/>
          <w:szCs w:val="21"/>
          <w:lang w:val="tr-TR"/>
        </w:rPr>
        <w:t xml:space="preserve"> </w:t>
      </w:r>
      <w:r w:rsidR="0095312F" w:rsidRPr="000A7867">
        <w:rPr>
          <w:rFonts w:ascii="Times New Roman" w:eastAsiaTheme="minorHAnsi" w:hAnsi="Times New Roman" w:cs="Times New Roman"/>
          <w:sz w:val="21"/>
          <w:szCs w:val="21"/>
          <w:lang w:val="tr-TR" w:eastAsia="en-US"/>
        </w:rPr>
        <w:t>“</w:t>
      </w:r>
      <w:r w:rsidR="0095312F" w:rsidRPr="000A7867">
        <w:rPr>
          <w:rFonts w:ascii="Times New Roman" w:eastAsiaTheme="minorHAnsi" w:hAnsi="Times New Roman" w:cs="Times New Roman"/>
          <w:i/>
          <w:sz w:val="21"/>
          <w:szCs w:val="21"/>
          <w:lang w:val="tr-TR" w:eastAsia="en-US"/>
        </w:rPr>
        <w:t xml:space="preserve">Kurumumuzdan avans ödemesini almış, mahsup işlemleri henüz tamamlanmamış projelerden 31.12.2021 tarihine kadar Ödeme Talep Paketini sunanlar için mahsup işlemleri son ödeme talep paketine ait tahakkuk tutarından yapılacak olup, son Ödeme Talep Paketinde </w:t>
      </w:r>
      <w:proofErr w:type="spellStart"/>
      <w:r w:rsidR="007D2987" w:rsidRPr="000A7867">
        <w:rPr>
          <w:rFonts w:ascii="Times New Roman" w:eastAsiaTheme="minorHAnsi" w:hAnsi="Times New Roman" w:cs="Times New Roman"/>
          <w:i/>
          <w:sz w:val="21"/>
          <w:szCs w:val="21"/>
          <w:lang w:val="tr-TR" w:eastAsia="en-US"/>
        </w:rPr>
        <w:t>TKDK’nın</w:t>
      </w:r>
      <w:proofErr w:type="spellEnd"/>
      <w:r w:rsidR="007D2987" w:rsidRPr="000A7867">
        <w:rPr>
          <w:rFonts w:ascii="Times New Roman" w:eastAsiaTheme="minorHAnsi" w:hAnsi="Times New Roman" w:cs="Times New Roman"/>
          <w:i/>
          <w:sz w:val="21"/>
          <w:szCs w:val="21"/>
          <w:lang w:val="tr-TR" w:eastAsia="en-US"/>
        </w:rPr>
        <w:t xml:space="preserve"> hesaplama yöntemi ile </w:t>
      </w:r>
      <w:r w:rsidR="0095312F" w:rsidRPr="000A7867">
        <w:rPr>
          <w:rFonts w:ascii="Times New Roman" w:eastAsiaTheme="minorHAnsi" w:hAnsi="Times New Roman" w:cs="Times New Roman"/>
          <w:i/>
          <w:sz w:val="21"/>
          <w:szCs w:val="21"/>
          <w:lang w:val="tr-TR" w:eastAsia="en-US"/>
        </w:rPr>
        <w:t>öngörülen tahakkuk tutarının avans ödemesinin altında kalması halinde önceki Ödeme Talep Paketlerinden mahsup yapılması mümkün olacaktır</w:t>
      </w:r>
      <w:r w:rsidR="0095312F" w:rsidRPr="000A7867">
        <w:rPr>
          <w:rFonts w:ascii="Times New Roman" w:eastAsiaTheme="minorHAnsi" w:hAnsi="Times New Roman" w:cs="Times New Roman"/>
          <w:sz w:val="21"/>
          <w:szCs w:val="21"/>
          <w:lang w:val="tr-TR" w:eastAsia="en-US"/>
        </w:rPr>
        <w:t xml:space="preserve">” </w:t>
      </w:r>
      <w:r w:rsidR="005926CE" w:rsidRPr="000A7867">
        <w:rPr>
          <w:rFonts w:ascii="Times New Roman" w:hAnsi="Times New Roman" w:cs="Times New Roman"/>
          <w:sz w:val="21"/>
          <w:szCs w:val="21"/>
          <w:lang w:val="tr-TR"/>
        </w:rPr>
        <w:t xml:space="preserve">ifade edilmektedir. </w:t>
      </w:r>
      <w:proofErr w:type="gramEnd"/>
    </w:p>
    <w:p w:rsidR="000A7867" w:rsidRPr="000A7867" w:rsidRDefault="000A7867" w:rsidP="000A7867">
      <w:pPr>
        <w:spacing w:after="0"/>
        <w:jc w:val="both"/>
        <w:rPr>
          <w:rFonts w:ascii="Times New Roman" w:hAnsi="Times New Roman" w:cs="Times New Roman"/>
          <w:sz w:val="21"/>
          <w:szCs w:val="21"/>
          <w:lang w:val="tr-TR"/>
        </w:rPr>
      </w:pPr>
    </w:p>
    <w:p w:rsidR="000C6536" w:rsidRPr="000A7867" w:rsidRDefault="000C6536" w:rsidP="000C6536">
      <w:pPr>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Bu nedenle;</w:t>
      </w:r>
      <w:bookmarkStart w:id="0" w:name="_GoBack"/>
      <w:bookmarkEnd w:id="0"/>
    </w:p>
    <w:p w:rsidR="000C6536" w:rsidRPr="000A7867" w:rsidRDefault="000C6536" w:rsidP="000C6536">
      <w:pPr>
        <w:pStyle w:val="ListeParagraf"/>
        <w:numPr>
          <w:ilvl w:val="0"/>
          <w:numId w:val="1"/>
        </w:numPr>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Tarafıma yapılan avans ödemesinin m</w:t>
      </w:r>
      <w:r w:rsidR="001F3B32" w:rsidRPr="000A7867">
        <w:rPr>
          <w:rFonts w:ascii="Times New Roman" w:hAnsi="Times New Roman" w:cs="Times New Roman"/>
          <w:sz w:val="21"/>
          <w:szCs w:val="21"/>
          <w:lang w:val="tr-TR"/>
        </w:rPr>
        <w:t>a</w:t>
      </w:r>
      <w:r w:rsidRPr="000A7867">
        <w:rPr>
          <w:rFonts w:ascii="Times New Roman" w:hAnsi="Times New Roman" w:cs="Times New Roman"/>
          <w:sz w:val="21"/>
          <w:szCs w:val="21"/>
          <w:lang w:val="tr-TR"/>
        </w:rPr>
        <w:t>h</w:t>
      </w:r>
      <w:r w:rsidR="001F3B32" w:rsidRPr="000A7867">
        <w:rPr>
          <w:rFonts w:ascii="Times New Roman" w:hAnsi="Times New Roman" w:cs="Times New Roman"/>
          <w:sz w:val="21"/>
          <w:szCs w:val="21"/>
          <w:lang w:val="tr-TR"/>
        </w:rPr>
        <w:t>s</w:t>
      </w:r>
      <w:r w:rsidRPr="000A7867">
        <w:rPr>
          <w:rFonts w:ascii="Times New Roman" w:hAnsi="Times New Roman" w:cs="Times New Roman"/>
          <w:sz w:val="21"/>
          <w:szCs w:val="21"/>
          <w:lang w:val="tr-TR"/>
        </w:rPr>
        <w:t xml:space="preserve">up işlemlerinin son Ödeme </w:t>
      </w:r>
      <w:r w:rsidR="003B4400" w:rsidRPr="000A7867">
        <w:rPr>
          <w:rFonts w:ascii="Times New Roman" w:hAnsi="Times New Roman" w:cs="Times New Roman"/>
          <w:sz w:val="21"/>
          <w:szCs w:val="21"/>
          <w:lang w:val="tr-TR"/>
        </w:rPr>
        <w:t>Talep Paketine ait tahakkuk tutarından</w:t>
      </w:r>
      <w:r w:rsidRPr="000A7867">
        <w:rPr>
          <w:rFonts w:ascii="Times New Roman" w:hAnsi="Times New Roman" w:cs="Times New Roman"/>
          <w:sz w:val="21"/>
          <w:szCs w:val="21"/>
          <w:lang w:val="tr-TR"/>
        </w:rPr>
        <w:t xml:space="preserve"> yapılmasını, son Ödeme Talep Paketinde öngörülen </w:t>
      </w:r>
      <w:r w:rsidR="000E121E" w:rsidRPr="000A7867">
        <w:rPr>
          <w:rFonts w:ascii="Times New Roman" w:hAnsi="Times New Roman" w:cs="Times New Roman"/>
          <w:sz w:val="21"/>
          <w:szCs w:val="21"/>
          <w:lang w:val="tr-TR"/>
        </w:rPr>
        <w:t>tahakkuk</w:t>
      </w:r>
      <w:r w:rsidRPr="000A7867">
        <w:rPr>
          <w:rFonts w:ascii="Times New Roman" w:hAnsi="Times New Roman" w:cs="Times New Roman"/>
          <w:sz w:val="21"/>
          <w:szCs w:val="21"/>
          <w:lang w:val="tr-TR"/>
        </w:rPr>
        <w:t xml:space="preserve"> tutarının </w:t>
      </w:r>
      <w:r w:rsidR="00E028F9" w:rsidRPr="000A7867">
        <w:rPr>
          <w:rFonts w:ascii="Times New Roman" w:hAnsi="Times New Roman" w:cs="Times New Roman"/>
          <w:sz w:val="21"/>
          <w:szCs w:val="21"/>
          <w:lang w:val="tr-TR"/>
        </w:rPr>
        <w:t>avans ma</w:t>
      </w:r>
      <w:r w:rsidRPr="000A7867">
        <w:rPr>
          <w:rFonts w:ascii="Times New Roman" w:hAnsi="Times New Roman" w:cs="Times New Roman"/>
          <w:sz w:val="21"/>
          <w:szCs w:val="21"/>
          <w:lang w:val="tr-TR"/>
        </w:rPr>
        <w:t>h</w:t>
      </w:r>
      <w:r w:rsidR="00E028F9" w:rsidRPr="000A7867">
        <w:rPr>
          <w:rFonts w:ascii="Times New Roman" w:hAnsi="Times New Roman" w:cs="Times New Roman"/>
          <w:sz w:val="21"/>
          <w:szCs w:val="21"/>
          <w:lang w:val="tr-TR"/>
        </w:rPr>
        <w:t>s</w:t>
      </w:r>
      <w:r w:rsidRPr="000A7867">
        <w:rPr>
          <w:rFonts w:ascii="Times New Roman" w:hAnsi="Times New Roman" w:cs="Times New Roman"/>
          <w:sz w:val="21"/>
          <w:szCs w:val="21"/>
          <w:lang w:val="tr-TR"/>
        </w:rPr>
        <w:t>up tutarını karşılamaması halinde kalan tutarın ön</w:t>
      </w:r>
      <w:r w:rsidR="001F3B32" w:rsidRPr="000A7867">
        <w:rPr>
          <w:rFonts w:ascii="Times New Roman" w:hAnsi="Times New Roman" w:cs="Times New Roman"/>
          <w:sz w:val="21"/>
          <w:szCs w:val="21"/>
          <w:lang w:val="tr-TR"/>
        </w:rPr>
        <w:t>ceki Ödeme Talep Paketlerinden m</w:t>
      </w:r>
      <w:r w:rsidRPr="000A7867">
        <w:rPr>
          <w:rFonts w:ascii="Times New Roman" w:hAnsi="Times New Roman" w:cs="Times New Roman"/>
          <w:sz w:val="21"/>
          <w:szCs w:val="21"/>
          <w:lang w:val="tr-TR"/>
        </w:rPr>
        <w:t>ahsup edilmesini,</w:t>
      </w:r>
    </w:p>
    <w:p w:rsidR="005926CE" w:rsidRPr="000A7867" w:rsidRDefault="00D52E4B" w:rsidP="000C6536">
      <w:pPr>
        <w:pStyle w:val="ListeParagraf"/>
        <w:numPr>
          <w:ilvl w:val="0"/>
          <w:numId w:val="1"/>
        </w:numPr>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Uygun harcama tutarından yapılan kesintiler nedeniyle gerçekleşen tahakkuk tutarının</w:t>
      </w:r>
      <w:r w:rsidR="000C6536" w:rsidRPr="000A7867">
        <w:rPr>
          <w:rFonts w:ascii="Times New Roman" w:hAnsi="Times New Roman" w:cs="Times New Roman"/>
          <w:sz w:val="21"/>
          <w:szCs w:val="21"/>
          <w:lang w:val="tr-TR"/>
        </w:rPr>
        <w:t xml:space="preserve"> </w:t>
      </w:r>
      <w:r w:rsidRPr="000A7867">
        <w:rPr>
          <w:rFonts w:ascii="Times New Roman" w:hAnsi="Times New Roman" w:cs="Times New Roman"/>
          <w:sz w:val="21"/>
          <w:szCs w:val="21"/>
          <w:lang w:val="tr-TR"/>
        </w:rPr>
        <w:t xml:space="preserve">tarafıma ödenen avans tutarından düşük olması durumunda </w:t>
      </w:r>
      <w:r w:rsidR="000C6536" w:rsidRPr="000A7867">
        <w:rPr>
          <w:rFonts w:ascii="Times New Roman" w:hAnsi="Times New Roman" w:cs="Times New Roman"/>
          <w:sz w:val="21"/>
          <w:szCs w:val="21"/>
          <w:lang w:val="tr-TR"/>
        </w:rPr>
        <w:t xml:space="preserve">ya da sözleşmemin feshedilmesi halinde kalan tutarın tarafımca </w:t>
      </w:r>
      <w:proofErr w:type="spellStart"/>
      <w:r w:rsidR="000C6536" w:rsidRPr="000A7867">
        <w:rPr>
          <w:rFonts w:ascii="Times New Roman" w:hAnsi="Times New Roman" w:cs="Times New Roman"/>
          <w:sz w:val="21"/>
          <w:szCs w:val="21"/>
          <w:lang w:val="tr-TR"/>
        </w:rPr>
        <w:t>TKDK’ya</w:t>
      </w:r>
      <w:proofErr w:type="spellEnd"/>
      <w:r w:rsidR="000C6536" w:rsidRPr="000A7867">
        <w:rPr>
          <w:rFonts w:ascii="Times New Roman" w:hAnsi="Times New Roman" w:cs="Times New Roman"/>
          <w:sz w:val="21"/>
          <w:szCs w:val="21"/>
          <w:lang w:val="tr-TR"/>
        </w:rPr>
        <w:t xml:space="preserve"> süresi içerisinde ödeyeceğimi,</w:t>
      </w:r>
    </w:p>
    <w:p w:rsidR="000C6536" w:rsidRPr="000A7867" w:rsidRDefault="000C6536" w:rsidP="000C6536">
      <w:pPr>
        <w:pStyle w:val="ListeParagraf"/>
        <w:numPr>
          <w:ilvl w:val="0"/>
          <w:numId w:val="1"/>
        </w:numPr>
        <w:jc w:val="both"/>
        <w:rPr>
          <w:rFonts w:ascii="Times New Roman" w:hAnsi="Times New Roman" w:cs="Times New Roman"/>
          <w:sz w:val="21"/>
          <w:szCs w:val="21"/>
          <w:lang w:val="tr-TR"/>
        </w:rPr>
      </w:pPr>
      <w:r w:rsidRPr="000A7867">
        <w:rPr>
          <w:rFonts w:ascii="Times New Roman" w:hAnsi="Times New Roman" w:cs="Times New Roman"/>
          <w:sz w:val="21"/>
          <w:szCs w:val="21"/>
          <w:lang w:val="tr-TR"/>
        </w:rPr>
        <w:t xml:space="preserve">Kalan tutarın süresi içerisinde ödenmemesi halinde Kurumunuzda bulunan Teminat Mektubunun işleme </w:t>
      </w:r>
      <w:r w:rsidR="001E7F11" w:rsidRPr="000A7867">
        <w:rPr>
          <w:rFonts w:ascii="Times New Roman" w:hAnsi="Times New Roman" w:cs="Times New Roman"/>
          <w:sz w:val="21"/>
          <w:szCs w:val="21"/>
          <w:lang w:val="tr-TR"/>
        </w:rPr>
        <w:t>alınarak ilgili tutarın ta</w:t>
      </w:r>
      <w:r w:rsidRPr="000A7867">
        <w:rPr>
          <w:rFonts w:ascii="Times New Roman" w:hAnsi="Times New Roman" w:cs="Times New Roman"/>
          <w:sz w:val="21"/>
          <w:szCs w:val="21"/>
          <w:lang w:val="tr-TR"/>
        </w:rPr>
        <w:t>hsil edilmesini,</w:t>
      </w:r>
    </w:p>
    <w:p w:rsidR="005602BD" w:rsidRPr="000A7867" w:rsidRDefault="000C6536">
      <w:pPr>
        <w:jc w:val="both"/>
        <w:rPr>
          <w:rFonts w:ascii="Times New Roman" w:eastAsiaTheme="minorHAnsi" w:hAnsi="Times New Roman" w:cs="Times New Roman"/>
          <w:bCs/>
          <w:sz w:val="21"/>
          <w:szCs w:val="21"/>
          <w:lang w:val="tr-TR" w:eastAsia="en-US"/>
        </w:rPr>
      </w:pPr>
      <w:r w:rsidRPr="000A7867">
        <w:rPr>
          <w:rFonts w:ascii="Times New Roman" w:eastAsiaTheme="minorHAnsi" w:hAnsi="Times New Roman" w:cs="Times New Roman"/>
          <w:bCs/>
          <w:sz w:val="21"/>
          <w:szCs w:val="21"/>
          <w:lang w:val="tr-TR" w:eastAsia="en-US"/>
        </w:rPr>
        <w:t>Kabul ve beyan ederim.</w:t>
      </w:r>
    </w:p>
    <w:p w:rsidR="005602BD" w:rsidRPr="000A7867" w:rsidRDefault="000C6536">
      <w:pPr>
        <w:jc w:val="both"/>
        <w:rPr>
          <w:rFonts w:ascii="Times New Roman" w:eastAsiaTheme="minorHAnsi" w:hAnsi="Times New Roman" w:cs="Times New Roman"/>
          <w:bCs/>
          <w:sz w:val="21"/>
          <w:szCs w:val="21"/>
          <w:lang w:val="tr-TR" w:eastAsia="en-US"/>
        </w:rPr>
      </w:pPr>
      <w:r w:rsidRPr="000A7867">
        <w:rPr>
          <w:rFonts w:ascii="Times New Roman" w:eastAsiaTheme="minorHAnsi" w:hAnsi="Times New Roman" w:cs="Times New Roman"/>
          <w:bCs/>
          <w:sz w:val="21"/>
          <w:szCs w:val="21"/>
          <w:lang w:val="tr-TR" w:eastAsia="en-US"/>
        </w:rPr>
        <w:t>Belirttiğim</w:t>
      </w:r>
      <w:r w:rsidR="00631535" w:rsidRPr="000A7867">
        <w:rPr>
          <w:rFonts w:ascii="Times New Roman" w:eastAsiaTheme="minorHAnsi" w:hAnsi="Times New Roman" w:cs="Times New Roman"/>
          <w:bCs/>
          <w:sz w:val="21"/>
          <w:szCs w:val="21"/>
          <w:lang w:val="tr-TR" w:eastAsia="en-US"/>
        </w:rPr>
        <w:t xml:space="preserve"> hususların doğru olduğunu beyan eder, aksinin ortaya çıkması durumunda; her türlü ihtilaf konularında T.C. Ankara Mahkemelerinin yetkili olduğunu, ödeme talebinde bulunmayacağımı/bulunmayacağımızı, tarafıma/tarafımıza hiçbir ödemenin yapılmamasını, tarafıma/tarafımıza ödeme yapılmış olsa bile ödenmiş olan destek miktarının gecikme zammı ile birlikte geri alınması da </w:t>
      </w:r>
      <w:proofErr w:type="gramStart"/>
      <w:r w:rsidR="00631535" w:rsidRPr="000A7867">
        <w:rPr>
          <w:rFonts w:ascii="Times New Roman" w:eastAsiaTheme="minorHAnsi" w:hAnsi="Times New Roman" w:cs="Times New Roman"/>
          <w:bCs/>
          <w:sz w:val="21"/>
          <w:szCs w:val="21"/>
          <w:lang w:val="tr-TR" w:eastAsia="en-US"/>
        </w:rPr>
        <w:t>dahil</w:t>
      </w:r>
      <w:proofErr w:type="gramEnd"/>
      <w:r w:rsidR="00631535" w:rsidRPr="000A7867">
        <w:rPr>
          <w:rFonts w:ascii="Times New Roman" w:eastAsiaTheme="minorHAnsi" w:hAnsi="Times New Roman" w:cs="Times New Roman"/>
          <w:bCs/>
          <w:sz w:val="21"/>
          <w:szCs w:val="21"/>
          <w:lang w:val="tr-TR" w:eastAsia="en-US"/>
        </w:rPr>
        <w:t xml:space="preserve"> bütün hukuki ve cezai sorumlulukları kabul edeceğimi/edeceğimizi, Kurumun alacaklarının tahsilinde 6183 sayılı Amme Alacaklarının Tahsil Usulü Hakkında Kanun, Hukuk Muhakemeleri Kanunu, Borçlar Kanunu, Türk Ticaret Kanunu ve ilgili mevzuat hükümlerine göre işlem yapılacağını kabul ederim/ederiz. </w:t>
      </w:r>
      <w:proofErr w:type="gramStart"/>
      <w:r w:rsidR="00631535" w:rsidRPr="000A7867">
        <w:rPr>
          <w:rFonts w:ascii="Times New Roman" w:eastAsiaTheme="minorHAnsi" w:hAnsi="Times New Roman" w:cs="Times New Roman"/>
          <w:bCs/>
          <w:sz w:val="21"/>
          <w:szCs w:val="21"/>
          <w:lang w:val="tr-TR" w:eastAsia="en-US"/>
        </w:rPr>
        <w:t>….</w:t>
      </w:r>
      <w:proofErr w:type="gramEnd"/>
      <w:r w:rsidR="00631535" w:rsidRPr="000A7867">
        <w:rPr>
          <w:rFonts w:ascii="Times New Roman" w:eastAsiaTheme="minorHAnsi" w:hAnsi="Times New Roman" w:cs="Times New Roman"/>
          <w:bCs/>
          <w:sz w:val="21"/>
          <w:szCs w:val="21"/>
          <w:lang w:val="tr-TR" w:eastAsia="en-US"/>
        </w:rPr>
        <w:t xml:space="preserve"> /</w:t>
      </w:r>
      <w:proofErr w:type="gramStart"/>
      <w:r w:rsidR="00631535" w:rsidRPr="000A7867">
        <w:rPr>
          <w:rFonts w:ascii="Times New Roman" w:eastAsiaTheme="minorHAnsi" w:hAnsi="Times New Roman" w:cs="Times New Roman"/>
          <w:bCs/>
          <w:sz w:val="21"/>
          <w:szCs w:val="21"/>
          <w:lang w:val="tr-TR" w:eastAsia="en-US"/>
        </w:rPr>
        <w:t>….</w:t>
      </w:r>
      <w:proofErr w:type="gramEnd"/>
      <w:r w:rsidR="00631535" w:rsidRPr="000A7867">
        <w:rPr>
          <w:rFonts w:ascii="Times New Roman" w:eastAsiaTheme="minorHAnsi" w:hAnsi="Times New Roman" w:cs="Times New Roman"/>
          <w:bCs/>
          <w:sz w:val="21"/>
          <w:szCs w:val="21"/>
          <w:lang w:val="tr-TR" w:eastAsia="en-US"/>
        </w:rPr>
        <w:t xml:space="preserve"> /20</w:t>
      </w:r>
      <w:r w:rsidR="005B35FE">
        <w:rPr>
          <w:rFonts w:ascii="Times New Roman" w:eastAsiaTheme="minorHAnsi" w:hAnsi="Times New Roman" w:cs="Times New Roman"/>
          <w:bCs/>
          <w:sz w:val="21"/>
          <w:szCs w:val="21"/>
          <w:lang w:val="tr-TR" w:eastAsia="en-US"/>
        </w:rPr>
        <w:t>21</w:t>
      </w:r>
    </w:p>
    <w:p w:rsidR="005602BD" w:rsidRPr="000A7867" w:rsidRDefault="005602BD">
      <w:pPr>
        <w:rPr>
          <w:rFonts w:ascii="Times New Roman" w:hAnsi="Times New Roman" w:cs="Times New Roman"/>
          <w:sz w:val="22"/>
          <w:szCs w:val="22"/>
          <w:lang w:val="tr-TR"/>
        </w:rPr>
      </w:pPr>
    </w:p>
    <w:p w:rsidR="005602BD" w:rsidRPr="000A7867" w:rsidRDefault="00631535">
      <w:pPr>
        <w:rPr>
          <w:rFonts w:ascii="Times New Roman" w:eastAsiaTheme="minorHAnsi" w:hAnsi="Times New Roman" w:cs="Times New Roman"/>
          <w:b/>
          <w:sz w:val="22"/>
          <w:szCs w:val="22"/>
          <w:lang w:val="tr-TR" w:eastAsia="en-US"/>
        </w:rPr>
      </w:pPr>
      <w:r w:rsidRPr="000A7867">
        <w:rPr>
          <w:rFonts w:ascii="Times New Roman" w:eastAsiaTheme="minorHAnsi" w:hAnsi="Times New Roman" w:cs="Times New Roman"/>
          <w:b/>
          <w:sz w:val="22"/>
          <w:szCs w:val="22"/>
          <w:lang w:val="tr-TR" w:eastAsia="en-US"/>
        </w:rPr>
        <w:t>Yararlanıcı</w:t>
      </w:r>
    </w:p>
    <w:p w:rsidR="005602BD" w:rsidRPr="000A7867" w:rsidRDefault="007D24C2">
      <w:pPr>
        <w:rPr>
          <w:rFonts w:ascii="Times New Roman" w:eastAsiaTheme="minorHAnsi" w:hAnsi="Times New Roman" w:cs="Times New Roman"/>
          <w:b/>
          <w:sz w:val="22"/>
          <w:szCs w:val="22"/>
          <w:lang w:val="tr-TR" w:eastAsia="en-US"/>
        </w:rPr>
      </w:pPr>
      <w:r w:rsidRPr="000A7867">
        <w:rPr>
          <w:rFonts w:ascii="Times New Roman" w:eastAsiaTheme="minorHAnsi" w:hAnsi="Times New Roman" w:cs="Times New Roman"/>
          <w:b/>
          <w:sz w:val="22"/>
          <w:szCs w:val="22"/>
          <w:lang w:val="tr-TR" w:eastAsia="en-US"/>
        </w:rPr>
        <w:t>A</w:t>
      </w:r>
      <w:r w:rsidR="00631535" w:rsidRPr="000A7867">
        <w:rPr>
          <w:rFonts w:ascii="Times New Roman" w:eastAsiaTheme="minorHAnsi" w:hAnsi="Times New Roman" w:cs="Times New Roman"/>
          <w:b/>
          <w:sz w:val="22"/>
          <w:szCs w:val="22"/>
          <w:lang w:val="tr-TR" w:eastAsia="en-US"/>
        </w:rPr>
        <w:t xml:space="preserve">dı </w:t>
      </w:r>
      <w:proofErr w:type="gramStart"/>
      <w:r w:rsidR="00631535" w:rsidRPr="000A7867">
        <w:rPr>
          <w:rFonts w:ascii="Times New Roman" w:eastAsiaTheme="minorHAnsi" w:hAnsi="Times New Roman" w:cs="Times New Roman"/>
          <w:b/>
          <w:sz w:val="22"/>
          <w:szCs w:val="22"/>
          <w:lang w:val="tr-TR" w:eastAsia="en-US"/>
        </w:rPr>
        <w:t>Soyadı      :</w:t>
      </w:r>
      <w:proofErr w:type="gramEnd"/>
    </w:p>
    <w:p w:rsidR="005602BD" w:rsidRPr="000A7867" w:rsidRDefault="00631535">
      <w:pPr>
        <w:rPr>
          <w:rFonts w:ascii="Times New Roman" w:eastAsiaTheme="minorHAnsi" w:hAnsi="Times New Roman" w:cs="Times New Roman"/>
          <w:b/>
          <w:sz w:val="22"/>
          <w:szCs w:val="22"/>
          <w:lang w:val="tr-TR" w:eastAsia="en-US"/>
        </w:rPr>
      </w:pPr>
      <w:r w:rsidRPr="000A7867">
        <w:rPr>
          <w:rFonts w:ascii="Times New Roman" w:eastAsiaTheme="minorHAnsi" w:hAnsi="Times New Roman" w:cs="Times New Roman"/>
          <w:b/>
          <w:sz w:val="22"/>
          <w:szCs w:val="22"/>
          <w:lang w:val="tr-TR" w:eastAsia="en-US"/>
        </w:rPr>
        <w:t>Tarih</w:t>
      </w:r>
      <w:r w:rsidRPr="000A7867">
        <w:rPr>
          <w:rFonts w:ascii="Times New Roman" w:eastAsiaTheme="minorHAnsi" w:hAnsi="Times New Roman" w:cs="Times New Roman"/>
          <w:b/>
          <w:sz w:val="22"/>
          <w:szCs w:val="22"/>
          <w:lang w:val="tr-TR" w:eastAsia="en-US"/>
        </w:rPr>
        <w:tab/>
      </w:r>
      <w:r w:rsidRPr="000A7867">
        <w:rPr>
          <w:rFonts w:ascii="Times New Roman" w:eastAsiaTheme="minorHAnsi" w:hAnsi="Times New Roman" w:cs="Times New Roman"/>
          <w:b/>
          <w:sz w:val="22"/>
          <w:szCs w:val="22"/>
          <w:lang w:val="tr-TR" w:eastAsia="en-US"/>
        </w:rPr>
        <w:tab/>
      </w:r>
      <w:r w:rsidRPr="000A7867">
        <w:rPr>
          <w:rFonts w:ascii="Times New Roman" w:eastAsiaTheme="minorHAnsi" w:hAnsi="Times New Roman" w:cs="Times New Roman"/>
          <w:b/>
          <w:sz w:val="22"/>
          <w:szCs w:val="22"/>
          <w:lang w:val="tr-TR" w:eastAsia="en-US"/>
        </w:rPr>
        <w:tab/>
        <w:t>:</w:t>
      </w:r>
    </w:p>
    <w:p w:rsidR="005602BD" w:rsidRPr="000A7867" w:rsidRDefault="00631535">
      <w:pPr>
        <w:rPr>
          <w:rFonts w:ascii="Times New Roman" w:eastAsiaTheme="minorHAnsi" w:hAnsi="Times New Roman" w:cs="Times New Roman"/>
          <w:b/>
          <w:sz w:val="22"/>
          <w:szCs w:val="22"/>
          <w:lang w:val="tr-TR" w:eastAsia="en-US"/>
        </w:rPr>
      </w:pPr>
      <w:r w:rsidRPr="000A7867">
        <w:rPr>
          <w:rFonts w:ascii="Times New Roman" w:eastAsiaTheme="minorHAnsi" w:hAnsi="Times New Roman" w:cs="Times New Roman"/>
          <w:b/>
          <w:sz w:val="22"/>
          <w:szCs w:val="22"/>
          <w:lang w:val="tr-TR" w:eastAsia="en-US"/>
        </w:rPr>
        <w:t>İmza</w:t>
      </w:r>
      <w:r w:rsidRPr="000A7867">
        <w:rPr>
          <w:rFonts w:ascii="Times New Roman" w:eastAsiaTheme="minorHAnsi" w:hAnsi="Times New Roman" w:cs="Times New Roman"/>
          <w:b/>
          <w:sz w:val="22"/>
          <w:szCs w:val="22"/>
          <w:lang w:val="tr-TR" w:eastAsia="en-US"/>
        </w:rPr>
        <w:tab/>
      </w:r>
      <w:r w:rsidRPr="000A7867">
        <w:rPr>
          <w:rFonts w:ascii="Times New Roman" w:eastAsiaTheme="minorHAnsi" w:hAnsi="Times New Roman" w:cs="Times New Roman"/>
          <w:b/>
          <w:sz w:val="22"/>
          <w:szCs w:val="22"/>
          <w:lang w:val="tr-TR" w:eastAsia="en-US"/>
        </w:rPr>
        <w:tab/>
      </w:r>
      <w:r w:rsidRPr="000A7867">
        <w:rPr>
          <w:rFonts w:ascii="Times New Roman" w:eastAsiaTheme="minorHAnsi" w:hAnsi="Times New Roman" w:cs="Times New Roman"/>
          <w:b/>
          <w:sz w:val="22"/>
          <w:szCs w:val="22"/>
          <w:lang w:val="tr-TR" w:eastAsia="en-US"/>
        </w:rPr>
        <w:tab/>
        <w:t>:</w:t>
      </w:r>
    </w:p>
    <w:p w:rsidR="005602BD" w:rsidRDefault="005602BD">
      <w:pPr>
        <w:rPr>
          <w:rFonts w:ascii="Times New Roman" w:eastAsiaTheme="minorHAnsi" w:hAnsi="Times New Roman" w:cs="Times New Roman"/>
          <w:b/>
          <w:sz w:val="22"/>
          <w:szCs w:val="22"/>
          <w:lang w:val="tr-TR" w:eastAsia="en-US"/>
        </w:rPr>
      </w:pPr>
    </w:p>
    <w:p w:rsidR="005602BD" w:rsidRDefault="00631535">
      <w:pPr>
        <w:rPr>
          <w:rFonts w:ascii="Times New Roman" w:eastAsiaTheme="minorHAnsi" w:hAnsi="Times New Roman" w:cs="Times New Roman"/>
          <w:b/>
          <w:sz w:val="22"/>
          <w:szCs w:val="22"/>
          <w:lang w:val="tr-TR" w:eastAsia="en-US"/>
        </w:rPr>
      </w:pPr>
      <w:r>
        <w:rPr>
          <w:rFonts w:ascii="Times New Roman" w:eastAsiaTheme="minorHAnsi" w:hAnsi="Times New Roman" w:cs="Times New Roman"/>
          <w:b/>
          <w:sz w:val="22"/>
          <w:szCs w:val="22"/>
          <w:lang w:val="tr-TR" w:eastAsia="en-US"/>
        </w:rPr>
        <w:t>(Tüzel Kişiler)</w:t>
      </w:r>
    </w:p>
    <w:p w:rsidR="005602BD" w:rsidRDefault="00631535">
      <w:pPr>
        <w:rPr>
          <w:rFonts w:ascii="Times New Roman" w:eastAsiaTheme="minorHAnsi" w:hAnsi="Times New Roman" w:cs="Times New Roman"/>
          <w:b/>
          <w:sz w:val="22"/>
          <w:szCs w:val="22"/>
          <w:lang w:val="tr-TR" w:eastAsia="en-US"/>
        </w:rPr>
      </w:pPr>
      <w:r>
        <w:rPr>
          <w:rFonts w:ascii="Times New Roman" w:eastAsiaTheme="minorHAnsi" w:hAnsi="Times New Roman" w:cs="Times New Roman"/>
          <w:b/>
          <w:sz w:val="22"/>
          <w:szCs w:val="22"/>
          <w:lang w:val="tr-TR" w:eastAsia="en-US"/>
        </w:rPr>
        <w:t xml:space="preserve">Yetkili Kişi </w:t>
      </w:r>
      <w:r>
        <w:rPr>
          <w:rFonts w:ascii="Times New Roman" w:eastAsiaTheme="minorHAnsi" w:hAnsi="Times New Roman" w:cs="Times New Roman"/>
          <w:b/>
          <w:sz w:val="22"/>
          <w:szCs w:val="22"/>
          <w:lang w:val="tr-TR" w:eastAsia="en-US"/>
        </w:rPr>
        <w:tab/>
      </w:r>
      <w:r>
        <w:rPr>
          <w:rFonts w:ascii="Times New Roman" w:eastAsiaTheme="minorHAnsi" w:hAnsi="Times New Roman" w:cs="Times New Roman"/>
          <w:b/>
          <w:sz w:val="22"/>
          <w:szCs w:val="22"/>
          <w:lang w:val="tr-TR" w:eastAsia="en-US"/>
        </w:rPr>
        <w:tab/>
        <w:t xml:space="preserve">:                 </w:t>
      </w:r>
    </w:p>
    <w:p w:rsidR="005602BD" w:rsidRDefault="00631535">
      <w:pPr>
        <w:rPr>
          <w:rFonts w:ascii="Times New Roman" w:eastAsiaTheme="minorHAnsi" w:hAnsi="Times New Roman" w:cs="Times New Roman"/>
          <w:b/>
          <w:sz w:val="22"/>
          <w:szCs w:val="22"/>
          <w:lang w:val="tr-TR" w:eastAsia="en-US"/>
        </w:rPr>
      </w:pPr>
      <w:r>
        <w:rPr>
          <w:rFonts w:ascii="Times New Roman" w:eastAsiaTheme="minorHAnsi" w:hAnsi="Times New Roman" w:cs="Times New Roman"/>
          <w:b/>
          <w:sz w:val="22"/>
          <w:szCs w:val="22"/>
          <w:lang w:val="tr-TR" w:eastAsia="en-US"/>
        </w:rPr>
        <w:t>Adı Soyadı</w:t>
      </w:r>
      <w:r>
        <w:rPr>
          <w:rFonts w:ascii="Times New Roman" w:eastAsiaTheme="minorHAnsi" w:hAnsi="Times New Roman" w:cs="Times New Roman"/>
          <w:b/>
          <w:sz w:val="22"/>
          <w:szCs w:val="22"/>
          <w:lang w:val="tr-TR" w:eastAsia="en-US"/>
        </w:rPr>
        <w:tab/>
      </w:r>
      <w:r>
        <w:rPr>
          <w:rFonts w:ascii="Times New Roman" w:eastAsiaTheme="minorHAnsi" w:hAnsi="Times New Roman" w:cs="Times New Roman"/>
          <w:b/>
          <w:sz w:val="22"/>
          <w:szCs w:val="22"/>
          <w:lang w:val="tr-TR" w:eastAsia="en-US"/>
        </w:rPr>
        <w:tab/>
        <w:t>:</w:t>
      </w:r>
    </w:p>
    <w:p w:rsidR="005602BD" w:rsidRDefault="00631535">
      <w:pPr>
        <w:rPr>
          <w:rFonts w:ascii="Times New Roman" w:eastAsiaTheme="minorHAnsi" w:hAnsi="Times New Roman" w:cs="Times New Roman"/>
          <w:b/>
          <w:sz w:val="22"/>
          <w:szCs w:val="22"/>
          <w:lang w:val="tr-TR" w:eastAsia="en-US"/>
        </w:rPr>
      </w:pPr>
      <w:r>
        <w:rPr>
          <w:rFonts w:ascii="Times New Roman" w:eastAsiaTheme="minorHAnsi" w:hAnsi="Times New Roman" w:cs="Times New Roman"/>
          <w:b/>
          <w:sz w:val="22"/>
          <w:szCs w:val="22"/>
          <w:lang w:val="tr-TR" w:eastAsia="en-US"/>
        </w:rPr>
        <w:t>Tarih</w:t>
      </w:r>
      <w:r>
        <w:rPr>
          <w:rFonts w:ascii="Times New Roman" w:eastAsiaTheme="minorHAnsi" w:hAnsi="Times New Roman" w:cs="Times New Roman"/>
          <w:b/>
          <w:sz w:val="22"/>
          <w:szCs w:val="22"/>
          <w:lang w:val="tr-TR" w:eastAsia="en-US"/>
        </w:rPr>
        <w:tab/>
      </w:r>
      <w:r>
        <w:rPr>
          <w:rFonts w:ascii="Times New Roman" w:eastAsiaTheme="minorHAnsi" w:hAnsi="Times New Roman" w:cs="Times New Roman"/>
          <w:b/>
          <w:sz w:val="22"/>
          <w:szCs w:val="22"/>
          <w:lang w:val="tr-TR" w:eastAsia="en-US"/>
        </w:rPr>
        <w:tab/>
      </w:r>
      <w:r>
        <w:rPr>
          <w:rFonts w:ascii="Times New Roman" w:eastAsiaTheme="minorHAnsi" w:hAnsi="Times New Roman" w:cs="Times New Roman"/>
          <w:b/>
          <w:sz w:val="22"/>
          <w:szCs w:val="22"/>
          <w:lang w:val="tr-TR" w:eastAsia="en-US"/>
        </w:rPr>
        <w:tab/>
        <w:t>:</w:t>
      </w:r>
    </w:p>
    <w:p w:rsidR="002A584F" w:rsidRDefault="00631535">
      <w:pPr>
        <w:rPr>
          <w:rFonts w:ascii="Times New Roman" w:eastAsiaTheme="minorHAnsi" w:hAnsi="Times New Roman" w:cs="Times New Roman"/>
          <w:b/>
          <w:sz w:val="22"/>
          <w:szCs w:val="22"/>
          <w:lang w:val="tr-TR" w:eastAsia="en-US"/>
        </w:rPr>
      </w:pPr>
      <w:r>
        <w:rPr>
          <w:rFonts w:ascii="Times New Roman" w:eastAsiaTheme="minorHAnsi" w:hAnsi="Times New Roman" w:cs="Times New Roman"/>
          <w:b/>
          <w:sz w:val="22"/>
          <w:szCs w:val="22"/>
          <w:lang w:val="tr-TR" w:eastAsia="en-US"/>
        </w:rPr>
        <w:t>İmza ve kaşe</w:t>
      </w:r>
      <w:r>
        <w:rPr>
          <w:rFonts w:ascii="Times New Roman" w:eastAsiaTheme="minorHAnsi" w:hAnsi="Times New Roman" w:cs="Times New Roman"/>
          <w:b/>
          <w:sz w:val="22"/>
          <w:szCs w:val="22"/>
          <w:lang w:val="tr-TR" w:eastAsia="en-US"/>
        </w:rPr>
        <w:tab/>
      </w:r>
      <w:r>
        <w:rPr>
          <w:rFonts w:ascii="Times New Roman" w:eastAsiaTheme="minorHAnsi" w:hAnsi="Times New Roman" w:cs="Times New Roman"/>
          <w:b/>
          <w:sz w:val="22"/>
          <w:szCs w:val="22"/>
          <w:lang w:val="tr-TR" w:eastAsia="en-US"/>
        </w:rPr>
        <w:tab/>
        <w:t>:</w:t>
      </w:r>
    </w:p>
    <w:sectPr w:rsidR="002A584F" w:rsidSect="000A7867">
      <w:pgSz w:w="11906" w:h="16838"/>
      <w:pgMar w:top="1440"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F1E"/>
    <w:multiLevelType w:val="hybridMultilevel"/>
    <w:tmpl w:val="7DD4B354"/>
    <w:lvl w:ilvl="0" w:tplc="9EF821E2">
      <w:start w:val="1"/>
      <w:numFmt w:val="lowerLetter"/>
      <w:lvlText w:val="%1)"/>
      <w:lvlJc w:val="left"/>
      <w:pPr>
        <w:ind w:left="927" w:hanging="360"/>
      </w:pPr>
      <w:rPr>
        <w:b/>
        <w:color w:val="auto"/>
      </w:rPr>
    </w:lvl>
    <w:lvl w:ilvl="1" w:tplc="041F0019">
      <w:start w:val="1"/>
      <w:numFmt w:val="decimal"/>
      <w:lvlText w:val="%2."/>
      <w:lvlJc w:val="left"/>
      <w:pPr>
        <w:tabs>
          <w:tab w:val="num" w:pos="1014"/>
        </w:tabs>
        <w:ind w:left="1014" w:hanging="360"/>
      </w:pPr>
    </w:lvl>
    <w:lvl w:ilvl="2" w:tplc="041F001B">
      <w:start w:val="1"/>
      <w:numFmt w:val="decimal"/>
      <w:lvlText w:val="%3."/>
      <w:lvlJc w:val="left"/>
      <w:pPr>
        <w:tabs>
          <w:tab w:val="num" w:pos="1734"/>
        </w:tabs>
        <w:ind w:left="1734" w:hanging="360"/>
      </w:pPr>
    </w:lvl>
    <w:lvl w:ilvl="3" w:tplc="041F000F">
      <w:start w:val="1"/>
      <w:numFmt w:val="decimal"/>
      <w:lvlText w:val="%4."/>
      <w:lvlJc w:val="left"/>
      <w:pPr>
        <w:tabs>
          <w:tab w:val="num" w:pos="2454"/>
        </w:tabs>
        <w:ind w:left="2454" w:hanging="360"/>
      </w:pPr>
    </w:lvl>
    <w:lvl w:ilvl="4" w:tplc="041F0019">
      <w:start w:val="1"/>
      <w:numFmt w:val="decimal"/>
      <w:lvlText w:val="%5."/>
      <w:lvlJc w:val="left"/>
      <w:pPr>
        <w:tabs>
          <w:tab w:val="num" w:pos="3174"/>
        </w:tabs>
        <w:ind w:left="3174" w:hanging="360"/>
      </w:pPr>
    </w:lvl>
    <w:lvl w:ilvl="5" w:tplc="041F001B">
      <w:start w:val="1"/>
      <w:numFmt w:val="decimal"/>
      <w:lvlText w:val="%6."/>
      <w:lvlJc w:val="left"/>
      <w:pPr>
        <w:tabs>
          <w:tab w:val="num" w:pos="3894"/>
        </w:tabs>
        <w:ind w:left="3894" w:hanging="360"/>
      </w:pPr>
    </w:lvl>
    <w:lvl w:ilvl="6" w:tplc="041F000F">
      <w:start w:val="1"/>
      <w:numFmt w:val="decimal"/>
      <w:lvlText w:val="%7."/>
      <w:lvlJc w:val="left"/>
      <w:pPr>
        <w:tabs>
          <w:tab w:val="num" w:pos="4614"/>
        </w:tabs>
        <w:ind w:left="4614" w:hanging="360"/>
      </w:pPr>
    </w:lvl>
    <w:lvl w:ilvl="7" w:tplc="041F0019">
      <w:start w:val="1"/>
      <w:numFmt w:val="decimal"/>
      <w:lvlText w:val="%8."/>
      <w:lvlJc w:val="left"/>
      <w:pPr>
        <w:tabs>
          <w:tab w:val="num" w:pos="5334"/>
        </w:tabs>
        <w:ind w:left="5334" w:hanging="360"/>
      </w:pPr>
    </w:lvl>
    <w:lvl w:ilvl="8" w:tplc="041F001B">
      <w:start w:val="1"/>
      <w:numFmt w:val="decimal"/>
      <w:lvlText w:val="%9."/>
      <w:lvlJc w:val="left"/>
      <w:pPr>
        <w:tabs>
          <w:tab w:val="num" w:pos="6054"/>
        </w:tabs>
        <w:ind w:left="6054" w:hanging="360"/>
      </w:pPr>
    </w:lvl>
  </w:abstractNum>
  <w:abstractNum w:abstractNumId="1" w15:restartNumberingAfterBreak="0">
    <w:nsid w:val="586B40D7"/>
    <w:multiLevelType w:val="hybridMultilevel"/>
    <w:tmpl w:val="CF987D64"/>
    <w:lvl w:ilvl="0" w:tplc="119E58D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204206"/>
    <w:rsid w:val="0004592E"/>
    <w:rsid w:val="00085359"/>
    <w:rsid w:val="000A7867"/>
    <w:rsid w:val="000C6536"/>
    <w:rsid w:val="000E121E"/>
    <w:rsid w:val="00195509"/>
    <w:rsid w:val="001E7F11"/>
    <w:rsid w:val="001F3B32"/>
    <w:rsid w:val="00220A43"/>
    <w:rsid w:val="002A584F"/>
    <w:rsid w:val="003B4400"/>
    <w:rsid w:val="00516E78"/>
    <w:rsid w:val="005602BD"/>
    <w:rsid w:val="005926CE"/>
    <w:rsid w:val="005B35FE"/>
    <w:rsid w:val="006115A8"/>
    <w:rsid w:val="00631535"/>
    <w:rsid w:val="006C20EE"/>
    <w:rsid w:val="006D42AC"/>
    <w:rsid w:val="007D24C2"/>
    <w:rsid w:val="007D2987"/>
    <w:rsid w:val="008625DC"/>
    <w:rsid w:val="0095312F"/>
    <w:rsid w:val="009D7565"/>
    <w:rsid w:val="00A30580"/>
    <w:rsid w:val="00A56A27"/>
    <w:rsid w:val="00B71AC9"/>
    <w:rsid w:val="00CD21BE"/>
    <w:rsid w:val="00D52E4B"/>
    <w:rsid w:val="00E028F9"/>
    <w:rsid w:val="00FF0DFB"/>
    <w:rsid w:val="12CD30F9"/>
    <w:rsid w:val="1920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BA577"/>
  <w15:docId w15:val="{EF375FBA-7277-4A19-B41C-155EA88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rsid w:val="000C6536"/>
    <w:pPr>
      <w:ind w:left="720"/>
      <w:contextualSpacing/>
    </w:pPr>
  </w:style>
  <w:style w:type="paragraph" w:styleId="GvdeMetni">
    <w:name w:val="Body Text"/>
    <w:basedOn w:val="Normal"/>
    <w:link w:val="GvdeMetniChar"/>
    <w:rsid w:val="007D24C2"/>
    <w:pPr>
      <w:spacing w:after="120"/>
    </w:pPr>
  </w:style>
  <w:style w:type="character" w:customStyle="1" w:styleId="GvdeMetniChar">
    <w:name w:val="Gövde Metni Char"/>
    <w:basedOn w:val="VarsaylanParagrafYazTipi"/>
    <w:link w:val="GvdeMetni"/>
    <w:rsid w:val="007D24C2"/>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google1560670176</dc:creator>
  <cp:lastModifiedBy>Necla Kerimoğlu</cp:lastModifiedBy>
  <cp:revision>2</cp:revision>
  <dcterms:created xsi:type="dcterms:W3CDTF">2021-11-12T11:19:00Z</dcterms:created>
  <dcterms:modified xsi:type="dcterms:W3CDTF">2021-11-12T11:19:00Z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